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68" w:rsidRDefault="00CF1C7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377C68" w:rsidRDefault="00377C6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77C68">
        <w:trPr>
          <w:trHeight w:val="242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9E4BD7">
              <w:t>9</w:t>
            </w:r>
            <w:r>
              <w:rPr>
                <w:rFonts w:hint="eastAsia"/>
              </w:rPr>
              <w:t>日</w:t>
            </w:r>
          </w:p>
        </w:tc>
      </w:tr>
      <w:tr w:rsidR="00377C68">
        <w:trPr>
          <w:trHeight w:val="242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病案科、质控科、信息科</w:t>
            </w:r>
          </w:p>
        </w:tc>
      </w:tr>
      <w:tr w:rsidR="00377C68">
        <w:trPr>
          <w:trHeight w:val="315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377C68" w:rsidRDefault="00E23717">
            <w:pPr>
              <w:jc w:val="left"/>
            </w:pPr>
            <w:r>
              <w:rPr>
                <w:rFonts w:hint="eastAsia"/>
              </w:rPr>
              <w:t>质控科林旻敏</w:t>
            </w:r>
          </w:p>
        </w:tc>
        <w:tc>
          <w:tcPr>
            <w:tcW w:w="1603" w:type="dxa"/>
          </w:tcPr>
          <w:p w:rsidR="00377C68" w:rsidRDefault="00377C68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377C68" w:rsidRDefault="00377C68">
            <w:pPr>
              <w:jc w:val="left"/>
            </w:pPr>
          </w:p>
        </w:tc>
      </w:tr>
      <w:tr w:rsidR="00377C68"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377C68" w:rsidRDefault="00377C68">
            <w:pPr>
              <w:jc w:val="left"/>
            </w:pPr>
          </w:p>
        </w:tc>
      </w:tr>
      <w:tr w:rsidR="00377C68">
        <w:trPr>
          <w:trHeight w:val="2445"/>
        </w:trPr>
        <w:tc>
          <w:tcPr>
            <w:tcW w:w="894" w:type="dxa"/>
            <w:vAlign w:val="center"/>
          </w:tcPr>
          <w:p w:rsidR="00377C68" w:rsidRDefault="00CF1C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77C68" w:rsidRDefault="00CF1C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</w:rPr>
              <w:t>【病历管理】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【病人操作】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中医病案首页</w:t>
            </w:r>
          </w:p>
          <w:p w:rsidR="00377C68" w:rsidRDefault="00CF1C77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</w:rPr>
              <w:t>治疗类别或病历分型在前台显示为空，而打印不为空。</w:t>
            </w:r>
          </w:p>
          <w:p w:rsidR="00021084" w:rsidRDefault="00CF1C77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993039">
              <w:rPr>
                <w:rFonts w:hint="eastAsia"/>
              </w:rPr>
              <w:t>治疗类别或病历分型在前台界面要显示</w:t>
            </w:r>
          </w:p>
          <w:p w:rsidR="00377C68" w:rsidRDefault="00CF1C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061712">
              <w:rPr>
                <w:b/>
                <w:bCs/>
                <w:iCs/>
                <w:szCs w:val="21"/>
              </w:rPr>
              <w:t>2020</w:t>
            </w:r>
            <w:r w:rsidR="002E1BE2">
              <w:rPr>
                <w:rFonts w:hint="eastAsia"/>
                <w:b/>
                <w:bCs/>
                <w:iCs/>
                <w:szCs w:val="21"/>
              </w:rPr>
              <w:t>年</w:t>
            </w:r>
            <w:r w:rsidR="00061712">
              <w:rPr>
                <w:b/>
                <w:bCs/>
                <w:iCs/>
                <w:szCs w:val="21"/>
              </w:rPr>
              <w:t>03</w:t>
            </w:r>
            <w:r w:rsidR="002E1BE2">
              <w:rPr>
                <w:rFonts w:hint="eastAsia"/>
                <w:b/>
                <w:bCs/>
                <w:iCs/>
                <w:szCs w:val="21"/>
              </w:rPr>
              <w:t>月</w:t>
            </w:r>
            <w:r w:rsidR="00061712">
              <w:rPr>
                <w:b/>
                <w:bCs/>
                <w:iCs/>
                <w:szCs w:val="21"/>
              </w:rPr>
              <w:t>16</w:t>
            </w:r>
            <w:r w:rsidR="002E1BE2">
              <w:rPr>
                <w:rFonts w:hint="eastAsia"/>
                <w:b/>
                <w:bCs/>
                <w:iCs/>
                <w:szCs w:val="21"/>
              </w:rPr>
              <w:t>日</w:t>
            </w:r>
          </w:p>
          <w:p w:rsidR="00377C68" w:rsidRDefault="00CF1C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513A90">
              <w:rPr>
                <w:rFonts w:hint="eastAsia"/>
                <w:iCs/>
                <w:szCs w:val="21"/>
              </w:rPr>
              <w:t>病案室每月数据上报会出现上述逻辑错误。</w:t>
            </w:r>
            <w:r>
              <w:rPr>
                <w:iCs/>
                <w:szCs w:val="21"/>
              </w:rPr>
              <w:t xml:space="preserve"> </w:t>
            </w:r>
          </w:p>
        </w:tc>
      </w:tr>
      <w:tr w:rsidR="00377C68">
        <w:trPr>
          <w:trHeight w:val="669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377C68" w:rsidRDefault="000B4813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77C68">
        <w:trPr>
          <w:trHeight w:val="1095"/>
        </w:trPr>
        <w:tc>
          <w:tcPr>
            <w:tcW w:w="894" w:type="dxa"/>
            <w:vAlign w:val="center"/>
          </w:tcPr>
          <w:p w:rsidR="00377C68" w:rsidRDefault="00CF1C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377C68" w:rsidRDefault="001F2A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治疗类别取字典表</w:t>
            </w:r>
            <w:r>
              <w:t>XT_ZD0000 where ZDBM00 LIKE </w:t>
            </w:r>
            <w:r>
              <w:t>‘%</w:t>
            </w:r>
            <w:r>
              <w:t>ZLLB00%</w:t>
            </w:r>
            <w:r>
              <w:t xml:space="preserve">’, </w:t>
            </w:r>
            <w:r>
              <w:rPr>
                <w:rFonts w:hint="eastAsia"/>
              </w:rPr>
              <w:t>该医生添加的是“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”，不在字典中，需要在</w:t>
            </w:r>
            <w:r>
              <w:t>字典表里加个</w:t>
            </w:r>
            <w:r>
              <w:rPr>
                <w:rFonts w:hint="eastAsia"/>
              </w:rPr>
              <w:t>D</w:t>
            </w:r>
            <w:r>
              <w:t>M0000=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value</w:t>
            </w:r>
            <w:r>
              <w:t>0=’</w:t>
            </w:r>
            <w:r>
              <w:rPr>
                <w:rFonts w:hint="eastAsia"/>
              </w:rPr>
              <w:t>中医</w:t>
            </w:r>
            <w:bookmarkStart w:id="0" w:name="_GoBack"/>
            <w:bookmarkEnd w:id="0"/>
            <w:r>
              <w:t>’</w:t>
            </w:r>
          </w:p>
        </w:tc>
      </w:tr>
      <w:tr w:rsidR="00377C68">
        <w:trPr>
          <w:trHeight w:val="844"/>
        </w:trPr>
        <w:tc>
          <w:tcPr>
            <w:tcW w:w="2157" w:type="dxa"/>
            <w:gridSpan w:val="3"/>
            <w:vAlign w:val="center"/>
          </w:tcPr>
          <w:p w:rsidR="00377C68" w:rsidRDefault="00CF1C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377C68" w:rsidRDefault="00377C68">
            <w:pPr>
              <w:rPr>
                <w:b/>
                <w:szCs w:val="21"/>
              </w:rPr>
            </w:pPr>
          </w:p>
        </w:tc>
      </w:tr>
    </w:tbl>
    <w:p w:rsidR="00377C68" w:rsidRDefault="00377C68"/>
    <w:p w:rsidR="00D5203B" w:rsidRDefault="00CF1C77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DC4556" w:rsidRPr="00DC4556">
        <w:rPr>
          <w:noProof/>
        </w:rPr>
        <w:drawing>
          <wp:inline distT="0" distB="0" distL="0" distR="0">
            <wp:extent cx="3752426" cy="2814320"/>
            <wp:effectExtent l="0" t="0" r="635" b="5080"/>
            <wp:docPr id="1" name="图片 1" descr="C:\Users\ASUS\AppData\Local\Temp\WeChat Files\d9135aa8a9991f4bfe72857aa0c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d9135aa8a9991f4bfe72857aa0c45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84" cy="282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377C68" w:rsidRDefault="00CF1C77">
      <w:r>
        <w:rPr>
          <w:rFonts w:hint="eastAsia"/>
        </w:rPr>
        <w:lastRenderedPageBreak/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D5203B" w:rsidRPr="00D5203B">
        <w:rPr>
          <w:noProof/>
        </w:rPr>
        <w:drawing>
          <wp:inline distT="0" distB="0" distL="0" distR="0">
            <wp:extent cx="3542876" cy="2657157"/>
            <wp:effectExtent l="0" t="0" r="635" b="0"/>
            <wp:docPr id="2" name="图片 2" descr="C:\Users\ASUS\AppData\Local\Temp\WeChat Files\5939ad2efef3ef1f48940b83339ab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WeChat Files\5939ad2efef3ef1f48940b83339abc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234" cy="266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68" w:rsidRDefault="00377C68"/>
    <w:p w:rsidR="001F2AFF" w:rsidRDefault="00CF1C77">
      <w:r>
        <w:rPr>
          <w:rFonts w:hint="eastAsia"/>
        </w:rPr>
        <w:t>跟踪文件：</w:t>
      </w:r>
    </w:p>
    <w:p w:rsidR="00377C68" w:rsidRDefault="001E3C65">
      <w:r>
        <w:t xml:space="preserve"> </w:t>
      </w:r>
      <w:r w:rsidR="001F2AFF">
        <w:rPr>
          <w:noProof/>
        </w:rPr>
        <w:drawing>
          <wp:inline distT="0" distB="0" distL="0" distR="0">
            <wp:extent cx="5759450" cy="1326917"/>
            <wp:effectExtent l="0" t="0" r="0" b="6985"/>
            <wp:docPr id="3" name="图片 3" descr="F:\qq接收\1165639670\Image\C2C\UW9IJJ}8`{6MC7QHGN]@$F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接收\1165639670\Image\C2C\UW9IJJ}8`{6MC7QHGN]@$F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C68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28A" w:rsidRDefault="00A7728A">
      <w:r>
        <w:separator/>
      </w:r>
    </w:p>
  </w:endnote>
  <w:endnote w:type="continuationSeparator" w:id="0">
    <w:p w:rsidR="00A7728A" w:rsidRDefault="00A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CF1C77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377C68" w:rsidRDefault="00377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28A" w:rsidRDefault="00A7728A">
      <w:r>
        <w:separator/>
      </w:r>
    </w:p>
  </w:footnote>
  <w:footnote w:type="continuationSeparator" w:id="0">
    <w:p w:rsidR="00A7728A" w:rsidRDefault="00A7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377C6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377C68" w:rsidRDefault="00377C68">
    <w:pPr>
      <w:pStyle w:val="a6"/>
      <w:jc w:val="right"/>
    </w:pPr>
  </w:p>
  <w:p w:rsidR="00377C68" w:rsidRDefault="00377C68">
    <w:pPr>
      <w:pStyle w:val="a6"/>
      <w:jc w:val="right"/>
    </w:pPr>
  </w:p>
  <w:p w:rsidR="00377C68" w:rsidRDefault="00377C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377C6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77C68">
      <w:trPr>
        <w:cantSplit/>
      </w:trPr>
      <w:tc>
        <w:tcPr>
          <w:tcW w:w="1158" w:type="dxa"/>
        </w:tcPr>
        <w:p w:rsidR="00377C68" w:rsidRDefault="00CF1C77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377C68" w:rsidRDefault="00CF1C77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377C68" w:rsidRDefault="00CF1C7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377C68" w:rsidRDefault="00CF1C7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377C68" w:rsidRDefault="00377C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21084"/>
    <w:rsid w:val="00061712"/>
    <w:rsid w:val="00092CA7"/>
    <w:rsid w:val="000B4813"/>
    <w:rsid w:val="000B5F17"/>
    <w:rsid w:val="000E1C1D"/>
    <w:rsid w:val="001502C5"/>
    <w:rsid w:val="0016664A"/>
    <w:rsid w:val="00166A42"/>
    <w:rsid w:val="00180AA3"/>
    <w:rsid w:val="00183E6F"/>
    <w:rsid w:val="001B2BBA"/>
    <w:rsid w:val="001E3C65"/>
    <w:rsid w:val="001F2AFF"/>
    <w:rsid w:val="00234613"/>
    <w:rsid w:val="002502B9"/>
    <w:rsid w:val="002E1BE2"/>
    <w:rsid w:val="002E7C2C"/>
    <w:rsid w:val="00377C68"/>
    <w:rsid w:val="0039003E"/>
    <w:rsid w:val="003D1645"/>
    <w:rsid w:val="004F434B"/>
    <w:rsid w:val="00513A90"/>
    <w:rsid w:val="0053503B"/>
    <w:rsid w:val="00565C9E"/>
    <w:rsid w:val="00634DB9"/>
    <w:rsid w:val="006725EE"/>
    <w:rsid w:val="00683387"/>
    <w:rsid w:val="006D4590"/>
    <w:rsid w:val="00727683"/>
    <w:rsid w:val="0080252E"/>
    <w:rsid w:val="008458F0"/>
    <w:rsid w:val="0085439D"/>
    <w:rsid w:val="00891E03"/>
    <w:rsid w:val="008A6EB9"/>
    <w:rsid w:val="008B25BE"/>
    <w:rsid w:val="00902F3F"/>
    <w:rsid w:val="0091146F"/>
    <w:rsid w:val="00935ED2"/>
    <w:rsid w:val="009920C9"/>
    <w:rsid w:val="00993039"/>
    <w:rsid w:val="009A5045"/>
    <w:rsid w:val="009B404F"/>
    <w:rsid w:val="009E4BD7"/>
    <w:rsid w:val="00A30A25"/>
    <w:rsid w:val="00A54198"/>
    <w:rsid w:val="00A7728A"/>
    <w:rsid w:val="00AC43A4"/>
    <w:rsid w:val="00B622FE"/>
    <w:rsid w:val="00B67522"/>
    <w:rsid w:val="00B97884"/>
    <w:rsid w:val="00BE3A64"/>
    <w:rsid w:val="00BF65CF"/>
    <w:rsid w:val="00CB26C1"/>
    <w:rsid w:val="00CC4BDD"/>
    <w:rsid w:val="00CF1C77"/>
    <w:rsid w:val="00CF310A"/>
    <w:rsid w:val="00D5203B"/>
    <w:rsid w:val="00D5343F"/>
    <w:rsid w:val="00D63478"/>
    <w:rsid w:val="00DA5209"/>
    <w:rsid w:val="00DB44A6"/>
    <w:rsid w:val="00DC4556"/>
    <w:rsid w:val="00DD6672"/>
    <w:rsid w:val="00E23717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45B92A30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1D324"/>
  <w15:docId w15:val="{B8053187-84C2-4770-B1D2-618AC83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32</cp:revision>
  <dcterms:created xsi:type="dcterms:W3CDTF">2016-09-20T06:32:00Z</dcterms:created>
  <dcterms:modified xsi:type="dcterms:W3CDTF">2020-02-12T10:19:00Z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