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88" w:rsidRDefault="00984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3D7288" w:rsidRDefault="003D728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3D7288">
        <w:trPr>
          <w:trHeight w:val="242"/>
        </w:trPr>
        <w:tc>
          <w:tcPr>
            <w:tcW w:w="1458" w:type="dxa"/>
            <w:gridSpan w:val="2"/>
          </w:tcPr>
          <w:p w:rsidR="003D7288" w:rsidRDefault="00984D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3D7288" w:rsidRDefault="00984D72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3D7288" w:rsidRDefault="00984D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3D7288" w:rsidRDefault="00984D72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 w:rsidR="003D7288">
        <w:trPr>
          <w:trHeight w:val="242"/>
        </w:trPr>
        <w:tc>
          <w:tcPr>
            <w:tcW w:w="1458" w:type="dxa"/>
            <w:gridSpan w:val="2"/>
          </w:tcPr>
          <w:p w:rsidR="003D7288" w:rsidRDefault="00984D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3D7288" w:rsidRDefault="00984D72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3D7288" w:rsidRDefault="00984D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3D7288" w:rsidRDefault="00984D72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3D7288">
        <w:trPr>
          <w:trHeight w:val="315"/>
        </w:trPr>
        <w:tc>
          <w:tcPr>
            <w:tcW w:w="1458" w:type="dxa"/>
            <w:gridSpan w:val="2"/>
          </w:tcPr>
          <w:p w:rsidR="003D7288" w:rsidRDefault="00984D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D7288" w:rsidRDefault="00984D72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3D7288" w:rsidRDefault="003D7288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3D7288" w:rsidRDefault="003D7288">
            <w:pPr>
              <w:jc w:val="left"/>
            </w:pPr>
          </w:p>
        </w:tc>
      </w:tr>
      <w:tr w:rsidR="003D7288">
        <w:trPr>
          <w:trHeight w:val="333"/>
        </w:trPr>
        <w:tc>
          <w:tcPr>
            <w:tcW w:w="1458" w:type="dxa"/>
            <w:gridSpan w:val="2"/>
          </w:tcPr>
          <w:p w:rsidR="003D7288" w:rsidRDefault="00984D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D7288" w:rsidRDefault="00984D72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3D7288" w:rsidRDefault="00984D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3D7288" w:rsidRDefault="00984D72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3D7288">
        <w:trPr>
          <w:trHeight w:val="2445"/>
        </w:trPr>
        <w:tc>
          <w:tcPr>
            <w:tcW w:w="894" w:type="dxa"/>
            <w:vAlign w:val="center"/>
          </w:tcPr>
          <w:p w:rsidR="003D7288" w:rsidRDefault="00984D7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C77645" w:rsidRDefault="00C77645">
            <w:pPr>
              <w:rPr>
                <w:b/>
                <w:bCs/>
                <w:iCs/>
                <w:szCs w:val="21"/>
              </w:rPr>
            </w:pPr>
            <w:r w:rsidRPr="00C77645">
              <w:rPr>
                <w:rFonts w:hint="eastAsia"/>
                <w:b/>
                <w:bCs/>
                <w:iCs/>
                <w:szCs w:val="21"/>
              </w:rPr>
              <w:t>菜单：【病历】</w:t>
            </w:r>
            <w:r w:rsidRPr="00C77645">
              <w:rPr>
                <w:rFonts w:hint="eastAsia"/>
                <w:b/>
                <w:bCs/>
                <w:iCs/>
                <w:szCs w:val="21"/>
              </w:rPr>
              <w:t>--&gt;</w:t>
            </w:r>
            <w:r w:rsidRPr="00C77645">
              <w:rPr>
                <w:rFonts w:hint="eastAsia"/>
                <w:b/>
                <w:bCs/>
                <w:iCs/>
                <w:szCs w:val="21"/>
              </w:rPr>
              <w:t>【门诊病历】</w:t>
            </w:r>
          </w:p>
          <w:p w:rsidR="003D7288" w:rsidRDefault="00984D72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</w:t>
            </w:r>
            <w:r>
              <w:rPr>
                <w:rFonts w:hint="eastAsia"/>
                <w:b/>
                <w:bCs/>
                <w:iCs/>
                <w:szCs w:val="21"/>
              </w:rPr>
              <w:t>：既往史、过敏史专框记录功能</w:t>
            </w:r>
          </w:p>
          <w:p w:rsidR="003D7288" w:rsidRDefault="00984D7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）专项录入框，既往史、过敏史的记录顺序与病历模板不一致。（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）既往史、过敏史缺乏选项，导致需要手工录入，欠便捷。（</w:t>
            </w:r>
            <w:r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）既往史、过敏史作为专项记录内容，缺乏历史记录功能，导致医生可随意修改记录不留痕，存在安全隐患。</w:t>
            </w:r>
          </w:p>
          <w:p w:rsidR="003D7288" w:rsidRDefault="00984D72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3D7288" w:rsidRDefault="00984D72">
            <w:pPr>
              <w:numPr>
                <w:ilvl w:val="0"/>
                <w:numId w:val="1"/>
              </w:num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病历书写界面中的既往史、过敏史双击弹框中的顺序上下调整。</w:t>
            </w:r>
          </w:p>
          <w:p w:rsidR="003D7288" w:rsidRDefault="00984D72">
            <w:pPr>
              <w:numPr>
                <w:ilvl w:val="0"/>
                <w:numId w:val="1"/>
              </w:num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—（</w:t>
            </w:r>
            <w:r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）</w:t>
            </w:r>
          </w:p>
          <w:p w:rsidR="003D7288" w:rsidRDefault="00984D72">
            <w:pPr>
              <w:ind w:firstLineChars="100" w:firstLine="210"/>
              <w:rPr>
                <w:iCs/>
                <w:szCs w:val="21"/>
              </w:rPr>
            </w:pPr>
            <w:r>
              <w:rPr>
                <w:rFonts w:ascii="Calibri" w:hAnsi="Calibri" w:cs="Calibri"/>
                <w:iCs/>
                <w:szCs w:val="21"/>
              </w:rPr>
              <w:t>①</w:t>
            </w:r>
            <w:r>
              <w:rPr>
                <w:rFonts w:hint="eastAsia"/>
                <w:iCs/>
                <w:szCs w:val="21"/>
              </w:rPr>
              <w:t>提供既往史、过敏史字典库维护、应用选择功能。</w:t>
            </w:r>
          </w:p>
          <w:p w:rsidR="003D7288" w:rsidRDefault="00984D72">
            <w:pPr>
              <w:ind w:firstLineChars="100" w:firstLine="210"/>
              <w:rPr>
                <w:iCs/>
                <w:szCs w:val="21"/>
              </w:rPr>
            </w:pPr>
            <w:r>
              <w:rPr>
                <w:rFonts w:ascii="Calibri" w:hAnsi="Calibri" w:cs="Calibri"/>
                <w:iCs/>
                <w:szCs w:val="21"/>
              </w:rPr>
              <w:t>②</w:t>
            </w:r>
            <w:r>
              <w:rPr>
                <w:rFonts w:hint="eastAsia"/>
                <w:iCs/>
                <w:szCs w:val="21"/>
              </w:rPr>
              <w:t>应用过程中，允许医生通过“备注栏”手工录入字典库</w:t>
            </w:r>
            <w:r>
              <w:rPr>
                <w:rFonts w:hint="eastAsia"/>
                <w:iCs/>
                <w:szCs w:val="21"/>
              </w:rPr>
              <w:t>中缺乏的内容，并能提供质控科查询。</w:t>
            </w:r>
          </w:p>
          <w:p w:rsidR="003D7288" w:rsidRDefault="00984D72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 xml:space="preserve">  </w:t>
            </w:r>
            <w:r>
              <w:rPr>
                <w:rFonts w:ascii="Calibri" w:hAnsi="Calibri" w:cs="Calibri"/>
                <w:iCs/>
                <w:szCs w:val="21"/>
              </w:rPr>
              <w:t>③</w:t>
            </w:r>
            <w:r>
              <w:rPr>
                <w:rFonts w:hint="eastAsia"/>
                <w:iCs/>
                <w:szCs w:val="21"/>
              </w:rPr>
              <w:t>按照诊断栏的方式，录入既往史、过敏史，可记录历史记录情况。</w:t>
            </w:r>
          </w:p>
          <w:p w:rsidR="003D7288" w:rsidRDefault="003D7288">
            <w:pPr>
              <w:rPr>
                <w:iCs/>
                <w:szCs w:val="21"/>
              </w:rPr>
            </w:pPr>
          </w:p>
          <w:p w:rsidR="003D7288" w:rsidRDefault="00984D72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3D7288" w:rsidRDefault="00984D7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需求背景：优化门诊电子病历功能，提供临床医生使用依从性。</w:t>
            </w:r>
          </w:p>
        </w:tc>
      </w:tr>
      <w:tr w:rsidR="003D7288">
        <w:trPr>
          <w:trHeight w:val="669"/>
        </w:trPr>
        <w:tc>
          <w:tcPr>
            <w:tcW w:w="1458" w:type="dxa"/>
            <w:gridSpan w:val="2"/>
          </w:tcPr>
          <w:p w:rsidR="003D7288" w:rsidRDefault="00984D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3D7288" w:rsidRDefault="00984D72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D7288">
        <w:trPr>
          <w:trHeight w:val="1095"/>
        </w:trPr>
        <w:tc>
          <w:tcPr>
            <w:tcW w:w="894" w:type="dxa"/>
            <w:vAlign w:val="center"/>
          </w:tcPr>
          <w:p w:rsidR="003D7288" w:rsidRDefault="00984D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3D7288" w:rsidRDefault="003D7288" w:rsidP="001475F4">
            <w:pPr>
              <w:rPr>
                <w:b/>
                <w:i/>
                <w:szCs w:val="21"/>
              </w:rPr>
            </w:pPr>
            <w:bookmarkStart w:id="0" w:name="_GoBack"/>
            <w:bookmarkEnd w:id="0"/>
          </w:p>
        </w:tc>
      </w:tr>
      <w:tr w:rsidR="003D7288">
        <w:trPr>
          <w:trHeight w:val="844"/>
        </w:trPr>
        <w:tc>
          <w:tcPr>
            <w:tcW w:w="2157" w:type="dxa"/>
            <w:gridSpan w:val="3"/>
            <w:vAlign w:val="center"/>
          </w:tcPr>
          <w:p w:rsidR="003D7288" w:rsidRDefault="00984D7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3D7288" w:rsidRDefault="00984D7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3D7288" w:rsidRDefault="00C77645">
      <w:r>
        <w:rPr>
          <w:rFonts w:hint="eastAsia"/>
        </w:rPr>
        <w:t>截图：</w:t>
      </w:r>
    </w:p>
    <w:p w:rsidR="00C77645" w:rsidRDefault="00C77645">
      <w:pPr>
        <w:rPr>
          <w:rFonts w:hint="eastAsia"/>
        </w:rPr>
      </w:pPr>
      <w:r>
        <w:rPr>
          <w:noProof/>
        </w:rPr>
        <w:drawing>
          <wp:inline distT="0" distB="0" distL="114300" distR="114300" wp14:anchorId="339AEE03" wp14:editId="59A9C088">
            <wp:extent cx="4505325" cy="23145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288" w:rsidRDefault="003D7288"/>
    <w:p w:rsidR="003D7288" w:rsidRDefault="003D7288"/>
    <w:sectPr w:rsidR="003D7288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D72" w:rsidRDefault="00984D72">
      <w:r>
        <w:separator/>
      </w:r>
    </w:p>
  </w:endnote>
  <w:endnote w:type="continuationSeparator" w:id="0">
    <w:p w:rsidR="00984D72" w:rsidRDefault="0098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88" w:rsidRDefault="00984D7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3D7288" w:rsidRDefault="003D72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D72" w:rsidRDefault="00984D72">
      <w:r>
        <w:separator/>
      </w:r>
    </w:p>
  </w:footnote>
  <w:footnote w:type="continuationSeparator" w:id="0">
    <w:p w:rsidR="00984D72" w:rsidRDefault="0098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88" w:rsidRDefault="003D7288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3D7288" w:rsidRDefault="003D7288">
    <w:pPr>
      <w:pStyle w:val="a6"/>
      <w:jc w:val="right"/>
    </w:pPr>
  </w:p>
  <w:p w:rsidR="003D7288" w:rsidRDefault="003D7288">
    <w:pPr>
      <w:pStyle w:val="a6"/>
      <w:jc w:val="right"/>
    </w:pPr>
  </w:p>
  <w:p w:rsidR="003D7288" w:rsidRDefault="003D72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88" w:rsidRDefault="003D7288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3D7288">
      <w:trPr>
        <w:cantSplit/>
      </w:trPr>
      <w:tc>
        <w:tcPr>
          <w:tcW w:w="1158" w:type="dxa"/>
        </w:tcPr>
        <w:p w:rsidR="003D7288" w:rsidRDefault="00984D7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3D7288" w:rsidRDefault="00984D7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3D7288" w:rsidRDefault="00984D7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3D7288" w:rsidRDefault="00984D7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3D7288" w:rsidRDefault="003D72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047F"/>
    <w:multiLevelType w:val="singleLevel"/>
    <w:tmpl w:val="5912047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475F4"/>
    <w:rsid w:val="00166A42"/>
    <w:rsid w:val="00180AA3"/>
    <w:rsid w:val="002502B9"/>
    <w:rsid w:val="002E7C2C"/>
    <w:rsid w:val="003D7288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984D72"/>
    <w:rsid w:val="00A54198"/>
    <w:rsid w:val="00A766D5"/>
    <w:rsid w:val="00BE3A64"/>
    <w:rsid w:val="00C77645"/>
    <w:rsid w:val="00CB26C1"/>
    <w:rsid w:val="00CC4BDD"/>
    <w:rsid w:val="00D63478"/>
    <w:rsid w:val="00DB44A6"/>
    <w:rsid w:val="00EF4CBE"/>
    <w:rsid w:val="0193414E"/>
    <w:rsid w:val="02AB5897"/>
    <w:rsid w:val="0371277A"/>
    <w:rsid w:val="03FB58DE"/>
    <w:rsid w:val="040C73E5"/>
    <w:rsid w:val="04C04364"/>
    <w:rsid w:val="04D75C17"/>
    <w:rsid w:val="04F86DF7"/>
    <w:rsid w:val="05B04DEA"/>
    <w:rsid w:val="05B232BF"/>
    <w:rsid w:val="06020F59"/>
    <w:rsid w:val="08804909"/>
    <w:rsid w:val="090567FD"/>
    <w:rsid w:val="096D1A01"/>
    <w:rsid w:val="09ED2212"/>
    <w:rsid w:val="0A72431E"/>
    <w:rsid w:val="0BEC73C5"/>
    <w:rsid w:val="0C357A65"/>
    <w:rsid w:val="0C81028F"/>
    <w:rsid w:val="0EB30B92"/>
    <w:rsid w:val="0EDA4DDE"/>
    <w:rsid w:val="0F0911F4"/>
    <w:rsid w:val="0FB2012A"/>
    <w:rsid w:val="0FC5704A"/>
    <w:rsid w:val="0FF85DCA"/>
    <w:rsid w:val="10892D0F"/>
    <w:rsid w:val="10DF50C9"/>
    <w:rsid w:val="10EA7BC8"/>
    <w:rsid w:val="11D27FCB"/>
    <w:rsid w:val="12274903"/>
    <w:rsid w:val="124E50DE"/>
    <w:rsid w:val="12972E95"/>
    <w:rsid w:val="12C65993"/>
    <w:rsid w:val="12E30BB9"/>
    <w:rsid w:val="16836FEB"/>
    <w:rsid w:val="17683790"/>
    <w:rsid w:val="177D5648"/>
    <w:rsid w:val="17FC6826"/>
    <w:rsid w:val="18CC4E3D"/>
    <w:rsid w:val="19564A6A"/>
    <w:rsid w:val="19B36F81"/>
    <w:rsid w:val="19C7557E"/>
    <w:rsid w:val="1A2A23A1"/>
    <w:rsid w:val="1AF2310C"/>
    <w:rsid w:val="1B452833"/>
    <w:rsid w:val="1BB22B1D"/>
    <w:rsid w:val="1E45715F"/>
    <w:rsid w:val="1E473F3F"/>
    <w:rsid w:val="1EA40C6B"/>
    <w:rsid w:val="1F711307"/>
    <w:rsid w:val="1F864A7E"/>
    <w:rsid w:val="1F911F4C"/>
    <w:rsid w:val="20F51D0C"/>
    <w:rsid w:val="21661F10"/>
    <w:rsid w:val="22821B17"/>
    <w:rsid w:val="22EC71BE"/>
    <w:rsid w:val="237A3466"/>
    <w:rsid w:val="24A43A0B"/>
    <w:rsid w:val="255A3C0C"/>
    <w:rsid w:val="25BA2F41"/>
    <w:rsid w:val="260509FA"/>
    <w:rsid w:val="262635BA"/>
    <w:rsid w:val="262D1B92"/>
    <w:rsid w:val="27B12E7C"/>
    <w:rsid w:val="27FC130E"/>
    <w:rsid w:val="28435329"/>
    <w:rsid w:val="29977E5E"/>
    <w:rsid w:val="29A23509"/>
    <w:rsid w:val="29D21334"/>
    <w:rsid w:val="2AF90CB3"/>
    <w:rsid w:val="2B0E5465"/>
    <w:rsid w:val="2B1D1A9B"/>
    <w:rsid w:val="2B2F3719"/>
    <w:rsid w:val="2BA74A05"/>
    <w:rsid w:val="2CCE2085"/>
    <w:rsid w:val="2D3C6AA6"/>
    <w:rsid w:val="2DE54565"/>
    <w:rsid w:val="2FBE3C02"/>
    <w:rsid w:val="301E0107"/>
    <w:rsid w:val="31E17D7E"/>
    <w:rsid w:val="32021D58"/>
    <w:rsid w:val="326C1A51"/>
    <w:rsid w:val="32AC2BEE"/>
    <w:rsid w:val="33FC3229"/>
    <w:rsid w:val="354F4AE1"/>
    <w:rsid w:val="35A925C9"/>
    <w:rsid w:val="36A436E0"/>
    <w:rsid w:val="371E0FB5"/>
    <w:rsid w:val="373223A0"/>
    <w:rsid w:val="3A4524BE"/>
    <w:rsid w:val="3A895039"/>
    <w:rsid w:val="3B872E95"/>
    <w:rsid w:val="3C363795"/>
    <w:rsid w:val="3C5724A5"/>
    <w:rsid w:val="3D185F43"/>
    <w:rsid w:val="40401C8C"/>
    <w:rsid w:val="408A4D30"/>
    <w:rsid w:val="4246370E"/>
    <w:rsid w:val="42DC2BA2"/>
    <w:rsid w:val="43207653"/>
    <w:rsid w:val="4329256D"/>
    <w:rsid w:val="436B397A"/>
    <w:rsid w:val="44607525"/>
    <w:rsid w:val="44AA2E4F"/>
    <w:rsid w:val="44FA0233"/>
    <w:rsid w:val="451257BE"/>
    <w:rsid w:val="459853A7"/>
    <w:rsid w:val="4799311B"/>
    <w:rsid w:val="47BC0F75"/>
    <w:rsid w:val="4812665A"/>
    <w:rsid w:val="48B65E10"/>
    <w:rsid w:val="4CA13F7E"/>
    <w:rsid w:val="4D3074FC"/>
    <w:rsid w:val="4D704F77"/>
    <w:rsid w:val="4EB05326"/>
    <w:rsid w:val="4F2E2C87"/>
    <w:rsid w:val="50261D12"/>
    <w:rsid w:val="51034DD0"/>
    <w:rsid w:val="518417AE"/>
    <w:rsid w:val="52627268"/>
    <w:rsid w:val="54413881"/>
    <w:rsid w:val="55647FD3"/>
    <w:rsid w:val="55EF65E1"/>
    <w:rsid w:val="584A33F6"/>
    <w:rsid w:val="589D14CE"/>
    <w:rsid w:val="58FD7D6A"/>
    <w:rsid w:val="595821E2"/>
    <w:rsid w:val="59C72F86"/>
    <w:rsid w:val="5E2917EE"/>
    <w:rsid w:val="5E6B0FAE"/>
    <w:rsid w:val="5F977047"/>
    <w:rsid w:val="61A14C9A"/>
    <w:rsid w:val="61D567C1"/>
    <w:rsid w:val="62733BD3"/>
    <w:rsid w:val="6298734B"/>
    <w:rsid w:val="63603A5E"/>
    <w:rsid w:val="6421656E"/>
    <w:rsid w:val="65F5304C"/>
    <w:rsid w:val="67BE317D"/>
    <w:rsid w:val="67D6399F"/>
    <w:rsid w:val="68185B39"/>
    <w:rsid w:val="681F2D30"/>
    <w:rsid w:val="68287E2D"/>
    <w:rsid w:val="68290CA7"/>
    <w:rsid w:val="68845C5B"/>
    <w:rsid w:val="68E7727B"/>
    <w:rsid w:val="69C34A75"/>
    <w:rsid w:val="6AD61218"/>
    <w:rsid w:val="6E2B4964"/>
    <w:rsid w:val="6EEC44C4"/>
    <w:rsid w:val="6F583403"/>
    <w:rsid w:val="6FB13D4A"/>
    <w:rsid w:val="708766B3"/>
    <w:rsid w:val="70EF773F"/>
    <w:rsid w:val="713F0F28"/>
    <w:rsid w:val="715D5DF1"/>
    <w:rsid w:val="71B20F3F"/>
    <w:rsid w:val="726B2387"/>
    <w:rsid w:val="73432241"/>
    <w:rsid w:val="73497D0E"/>
    <w:rsid w:val="74F8253B"/>
    <w:rsid w:val="75302316"/>
    <w:rsid w:val="7739636B"/>
    <w:rsid w:val="77C469B4"/>
    <w:rsid w:val="792636B2"/>
    <w:rsid w:val="7A0516EE"/>
    <w:rsid w:val="7A5F1628"/>
    <w:rsid w:val="7B451AA5"/>
    <w:rsid w:val="7C2B7A64"/>
    <w:rsid w:val="7C3B6D25"/>
    <w:rsid w:val="7D472D39"/>
    <w:rsid w:val="7E243108"/>
    <w:rsid w:val="7ED504DE"/>
    <w:rsid w:val="7F861396"/>
    <w:rsid w:val="7F9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2BB0B"/>
  <w15:docId w15:val="{7725D99A-A444-422F-BB09-EB832759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8</cp:revision>
  <dcterms:created xsi:type="dcterms:W3CDTF">2016-09-20T06:32:00Z</dcterms:created>
  <dcterms:modified xsi:type="dcterms:W3CDTF">2020-02-18T08:27:00Z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