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42E" w:rsidRDefault="00407A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4642E" w:rsidRDefault="00F4642E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4642E">
        <w:trPr>
          <w:trHeight w:val="242"/>
        </w:trPr>
        <w:tc>
          <w:tcPr>
            <w:tcW w:w="1458" w:type="dxa"/>
            <w:gridSpan w:val="2"/>
          </w:tcPr>
          <w:p w:rsidR="00F4642E" w:rsidRDefault="00407A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4642E" w:rsidRDefault="00407A72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F4642E" w:rsidRDefault="00407A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4642E" w:rsidRDefault="00407A72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F4642E">
        <w:trPr>
          <w:trHeight w:val="242"/>
        </w:trPr>
        <w:tc>
          <w:tcPr>
            <w:tcW w:w="1458" w:type="dxa"/>
            <w:gridSpan w:val="2"/>
          </w:tcPr>
          <w:p w:rsidR="00F4642E" w:rsidRDefault="00407A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4642E" w:rsidRDefault="00407A72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F4642E" w:rsidRDefault="00407A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4642E" w:rsidRDefault="00407A72">
            <w:pPr>
              <w:jc w:val="left"/>
            </w:pPr>
            <w:proofErr w:type="gramStart"/>
            <w:r>
              <w:rPr>
                <w:rFonts w:hint="eastAsia"/>
              </w:rPr>
              <w:t>质控科</w:t>
            </w:r>
            <w:proofErr w:type="gramEnd"/>
          </w:p>
        </w:tc>
      </w:tr>
      <w:tr w:rsidR="00F4642E">
        <w:trPr>
          <w:trHeight w:val="315"/>
        </w:trPr>
        <w:tc>
          <w:tcPr>
            <w:tcW w:w="1458" w:type="dxa"/>
            <w:gridSpan w:val="2"/>
          </w:tcPr>
          <w:p w:rsidR="00F4642E" w:rsidRDefault="00407A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4642E" w:rsidRDefault="00407A72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F4642E" w:rsidRDefault="00F4642E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4642E" w:rsidRDefault="00F4642E">
            <w:pPr>
              <w:jc w:val="left"/>
            </w:pPr>
          </w:p>
        </w:tc>
      </w:tr>
      <w:tr w:rsidR="00F4642E">
        <w:tc>
          <w:tcPr>
            <w:tcW w:w="1458" w:type="dxa"/>
            <w:gridSpan w:val="2"/>
          </w:tcPr>
          <w:p w:rsidR="00F4642E" w:rsidRDefault="00407A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4642E" w:rsidRDefault="00407A72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F4642E" w:rsidRDefault="00407A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4642E" w:rsidRDefault="00407A72">
            <w:pPr>
              <w:jc w:val="left"/>
            </w:pPr>
            <w:r>
              <w:rPr>
                <w:rFonts w:hint="eastAsia"/>
              </w:rPr>
              <w:t>13860663382</w:t>
            </w:r>
          </w:p>
        </w:tc>
      </w:tr>
      <w:tr w:rsidR="00F4642E">
        <w:trPr>
          <w:trHeight w:val="2445"/>
        </w:trPr>
        <w:tc>
          <w:tcPr>
            <w:tcW w:w="894" w:type="dxa"/>
            <w:vAlign w:val="center"/>
          </w:tcPr>
          <w:p w:rsidR="00F4642E" w:rsidRDefault="00407A7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407A72" w:rsidRDefault="00407A72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B1084B">
              <w:rPr>
                <w:rFonts w:hint="eastAsia"/>
                <w:b/>
                <w:bCs/>
                <w:iCs/>
                <w:szCs w:val="21"/>
              </w:rPr>
              <w:t>【病人就诊】</w:t>
            </w:r>
            <w:r w:rsidR="00B1084B">
              <w:rPr>
                <w:rFonts w:hint="eastAsia"/>
                <w:b/>
                <w:bCs/>
                <w:iCs/>
                <w:szCs w:val="21"/>
              </w:rPr>
              <w:t>-</w:t>
            </w:r>
            <w:r w:rsidR="00B1084B">
              <w:rPr>
                <w:rFonts w:hint="eastAsia"/>
                <w:b/>
                <w:bCs/>
                <w:iCs/>
                <w:szCs w:val="21"/>
              </w:rPr>
              <w:t>【病历</w:t>
            </w:r>
            <w:bookmarkStart w:id="0" w:name="_GoBack"/>
            <w:bookmarkEnd w:id="0"/>
            <w:r w:rsidR="00B1084B">
              <w:rPr>
                <w:rFonts w:hint="eastAsia"/>
                <w:b/>
                <w:bCs/>
                <w:iCs/>
                <w:szCs w:val="21"/>
              </w:rPr>
              <w:t>】</w:t>
            </w:r>
          </w:p>
          <w:p w:rsidR="00F4642E" w:rsidRDefault="00407A72">
            <w:r>
              <w:rPr>
                <w:rFonts w:hint="eastAsia"/>
                <w:b/>
                <w:bCs/>
                <w:iCs/>
                <w:szCs w:val="21"/>
              </w:rPr>
              <w:t>功能：</w:t>
            </w:r>
            <w:r>
              <w:rPr>
                <w:rFonts w:hint="eastAsia"/>
              </w:rPr>
              <w:t>病历书写未保存，做其他操作的保存问题</w:t>
            </w:r>
          </w:p>
          <w:p w:rsidR="00F4642E" w:rsidRDefault="00407A72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</w:p>
          <w:p w:rsidR="00F4642E" w:rsidRDefault="00407A7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病历书写未保存，二次挂号、切换挂号、读卡、刷新等操作后，原编辑内容清空。</w:t>
            </w:r>
          </w:p>
          <w:p w:rsidR="00F4642E" w:rsidRDefault="00407A7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二次挂号后，系统直接切换到“病历”空白界面。</w:t>
            </w:r>
          </w:p>
          <w:p w:rsidR="00F4642E" w:rsidRDefault="00407A72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</w:p>
          <w:p w:rsidR="00F4642E" w:rsidRDefault="00407A72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病历未保存，二次挂号、切换挂号、读卡、刷新等操作，自动保存原病历，并给予提示。</w:t>
            </w:r>
          </w:p>
          <w:p w:rsidR="00F4642E" w:rsidRDefault="00407A72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二次挂号后，系统直接打开之前的病历供编辑。</w:t>
            </w:r>
          </w:p>
          <w:p w:rsidR="00F4642E" w:rsidRDefault="00407A72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日前完成</w:t>
            </w:r>
          </w:p>
          <w:p w:rsidR="00F4642E" w:rsidRDefault="00407A72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</w:rPr>
              <w:t>保障门诊电子病历系统操作便捷性、规范性。</w:t>
            </w:r>
          </w:p>
        </w:tc>
      </w:tr>
      <w:tr w:rsidR="00F4642E">
        <w:trPr>
          <w:trHeight w:val="669"/>
        </w:trPr>
        <w:tc>
          <w:tcPr>
            <w:tcW w:w="1458" w:type="dxa"/>
            <w:gridSpan w:val="2"/>
          </w:tcPr>
          <w:p w:rsidR="00F4642E" w:rsidRDefault="00407A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4642E" w:rsidRDefault="00407A72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4642E">
        <w:trPr>
          <w:trHeight w:val="1095"/>
        </w:trPr>
        <w:tc>
          <w:tcPr>
            <w:tcW w:w="894" w:type="dxa"/>
            <w:vAlign w:val="center"/>
          </w:tcPr>
          <w:p w:rsidR="00F4642E" w:rsidRDefault="00407A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F4642E" w:rsidRDefault="00F4642E">
            <w:pPr>
              <w:jc w:val="left"/>
              <w:rPr>
                <w:b/>
                <w:i/>
                <w:szCs w:val="21"/>
              </w:rPr>
            </w:pPr>
          </w:p>
        </w:tc>
      </w:tr>
      <w:tr w:rsidR="00F4642E">
        <w:trPr>
          <w:trHeight w:val="844"/>
        </w:trPr>
        <w:tc>
          <w:tcPr>
            <w:tcW w:w="2157" w:type="dxa"/>
            <w:gridSpan w:val="3"/>
            <w:vAlign w:val="center"/>
          </w:tcPr>
          <w:p w:rsidR="00F4642E" w:rsidRDefault="00407A7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4642E" w:rsidRDefault="00407A7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F4642E" w:rsidRDefault="001F33BB">
      <w:r>
        <w:rPr>
          <w:noProof/>
        </w:rPr>
        <w:drawing>
          <wp:inline distT="0" distB="0" distL="114300" distR="114300" wp14:anchorId="22FEC7EB" wp14:editId="23483EFD">
            <wp:extent cx="5186680" cy="2921000"/>
            <wp:effectExtent l="0" t="0" r="13970" b="1270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668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BB" w:rsidRDefault="001F33BB" w:rsidP="001F33BB">
      <w:pPr>
        <w:jc w:val="center"/>
        <w:rPr>
          <w:rFonts w:hint="eastAsia"/>
        </w:rPr>
      </w:pPr>
      <w:r>
        <w:rPr>
          <w:rFonts w:hint="eastAsia"/>
        </w:rPr>
        <w:t>二次挂号后系统展示的界面</w:t>
      </w:r>
    </w:p>
    <w:p w:rsidR="00F4642E" w:rsidRDefault="00F4642E"/>
    <w:p w:rsidR="00F4642E" w:rsidRDefault="00F4642E"/>
    <w:sectPr w:rsidR="00F4642E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D20" w:rsidRDefault="00A80D20">
      <w:r>
        <w:separator/>
      </w:r>
    </w:p>
  </w:endnote>
  <w:endnote w:type="continuationSeparator" w:id="0">
    <w:p w:rsidR="00A80D20" w:rsidRDefault="00A8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A72" w:rsidRDefault="00407A7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407A72" w:rsidRDefault="00407A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D20" w:rsidRDefault="00A80D20">
      <w:r>
        <w:separator/>
      </w:r>
    </w:p>
  </w:footnote>
  <w:footnote w:type="continuationSeparator" w:id="0">
    <w:p w:rsidR="00A80D20" w:rsidRDefault="00A80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A72" w:rsidRDefault="00407A72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407A72" w:rsidRDefault="00407A72">
    <w:pPr>
      <w:pStyle w:val="a6"/>
      <w:jc w:val="right"/>
    </w:pPr>
  </w:p>
  <w:p w:rsidR="00407A72" w:rsidRDefault="00407A72">
    <w:pPr>
      <w:pStyle w:val="a6"/>
      <w:jc w:val="right"/>
    </w:pPr>
  </w:p>
  <w:p w:rsidR="00407A72" w:rsidRDefault="00407A7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A72" w:rsidRDefault="00407A72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407A72">
      <w:trPr>
        <w:cantSplit/>
      </w:trPr>
      <w:tc>
        <w:tcPr>
          <w:tcW w:w="1158" w:type="dxa"/>
        </w:tcPr>
        <w:p w:rsidR="00407A72" w:rsidRDefault="00407A7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407A72" w:rsidRDefault="00407A7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407A72" w:rsidRDefault="00407A7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407A72" w:rsidRDefault="00407A72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407A72" w:rsidRDefault="00407A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BFF312"/>
    <w:multiLevelType w:val="singleLevel"/>
    <w:tmpl w:val="B4BFF3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92CA7"/>
    <w:rsid w:val="00166A42"/>
    <w:rsid w:val="00180AA3"/>
    <w:rsid w:val="001F33BB"/>
    <w:rsid w:val="002502B9"/>
    <w:rsid w:val="002E7C2C"/>
    <w:rsid w:val="00407A72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A80D20"/>
    <w:rsid w:val="00B1084B"/>
    <w:rsid w:val="00BE3A64"/>
    <w:rsid w:val="00CB26C1"/>
    <w:rsid w:val="00CC4BDD"/>
    <w:rsid w:val="00D63478"/>
    <w:rsid w:val="00DB44A6"/>
    <w:rsid w:val="00EF4CBE"/>
    <w:rsid w:val="00F4642E"/>
    <w:rsid w:val="033A30EE"/>
    <w:rsid w:val="0358253D"/>
    <w:rsid w:val="040C73E5"/>
    <w:rsid w:val="04687E7F"/>
    <w:rsid w:val="06020F59"/>
    <w:rsid w:val="06183993"/>
    <w:rsid w:val="06EE50D0"/>
    <w:rsid w:val="08BA0058"/>
    <w:rsid w:val="0BAC7784"/>
    <w:rsid w:val="0C81028F"/>
    <w:rsid w:val="0DAE0A8F"/>
    <w:rsid w:val="0F417A6D"/>
    <w:rsid w:val="106A443D"/>
    <w:rsid w:val="10892D0F"/>
    <w:rsid w:val="10EA7BC8"/>
    <w:rsid w:val="11465CA2"/>
    <w:rsid w:val="114E0D06"/>
    <w:rsid w:val="118E1612"/>
    <w:rsid w:val="12F474DA"/>
    <w:rsid w:val="17683790"/>
    <w:rsid w:val="18CC4E3D"/>
    <w:rsid w:val="1A2A23A1"/>
    <w:rsid w:val="1B452833"/>
    <w:rsid w:val="1D6F0953"/>
    <w:rsid w:val="1E473F3F"/>
    <w:rsid w:val="1F711307"/>
    <w:rsid w:val="1F911F4C"/>
    <w:rsid w:val="24A43A0B"/>
    <w:rsid w:val="25BA2F41"/>
    <w:rsid w:val="262D1B92"/>
    <w:rsid w:val="299E1AFC"/>
    <w:rsid w:val="29A23509"/>
    <w:rsid w:val="2A212C7E"/>
    <w:rsid w:val="2AF90CB3"/>
    <w:rsid w:val="2C0570E7"/>
    <w:rsid w:val="2D9F7716"/>
    <w:rsid w:val="36BF1971"/>
    <w:rsid w:val="36CA6D4E"/>
    <w:rsid w:val="373223A0"/>
    <w:rsid w:val="382B21FA"/>
    <w:rsid w:val="39E86DAB"/>
    <w:rsid w:val="3B8626F9"/>
    <w:rsid w:val="3B872E95"/>
    <w:rsid w:val="4246370E"/>
    <w:rsid w:val="43207653"/>
    <w:rsid w:val="4329256D"/>
    <w:rsid w:val="438F4E8C"/>
    <w:rsid w:val="44805433"/>
    <w:rsid w:val="44D31860"/>
    <w:rsid w:val="44E03502"/>
    <w:rsid w:val="47BC0F75"/>
    <w:rsid w:val="4D184A6D"/>
    <w:rsid w:val="518417AE"/>
    <w:rsid w:val="518C1BB2"/>
    <w:rsid w:val="51E03DF5"/>
    <w:rsid w:val="53575FDA"/>
    <w:rsid w:val="55850264"/>
    <w:rsid w:val="581C03B0"/>
    <w:rsid w:val="5BAD1515"/>
    <w:rsid w:val="5E2917EE"/>
    <w:rsid w:val="61DD13B7"/>
    <w:rsid w:val="634233D5"/>
    <w:rsid w:val="636042DE"/>
    <w:rsid w:val="65DE7094"/>
    <w:rsid w:val="67BE317D"/>
    <w:rsid w:val="67DE65D8"/>
    <w:rsid w:val="68290CA7"/>
    <w:rsid w:val="68E7727B"/>
    <w:rsid w:val="6B7B1889"/>
    <w:rsid w:val="6D284962"/>
    <w:rsid w:val="6F583403"/>
    <w:rsid w:val="71B20F3F"/>
    <w:rsid w:val="77C469B4"/>
    <w:rsid w:val="78942ACE"/>
    <w:rsid w:val="78FE22E6"/>
    <w:rsid w:val="7B451AA5"/>
    <w:rsid w:val="7B812E33"/>
    <w:rsid w:val="7E99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10994"/>
  <w15:docId w15:val="{EA47BCF9-88AE-4446-B711-8F540EB9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7</cp:revision>
  <dcterms:created xsi:type="dcterms:W3CDTF">2016-09-20T06:32:00Z</dcterms:created>
  <dcterms:modified xsi:type="dcterms:W3CDTF">2020-02-20T08:48:00Z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