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AA9FF5" w14:textId="77777777" w:rsidR="002C5E7C" w:rsidRDefault="002C5E7C" w:rsidP="00650FCC">
      <w:pPr>
        <w:pStyle w:val="TOC1"/>
        <w:jc w:val="center"/>
        <w:rPr>
          <w:rFonts w:ascii="Arial" w:hAnsi="Arial" w:cs="Arial"/>
        </w:rPr>
      </w:pPr>
      <w:bookmarkStart w:id="0" w:name="_Hlt104956965"/>
      <w:bookmarkEnd w:id="0"/>
    </w:p>
    <w:p w14:paraId="63C74EE5" w14:textId="75341CB4" w:rsidR="002C5E7C" w:rsidRDefault="002C5E7C" w:rsidP="00650FCC">
      <w:pPr>
        <w:ind w:firstLineChars="0" w:firstLine="0"/>
        <w:jc w:val="center"/>
        <w:rPr>
          <w:rFonts w:ascii="Arial" w:hAnsi="Arial" w:cs="Arial"/>
        </w:rPr>
      </w:pPr>
    </w:p>
    <w:p w14:paraId="6B3E29A3" w14:textId="77777777" w:rsidR="00650FCC" w:rsidRDefault="00650FCC" w:rsidP="00650FCC">
      <w:pPr>
        <w:ind w:firstLineChars="0" w:firstLine="0"/>
        <w:jc w:val="center"/>
        <w:rPr>
          <w:rFonts w:ascii="Arial" w:hAnsi="Arial" w:cs="Arial"/>
        </w:rPr>
      </w:pPr>
    </w:p>
    <w:p w14:paraId="702A9FAC" w14:textId="77777777" w:rsidR="002C5E7C" w:rsidRDefault="00455C96">
      <w:pPr>
        <w:ind w:firstLineChars="0" w:firstLine="0"/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HTTP</w:t>
      </w:r>
      <w:r>
        <w:rPr>
          <w:rFonts w:hint="eastAsia"/>
          <w:b/>
          <w:sz w:val="72"/>
          <w:szCs w:val="72"/>
        </w:rPr>
        <w:t>消息发送接口协议</w:t>
      </w:r>
    </w:p>
    <w:p w14:paraId="2E3C8CAF" w14:textId="77777777" w:rsidR="002C5E7C" w:rsidRDefault="00455C96">
      <w:pPr>
        <w:ind w:firstLineChars="0" w:firstLine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J</w:t>
      </w:r>
      <w:r>
        <w:rPr>
          <w:rFonts w:hint="eastAsia"/>
          <w:b/>
          <w:sz w:val="72"/>
          <w:szCs w:val="72"/>
        </w:rPr>
        <w:t>son</w:t>
      </w:r>
      <w:r>
        <w:rPr>
          <w:rFonts w:hint="eastAsia"/>
          <w:b/>
          <w:sz w:val="72"/>
          <w:szCs w:val="72"/>
        </w:rPr>
        <w:t>版</w:t>
      </w:r>
    </w:p>
    <w:p w14:paraId="63EDF182" w14:textId="77777777" w:rsidR="002C5E7C" w:rsidRDefault="002C5E7C" w:rsidP="00650FCC">
      <w:pPr>
        <w:ind w:firstLineChars="0" w:firstLine="0"/>
        <w:jc w:val="center"/>
      </w:pPr>
    </w:p>
    <w:p w14:paraId="3A57038F" w14:textId="77777777" w:rsidR="002C5E7C" w:rsidRDefault="002C5E7C" w:rsidP="00650FCC">
      <w:pPr>
        <w:ind w:firstLineChars="0" w:firstLine="0"/>
        <w:jc w:val="center"/>
        <w:rPr>
          <w:rFonts w:ascii="Arial" w:hAnsi="Arial" w:cs="Arial"/>
        </w:rPr>
      </w:pPr>
    </w:p>
    <w:p w14:paraId="37305E0A" w14:textId="77777777" w:rsidR="002C5E7C" w:rsidRDefault="002C5E7C" w:rsidP="00650FCC">
      <w:pPr>
        <w:tabs>
          <w:tab w:val="left" w:pos="1152"/>
        </w:tabs>
        <w:ind w:firstLineChars="0" w:firstLine="0"/>
        <w:jc w:val="center"/>
        <w:rPr>
          <w:rFonts w:ascii="Arial" w:hAnsi="Arial" w:cs="Arial"/>
        </w:rPr>
      </w:pPr>
    </w:p>
    <w:p w14:paraId="55947E59" w14:textId="77777777" w:rsidR="002C5E7C" w:rsidRDefault="002C5E7C" w:rsidP="00650FCC">
      <w:pPr>
        <w:tabs>
          <w:tab w:val="left" w:pos="1152"/>
        </w:tabs>
        <w:ind w:firstLineChars="0" w:firstLine="0"/>
        <w:jc w:val="center"/>
        <w:rPr>
          <w:rFonts w:ascii="Arial" w:hAnsi="Arial" w:cs="Arial"/>
        </w:rPr>
      </w:pPr>
    </w:p>
    <w:p w14:paraId="3CBFF892" w14:textId="77777777" w:rsidR="002C5E7C" w:rsidRDefault="002C5E7C" w:rsidP="00650FCC">
      <w:pPr>
        <w:tabs>
          <w:tab w:val="left" w:pos="1152"/>
        </w:tabs>
        <w:ind w:firstLineChars="0" w:firstLine="0"/>
        <w:jc w:val="center"/>
        <w:rPr>
          <w:rFonts w:ascii="Arial" w:hAnsi="Arial" w:cs="Arial"/>
        </w:rPr>
      </w:pPr>
    </w:p>
    <w:p w14:paraId="2BAFC385" w14:textId="77777777" w:rsidR="002C5E7C" w:rsidRDefault="002C5E7C" w:rsidP="00650FCC">
      <w:pPr>
        <w:tabs>
          <w:tab w:val="left" w:pos="1152"/>
        </w:tabs>
        <w:ind w:firstLineChars="0" w:firstLine="0"/>
        <w:jc w:val="center"/>
        <w:rPr>
          <w:rFonts w:ascii="Arial" w:hAnsi="Arial" w:cs="Arial"/>
        </w:rPr>
      </w:pPr>
    </w:p>
    <w:p w14:paraId="10EC8DED" w14:textId="77777777" w:rsidR="002C5E7C" w:rsidRDefault="002C5E7C" w:rsidP="00650FCC">
      <w:pPr>
        <w:tabs>
          <w:tab w:val="left" w:pos="1152"/>
        </w:tabs>
        <w:ind w:firstLineChars="0" w:firstLine="0"/>
        <w:jc w:val="center"/>
        <w:rPr>
          <w:rFonts w:ascii="Arial" w:hAnsi="Arial" w:cs="Arial"/>
        </w:rPr>
      </w:pPr>
    </w:p>
    <w:p w14:paraId="5E0D70F2" w14:textId="77777777" w:rsidR="002C5E7C" w:rsidRDefault="002C5E7C" w:rsidP="00650FCC">
      <w:pPr>
        <w:tabs>
          <w:tab w:val="left" w:pos="1152"/>
        </w:tabs>
        <w:ind w:firstLineChars="0" w:firstLine="0"/>
        <w:jc w:val="center"/>
        <w:rPr>
          <w:rFonts w:ascii="Arial" w:hAnsi="Arial" w:cs="Arial"/>
        </w:rPr>
      </w:pPr>
    </w:p>
    <w:p w14:paraId="44B2E86D" w14:textId="77777777" w:rsidR="002C5E7C" w:rsidRDefault="002C5E7C" w:rsidP="00650FCC">
      <w:pPr>
        <w:tabs>
          <w:tab w:val="left" w:pos="1152"/>
        </w:tabs>
        <w:ind w:firstLineChars="0" w:firstLine="0"/>
        <w:jc w:val="center"/>
        <w:rPr>
          <w:rFonts w:ascii="Arial" w:hAnsi="Arial" w:cs="Arial"/>
        </w:rPr>
      </w:pPr>
    </w:p>
    <w:p w14:paraId="1E8B88BF" w14:textId="77777777" w:rsidR="002C5E7C" w:rsidRDefault="002C5E7C" w:rsidP="00650FCC">
      <w:pPr>
        <w:ind w:firstLineChars="0" w:firstLine="0"/>
        <w:jc w:val="center"/>
        <w:rPr>
          <w:rFonts w:ascii="Arial" w:hAnsi="Arial" w:cs="Arial"/>
        </w:rPr>
      </w:pPr>
    </w:p>
    <w:p w14:paraId="6A09D77C" w14:textId="77777777" w:rsidR="002C5E7C" w:rsidRDefault="002C5E7C" w:rsidP="00650FCC">
      <w:pPr>
        <w:ind w:firstLineChars="0" w:firstLine="0"/>
        <w:jc w:val="center"/>
        <w:rPr>
          <w:rFonts w:ascii="Arial" w:hAnsi="Arial" w:cs="Arial"/>
        </w:rPr>
      </w:pPr>
    </w:p>
    <w:p w14:paraId="169C908F" w14:textId="77777777" w:rsidR="002C5E7C" w:rsidRDefault="002C5E7C" w:rsidP="00650FCC">
      <w:pPr>
        <w:ind w:firstLineChars="0" w:firstLine="0"/>
        <w:jc w:val="center"/>
        <w:rPr>
          <w:rFonts w:ascii="Arial" w:hAnsi="Arial" w:cs="Arial"/>
        </w:rPr>
      </w:pPr>
    </w:p>
    <w:p w14:paraId="0F626FA1" w14:textId="77777777" w:rsidR="002C5E7C" w:rsidRDefault="002C5E7C" w:rsidP="00650FCC">
      <w:pPr>
        <w:ind w:firstLineChars="0" w:firstLine="0"/>
        <w:jc w:val="center"/>
        <w:rPr>
          <w:rFonts w:ascii="Arial" w:hAnsi="Arial" w:cs="Arial"/>
        </w:rPr>
      </w:pPr>
    </w:p>
    <w:p w14:paraId="4E61375F" w14:textId="77777777" w:rsidR="002C5E7C" w:rsidRDefault="002C5E7C" w:rsidP="00650FCC">
      <w:pPr>
        <w:ind w:firstLineChars="0" w:firstLine="0"/>
        <w:jc w:val="center"/>
        <w:rPr>
          <w:rFonts w:ascii="Arial" w:hAnsi="Arial" w:cs="Arial"/>
        </w:rPr>
      </w:pPr>
    </w:p>
    <w:p w14:paraId="02962716" w14:textId="77777777" w:rsidR="002C5E7C" w:rsidRDefault="002C5E7C" w:rsidP="00650FCC">
      <w:pPr>
        <w:ind w:firstLineChars="0" w:firstLine="0"/>
        <w:jc w:val="center"/>
        <w:rPr>
          <w:rFonts w:ascii="Arial" w:hAnsi="Arial" w:cs="Arial"/>
        </w:rPr>
      </w:pPr>
    </w:p>
    <w:p w14:paraId="556615DD" w14:textId="5E78A209" w:rsidR="002C5E7C" w:rsidRDefault="009049A8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54ED1FFD" wp14:editId="27F11C41">
            <wp:extent cx="3236708" cy="798510"/>
            <wp:effectExtent l="0" t="0" r="19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08" cy="7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192D5" w14:textId="77777777" w:rsidR="002C5E7C" w:rsidRDefault="00455C96">
      <w:pPr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北京国都互联科技有限公司</w:t>
      </w:r>
    </w:p>
    <w:p w14:paraId="624AD429" w14:textId="75274FEA" w:rsidR="002C5E7C" w:rsidRDefault="00455C96">
      <w:pPr>
        <w:ind w:firstLineChars="0" w:firstLine="0"/>
        <w:jc w:val="center"/>
        <w:sectPr w:rsidR="002C5E7C" w:rsidSect="006E6E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64" w:gutter="0"/>
          <w:pgNumType w:fmt="numberInDash"/>
          <w:cols w:space="720"/>
          <w:docGrid w:type="lines" w:linePitch="312"/>
        </w:sectPr>
      </w:pPr>
      <w:r>
        <w:rPr>
          <w:rFonts w:hint="eastAsia"/>
          <w:b/>
          <w:bCs/>
          <w:sz w:val="28"/>
          <w:szCs w:val="28"/>
        </w:rPr>
        <w:t>20</w:t>
      </w:r>
      <w:r w:rsidR="00CE72B4">
        <w:rPr>
          <w:b/>
          <w:bCs/>
          <w:sz w:val="28"/>
          <w:szCs w:val="28"/>
        </w:rPr>
        <w:t>22</w:t>
      </w:r>
      <w:r>
        <w:rPr>
          <w:rFonts w:hint="eastAsia"/>
          <w:b/>
          <w:bCs/>
          <w:sz w:val="28"/>
          <w:szCs w:val="28"/>
        </w:rPr>
        <w:t>-</w:t>
      </w:r>
      <w:r w:rsidR="00CE72B4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-</w:t>
      </w:r>
      <w:r w:rsidR="00CE72B4">
        <w:rPr>
          <w:b/>
          <w:bCs/>
          <w:sz w:val="28"/>
          <w:szCs w:val="28"/>
        </w:rPr>
        <w:t>14</w:t>
      </w:r>
    </w:p>
    <w:p w14:paraId="77D625AC" w14:textId="18E07CC5" w:rsidR="00CE72B4" w:rsidRPr="00CE72B4" w:rsidRDefault="00CE72B4" w:rsidP="00CE72B4">
      <w:pPr>
        <w:pStyle w:val="TOC1"/>
        <w:pageBreakBefore/>
        <w:tabs>
          <w:tab w:val="right" w:leader="dot" w:pos="8312"/>
        </w:tabs>
        <w:rPr>
          <w:b/>
          <w:bCs/>
          <w:sz w:val="28"/>
          <w:szCs w:val="36"/>
        </w:rPr>
      </w:pPr>
    </w:p>
    <w:sdt>
      <w:sdtPr>
        <w:rPr>
          <w:rFonts w:ascii="Times New Roman" w:eastAsia="宋体" w:hAnsi="Times New Roman" w:cs="Times New Roman"/>
          <w:color w:val="auto"/>
          <w:kern w:val="2"/>
          <w:sz w:val="21"/>
          <w:szCs w:val="24"/>
          <w:lang w:val="zh-CN"/>
        </w:rPr>
        <w:id w:val="-8020021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BC8AA4" w14:textId="36BC125E" w:rsidR="00CE72B4" w:rsidRDefault="00CE72B4" w:rsidP="00CE72B4">
          <w:pPr>
            <w:pStyle w:val="TOC"/>
            <w:ind w:firstLine="420"/>
            <w:jc w:val="center"/>
          </w:pPr>
          <w:r>
            <w:rPr>
              <w:lang w:val="zh-CN"/>
            </w:rPr>
            <w:t>目录</w:t>
          </w:r>
        </w:p>
        <w:p w14:paraId="4531AED9" w14:textId="5A4FE528" w:rsidR="00CE72B4" w:rsidRDefault="00CE72B4">
          <w:pPr>
            <w:pStyle w:val="TOC1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2076993" w:history="1">
            <w:r w:rsidRPr="003D12F4">
              <w:rPr>
                <w:rStyle w:val="af4"/>
                <w:noProof/>
              </w:rPr>
              <w:t xml:space="preserve">1 </w:t>
            </w:r>
            <w:r w:rsidRPr="003D12F4">
              <w:rPr>
                <w:rStyle w:val="af4"/>
                <w:noProof/>
              </w:rPr>
              <w:t>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_Toc122076993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- 4 -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DA695" w14:textId="63C5C7F0" w:rsidR="00CE72B4" w:rsidRDefault="00000000">
          <w:pPr>
            <w:pStyle w:val="TOC2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6994" w:history="1">
            <w:r w:rsidR="00CE72B4" w:rsidRPr="003D12F4">
              <w:rPr>
                <w:rStyle w:val="af4"/>
                <w:noProof/>
              </w:rPr>
              <w:t>1.1</w:t>
            </w:r>
            <w:r w:rsidR="00CE72B4" w:rsidRPr="003D12F4">
              <w:rPr>
                <w:rStyle w:val="af4"/>
                <w:noProof/>
              </w:rPr>
              <w:t>章节描述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_Toc122076994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- 4 -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0CBC5D40" w14:textId="4022EC8F" w:rsidR="00CE72B4" w:rsidRDefault="00000000">
          <w:pPr>
            <w:pStyle w:val="TOC1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6995" w:history="1">
            <w:r w:rsidR="00CE72B4" w:rsidRPr="003D12F4">
              <w:rPr>
                <w:rStyle w:val="af4"/>
                <w:noProof/>
              </w:rPr>
              <w:t xml:space="preserve">2 </w:t>
            </w:r>
            <w:r w:rsidR="00CE72B4" w:rsidRPr="003D12F4">
              <w:rPr>
                <w:rStyle w:val="af4"/>
                <w:noProof/>
              </w:rPr>
              <w:t>消息定义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_Toc122076995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- 5 -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31521FCA" w14:textId="01648B5F" w:rsidR="00CE72B4" w:rsidRDefault="00000000">
          <w:pPr>
            <w:pStyle w:val="TOC2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6996" w:history="1">
            <w:r w:rsidR="00CE72B4" w:rsidRPr="003D12F4">
              <w:rPr>
                <w:rStyle w:val="af4"/>
                <w:noProof/>
              </w:rPr>
              <w:t xml:space="preserve">2.1 </w:t>
            </w:r>
            <w:r w:rsidR="00CE72B4" w:rsidRPr="003D12F4">
              <w:rPr>
                <w:rStyle w:val="af4"/>
                <w:noProof/>
              </w:rPr>
              <w:t>下行消息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_Toc122076996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- 5 -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369A636C" w14:textId="5F3CD76E" w:rsidR="00CE72B4" w:rsidRDefault="00000000">
          <w:pPr>
            <w:pStyle w:val="TOC2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6997" w:history="1">
            <w:r w:rsidR="00CE72B4" w:rsidRPr="003D12F4">
              <w:rPr>
                <w:rStyle w:val="af4"/>
                <w:noProof/>
              </w:rPr>
              <w:t xml:space="preserve">2.2 </w:t>
            </w:r>
            <w:r w:rsidR="00CE72B4" w:rsidRPr="003D12F4">
              <w:rPr>
                <w:rStyle w:val="af4"/>
                <w:noProof/>
              </w:rPr>
              <w:t>上行消息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_Toc122076997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- 5 -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5BE4F44F" w14:textId="16D5A549" w:rsidR="00CE72B4" w:rsidRDefault="00000000">
          <w:pPr>
            <w:pStyle w:val="TOC2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6998" w:history="1">
            <w:r w:rsidR="00CE72B4" w:rsidRPr="003D12F4">
              <w:rPr>
                <w:rStyle w:val="af4"/>
                <w:noProof/>
              </w:rPr>
              <w:t xml:space="preserve">2.3 </w:t>
            </w:r>
            <w:r w:rsidR="00CE72B4" w:rsidRPr="003D12F4">
              <w:rPr>
                <w:rStyle w:val="af4"/>
                <w:noProof/>
              </w:rPr>
              <w:t>状态报告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_Toc122076998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- 5 -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797D5EE0" w14:textId="358FA921" w:rsidR="00CE72B4" w:rsidRDefault="00000000">
          <w:pPr>
            <w:pStyle w:val="TOC1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6999" w:history="1">
            <w:r w:rsidR="00CE72B4" w:rsidRPr="003D12F4">
              <w:rPr>
                <w:rStyle w:val="af4"/>
                <w:noProof/>
              </w:rPr>
              <w:t xml:space="preserve">3 </w:t>
            </w:r>
            <w:r w:rsidR="00CE72B4" w:rsidRPr="003D12F4">
              <w:rPr>
                <w:rStyle w:val="af4"/>
                <w:noProof/>
              </w:rPr>
              <w:t>方法一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_Toc122076999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- 5 -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59ADB1F5" w14:textId="72D00B6E" w:rsidR="00CE72B4" w:rsidRDefault="00000000">
          <w:pPr>
            <w:pStyle w:val="TOC2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7000" w:history="1">
            <w:r w:rsidR="00CE72B4" w:rsidRPr="003D12F4">
              <w:rPr>
                <w:rStyle w:val="af4"/>
                <w:noProof/>
              </w:rPr>
              <w:t>3.1</w:t>
            </w:r>
            <w:r w:rsidR="00CE72B4" w:rsidRPr="003D12F4">
              <w:rPr>
                <w:rStyle w:val="af4"/>
                <w:rFonts w:hAnsi="Times New Roman"/>
                <w:noProof/>
              </w:rPr>
              <w:t>发送</w:t>
            </w:r>
            <w:r w:rsidR="00CE72B4" w:rsidRPr="003D12F4">
              <w:rPr>
                <w:rStyle w:val="af4"/>
                <w:noProof/>
              </w:rPr>
              <w:t>接口</w:t>
            </w:r>
            <w:r w:rsidR="00CE72B4" w:rsidRPr="003D12F4">
              <w:rPr>
                <w:rStyle w:val="af4"/>
                <w:noProof/>
              </w:rPr>
              <w:t xml:space="preserve"> [SubmitJson ]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_Toc122077000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- 5 -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7790E422" w14:textId="22700236" w:rsidR="00CE72B4" w:rsidRDefault="00000000">
          <w:pPr>
            <w:pStyle w:val="TOC3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7001" w:history="1">
            <w:r w:rsidR="00CE72B4" w:rsidRPr="003D12F4">
              <w:rPr>
                <w:rStyle w:val="af4"/>
                <w:noProof/>
              </w:rPr>
              <w:t>3.1.1</w:t>
            </w:r>
            <w:r w:rsidR="00CE72B4" w:rsidRPr="003D12F4">
              <w:rPr>
                <w:rStyle w:val="af4"/>
                <w:noProof/>
              </w:rPr>
              <w:t>接口协议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_Toc122077001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- 5 -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0C8CEE48" w14:textId="37396534" w:rsidR="00CE72B4" w:rsidRDefault="00000000">
          <w:pPr>
            <w:pStyle w:val="TOC3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7002" w:history="1">
            <w:r w:rsidR="00CE72B4" w:rsidRPr="003D12F4">
              <w:rPr>
                <w:rStyle w:val="af4"/>
                <w:noProof/>
              </w:rPr>
              <w:t xml:space="preserve">3.1.2 </w:t>
            </w:r>
            <w:r w:rsidR="00CE72B4" w:rsidRPr="003D12F4">
              <w:rPr>
                <w:rStyle w:val="af4"/>
                <w:noProof/>
              </w:rPr>
              <w:t>接口命名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_Toc122077002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- 5 -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159DF270" w14:textId="4E9DD0FC" w:rsidR="00CE72B4" w:rsidRDefault="00000000">
          <w:pPr>
            <w:pStyle w:val="TOC3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7003" w:history="1">
            <w:r w:rsidR="00CE72B4" w:rsidRPr="003D12F4">
              <w:rPr>
                <w:rStyle w:val="af4"/>
                <w:noProof/>
              </w:rPr>
              <w:t xml:space="preserve">3.1.3 </w:t>
            </w:r>
            <w:r w:rsidR="00CE72B4" w:rsidRPr="003D12F4">
              <w:rPr>
                <w:rStyle w:val="af4"/>
                <w:noProof/>
              </w:rPr>
              <w:t>接口命名请求参数</w:t>
            </w:r>
            <w:r w:rsidR="00CE72B4" w:rsidRPr="003D12F4">
              <w:rPr>
                <w:rStyle w:val="af4"/>
                <w:noProof/>
              </w:rPr>
              <w:t>(</w:t>
            </w:r>
            <w:r w:rsidR="00CE72B4" w:rsidRPr="003D12F4">
              <w:rPr>
                <w:rStyle w:val="af4"/>
                <w:noProof/>
              </w:rPr>
              <w:t>方式</w:t>
            </w:r>
            <w:r w:rsidR="00CE72B4" w:rsidRPr="003D12F4">
              <w:rPr>
                <w:rStyle w:val="af4"/>
                <w:noProof/>
              </w:rPr>
              <w:t>:post,</w:t>
            </w:r>
            <w:r w:rsidR="00CE72B4" w:rsidRPr="003D12F4">
              <w:rPr>
                <w:rStyle w:val="af4"/>
                <w:noProof/>
              </w:rPr>
              <w:t>编码</w:t>
            </w:r>
            <w:r w:rsidR="00CE72B4" w:rsidRPr="003D12F4">
              <w:rPr>
                <w:rStyle w:val="af4"/>
                <w:noProof/>
              </w:rPr>
              <w:t>UTF-8)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_Toc122077003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- 6 -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676A6197" w14:textId="4D20FC0E" w:rsidR="00CE72B4" w:rsidRDefault="00000000">
          <w:pPr>
            <w:pStyle w:val="TOC3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7004" w:history="1">
            <w:r w:rsidR="00CE72B4" w:rsidRPr="003D12F4">
              <w:rPr>
                <w:rStyle w:val="af4"/>
                <w:noProof/>
              </w:rPr>
              <w:t xml:space="preserve">3.1.4 </w:t>
            </w:r>
            <w:r w:rsidR="00CE72B4" w:rsidRPr="003D12F4">
              <w:rPr>
                <w:rStyle w:val="af4"/>
                <w:noProof/>
              </w:rPr>
              <w:t>应答内容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_Toc122077004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- 7 -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772ED2D1" w14:textId="1600ADFC" w:rsidR="00CE72B4" w:rsidRDefault="00000000">
          <w:pPr>
            <w:pStyle w:val="TOC2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7005" w:history="1">
            <w:r w:rsidR="00CE72B4" w:rsidRPr="003D12F4">
              <w:rPr>
                <w:rStyle w:val="af4"/>
                <w:noProof/>
              </w:rPr>
              <w:t xml:space="preserve">3.2 </w:t>
            </w:r>
            <w:r w:rsidR="00CE72B4" w:rsidRPr="003D12F4">
              <w:rPr>
                <w:rStyle w:val="af4"/>
                <w:noProof/>
              </w:rPr>
              <w:t>上行推送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_Toc122077005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- 8 -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5A5A8A85" w14:textId="53B6C2B5" w:rsidR="00CE72B4" w:rsidRDefault="00000000">
          <w:pPr>
            <w:pStyle w:val="TOC3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7006" w:history="1">
            <w:r w:rsidR="00CE72B4" w:rsidRPr="003D12F4">
              <w:rPr>
                <w:rStyle w:val="af4"/>
                <w:noProof/>
              </w:rPr>
              <w:t>3.2.1</w:t>
            </w:r>
            <w:r w:rsidR="00CE72B4" w:rsidRPr="003D12F4">
              <w:rPr>
                <w:rStyle w:val="af4"/>
                <w:noProof/>
              </w:rPr>
              <w:t>方法介绍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_Toc122077006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- 8 -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5E80EE0D" w14:textId="519ED1B7" w:rsidR="00CE72B4" w:rsidRDefault="00000000">
          <w:pPr>
            <w:pStyle w:val="TOC3"/>
            <w:tabs>
              <w:tab w:val="right" w:leader="dot" w:pos="8302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22077007" w:history="1">
            <w:r w:rsidR="00CE72B4" w:rsidRPr="003D12F4">
              <w:rPr>
                <w:rStyle w:val="af4"/>
                <w:noProof/>
              </w:rPr>
              <w:t>3.2.2</w:t>
            </w:r>
            <w:r w:rsidR="00CE72B4" w:rsidRPr="003D12F4">
              <w:rPr>
                <w:rStyle w:val="af4"/>
                <w:noProof/>
              </w:rPr>
              <w:t>参数格式</w:t>
            </w:r>
            <w:r w:rsidR="00CE72B4">
              <w:rPr>
                <w:noProof/>
                <w:webHidden/>
              </w:rPr>
              <w:tab/>
            </w:r>
            <w:r w:rsidR="00CE72B4">
              <w:rPr>
                <w:noProof/>
                <w:webHidden/>
              </w:rPr>
              <w:fldChar w:fldCharType="begin"/>
            </w:r>
            <w:r w:rsidR="00CE72B4">
              <w:rPr>
                <w:noProof/>
                <w:webHidden/>
              </w:rPr>
              <w:instrText xml:space="preserve"> PAGEREF _Toc122077007 \h </w:instrText>
            </w:r>
            <w:r w:rsidR="00CE72B4">
              <w:rPr>
                <w:noProof/>
                <w:webHidden/>
              </w:rPr>
            </w:r>
            <w:r w:rsidR="00CE72B4">
              <w:rPr>
                <w:noProof/>
                <w:webHidden/>
              </w:rPr>
              <w:fldChar w:fldCharType="separate"/>
            </w:r>
            <w:r w:rsidR="00CE72B4">
              <w:rPr>
                <w:noProof/>
                <w:webHidden/>
              </w:rPr>
              <w:t>- 8 -</w:t>
            </w:r>
            <w:r w:rsidR="00CE72B4">
              <w:rPr>
                <w:noProof/>
                <w:webHidden/>
              </w:rPr>
              <w:fldChar w:fldCharType="end"/>
            </w:r>
          </w:hyperlink>
        </w:p>
        <w:p w14:paraId="431F604A" w14:textId="54E02A1A" w:rsidR="00CE72B4" w:rsidRDefault="00CE72B4">
          <w:pPr>
            <w:ind w:firstLine="42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1A3E8E89" w14:textId="41B642F9" w:rsidR="002C5E7C" w:rsidRPr="00CE72B4" w:rsidRDefault="002C5E7C">
      <w:pPr>
        <w:ind w:firstLineChars="0" w:firstLine="0"/>
        <w:rPr>
          <w:b/>
          <w:bCs/>
          <w:sz w:val="28"/>
          <w:szCs w:val="36"/>
        </w:rPr>
        <w:sectPr w:rsidR="002C5E7C" w:rsidRPr="00CE72B4" w:rsidSect="00DC0E64">
          <w:headerReference w:type="default" r:id="rId16"/>
          <w:footerReference w:type="default" r:id="rId17"/>
          <w:pgSz w:w="11906" w:h="16838"/>
          <w:pgMar w:top="1440" w:right="1797" w:bottom="1440" w:left="1797" w:header="851" w:footer="964" w:gutter="0"/>
          <w:pgNumType w:fmt="numberInDash"/>
          <w:cols w:space="720"/>
          <w:docGrid w:type="lines" w:linePitch="312"/>
        </w:sectPr>
      </w:pPr>
    </w:p>
    <w:p w14:paraId="6CEEE9F8" w14:textId="77777777" w:rsidR="002C5E7C" w:rsidRDefault="00455C96">
      <w:pPr>
        <w:pStyle w:val="1"/>
        <w:spacing w:before="312" w:after="312"/>
        <w:ind w:left="883" w:hanging="883"/>
      </w:pPr>
      <w:bookmarkStart w:id="1" w:name="_Toc140293921"/>
      <w:bookmarkStart w:id="2" w:name="_Toc343525566"/>
      <w:bookmarkStart w:id="3" w:name="_Toc48211928"/>
      <w:bookmarkStart w:id="4" w:name="_Toc122076993"/>
      <w:r>
        <w:rPr>
          <w:rFonts w:hint="eastAsia"/>
        </w:rPr>
        <w:lastRenderedPageBreak/>
        <w:t>1</w:t>
      </w:r>
      <w:r>
        <w:rPr>
          <w:rFonts w:hAnsi="Times New Roman"/>
        </w:rPr>
        <w:t xml:space="preserve"> </w:t>
      </w:r>
      <w:r>
        <w:t>概述</w:t>
      </w:r>
      <w:bookmarkEnd w:id="1"/>
      <w:bookmarkEnd w:id="2"/>
      <w:bookmarkEnd w:id="3"/>
      <w:bookmarkEnd w:id="4"/>
      <w:r>
        <w:rPr>
          <w:rFonts w:hint="eastAsia"/>
        </w:rPr>
        <w:t xml:space="preserve"> </w:t>
      </w:r>
    </w:p>
    <w:p w14:paraId="2492C4E2" w14:textId="77777777" w:rsidR="002C5E7C" w:rsidRDefault="00455C96">
      <w:pPr>
        <w:ind w:firstLine="420"/>
      </w:pPr>
      <w:r>
        <w:t>本接口规范定义了企信通短信平台（服务方）与客户系统（客户方）之间的数据传输协议及使用方法。通过这个接口规范可以实现客户系统</w:t>
      </w:r>
      <w:r>
        <w:rPr>
          <w:rFonts w:hint="eastAsia"/>
        </w:rPr>
        <w:t>（</w:t>
      </w:r>
      <w:r>
        <w:t>通过企信通</w:t>
      </w:r>
      <w:r>
        <w:rPr>
          <w:rFonts w:hint="eastAsia"/>
        </w:rPr>
        <w:t>）</w:t>
      </w:r>
      <w:r>
        <w:t>与手机终端之间的消息传送。</w:t>
      </w:r>
      <w:r>
        <w:br/>
        <w:t xml:space="preserve">    </w:t>
      </w:r>
      <w:r>
        <w:rPr>
          <w:rFonts w:hint="eastAsia"/>
        </w:rPr>
        <w:t>单条</w:t>
      </w:r>
      <w:r>
        <w:t>短信</w:t>
      </w:r>
      <w:r>
        <w:rPr>
          <w:rFonts w:hint="eastAsia"/>
        </w:rPr>
        <w:t>最长支持</w:t>
      </w:r>
      <w:r>
        <w:t>70</w:t>
      </w:r>
      <w:r>
        <w:t>个字符（</w:t>
      </w:r>
      <w:r>
        <w:rPr>
          <w:rFonts w:hint="eastAsia"/>
        </w:rPr>
        <w:t>中英文统一按一个字符计算</w:t>
      </w:r>
      <w:r>
        <w:t>）</w:t>
      </w:r>
      <w:r>
        <w:rPr>
          <w:rFonts w:hint="eastAsia"/>
        </w:rPr>
        <w:t>，</w:t>
      </w:r>
      <w:r>
        <w:t>超过</w:t>
      </w:r>
      <w:r>
        <w:t>70</w:t>
      </w:r>
      <w:r>
        <w:t>个字符，</w:t>
      </w:r>
      <w:r>
        <w:rPr>
          <w:rFonts w:hint="eastAsia"/>
        </w:rPr>
        <w:t>由于需要添加长短信头字段，</w:t>
      </w:r>
      <w:r>
        <w:t>系统</w:t>
      </w:r>
      <w:r>
        <w:rPr>
          <w:rFonts w:hint="eastAsia"/>
        </w:rPr>
        <w:t>将会</w:t>
      </w:r>
      <w:r>
        <w:t>按</w:t>
      </w:r>
      <w:r>
        <w:t>67</w:t>
      </w:r>
      <w:r>
        <w:t>个字符一条的方式拆</w:t>
      </w:r>
      <w:r>
        <w:rPr>
          <w:rFonts w:hint="eastAsia"/>
        </w:rPr>
        <w:t>进行拆分</w:t>
      </w:r>
      <w:r>
        <w:t>。</w:t>
      </w:r>
    </w:p>
    <w:p w14:paraId="2D97DA42" w14:textId="77777777" w:rsidR="002C5E7C" w:rsidRDefault="00455C96">
      <w:pPr>
        <w:ind w:firstLine="420"/>
      </w:pPr>
      <w:r>
        <w:rPr>
          <w:rFonts w:hint="eastAsia"/>
        </w:rPr>
        <w:t>方法一支持一次提交的短信</w:t>
      </w:r>
      <w:r>
        <w:rPr>
          <w:rFonts w:hint="eastAsia"/>
          <w:b/>
        </w:rPr>
        <w:t>共享同一个唯一标识</w:t>
      </w:r>
      <w:r>
        <w:rPr>
          <w:rFonts w:hint="eastAsia"/>
        </w:rPr>
        <w:t>。即当用户通过该接口提交发送请求的时候，可以一次提交不多于</w:t>
      </w:r>
      <w:r>
        <w:rPr>
          <w:rFonts w:hint="eastAsia"/>
        </w:rPr>
        <w:t>500</w:t>
      </w:r>
      <w:r>
        <w:rPr>
          <w:rFonts w:hint="eastAsia"/>
        </w:rPr>
        <w:t>条短信内容，每条短信内容可以相同，或者不同。接口回复的响应会为本次提交分配一个唯一标识。</w:t>
      </w:r>
    </w:p>
    <w:p w14:paraId="359CECBF" w14:textId="77777777" w:rsidR="002C5E7C" w:rsidRDefault="00455C96">
      <w:pPr>
        <w:pStyle w:val="2"/>
        <w:spacing w:before="312" w:after="312"/>
      </w:pPr>
      <w:bookmarkStart w:id="5" w:name="_Toc48211929"/>
      <w:bookmarkStart w:id="6" w:name="_Toc122076994"/>
      <w:r>
        <w:rPr>
          <w:rFonts w:hint="eastAsia"/>
        </w:rPr>
        <w:t>1.1</w:t>
      </w:r>
      <w:r>
        <w:rPr>
          <w:rFonts w:hint="eastAsia"/>
        </w:rPr>
        <w:t>章节描述</w:t>
      </w:r>
      <w:bookmarkEnd w:id="5"/>
      <w:bookmarkEnd w:id="6"/>
    </w:p>
    <w:p w14:paraId="60331BE6" w14:textId="77777777" w:rsidR="002C5E7C" w:rsidRDefault="00455C96">
      <w:pPr>
        <w:ind w:left="420" w:firstLine="420"/>
      </w:pPr>
      <w:r>
        <w:rPr>
          <w:rFonts w:hint="eastAsia"/>
        </w:rPr>
        <w:t>本文档第</w:t>
      </w:r>
      <w:r>
        <w:rPr>
          <w:rFonts w:hint="eastAsia"/>
        </w:rPr>
        <w:t>2</w:t>
      </w:r>
      <w:r>
        <w:rPr>
          <w:rFonts w:hint="eastAsia"/>
        </w:rPr>
        <w:t>章节描述对于消息名词的定义。</w:t>
      </w:r>
    </w:p>
    <w:p w14:paraId="74CEB132" w14:textId="07ED7CEF" w:rsidR="002C5E7C" w:rsidRDefault="00455C96" w:rsidP="00650FCC">
      <w:pPr>
        <w:numPr>
          <w:ilvl w:val="0"/>
          <w:numId w:val="7"/>
        </w:numPr>
        <w:ind w:left="420" w:firstLine="420"/>
      </w:pPr>
      <w:r>
        <w:rPr>
          <w:rFonts w:hint="eastAsia"/>
        </w:rPr>
        <w:t>描述方法一协议，包括提交等。</w:t>
      </w:r>
    </w:p>
    <w:p w14:paraId="3870BE7B" w14:textId="77777777" w:rsidR="002C5E7C" w:rsidRDefault="00455C96">
      <w:pPr>
        <w:pStyle w:val="1"/>
        <w:spacing w:before="312" w:after="312"/>
        <w:ind w:left="883" w:hanging="883"/>
        <w:rPr>
          <w:sz w:val="24"/>
        </w:rPr>
      </w:pPr>
      <w:r>
        <w:br w:type="page"/>
      </w:r>
      <w:bookmarkStart w:id="7" w:name="_Toc343525567"/>
      <w:bookmarkStart w:id="8" w:name="_Toc48211930"/>
      <w:bookmarkStart w:id="9" w:name="_Toc122076995"/>
      <w:r>
        <w:rPr>
          <w:rFonts w:hint="eastAsia"/>
        </w:rPr>
        <w:lastRenderedPageBreak/>
        <w:t>2</w:t>
      </w:r>
      <w:r>
        <w:rPr>
          <w:rFonts w:hAnsi="Times New Roman"/>
        </w:rPr>
        <w:t xml:space="preserve"> </w:t>
      </w:r>
      <w:r>
        <w:rPr>
          <w:rFonts w:hint="eastAsia"/>
        </w:rPr>
        <w:t>消息定义</w:t>
      </w:r>
      <w:bookmarkEnd w:id="7"/>
      <w:bookmarkEnd w:id="8"/>
      <w:bookmarkEnd w:id="9"/>
    </w:p>
    <w:p w14:paraId="58483D23" w14:textId="77777777" w:rsidR="002C5E7C" w:rsidRDefault="00455C96">
      <w:pPr>
        <w:pStyle w:val="2"/>
        <w:spacing w:before="312" w:after="312"/>
      </w:pPr>
      <w:bookmarkStart w:id="10" w:name="_Toc140293923"/>
      <w:bookmarkStart w:id="11" w:name="_Toc343525568"/>
      <w:bookmarkStart w:id="12" w:name="_Toc48211931"/>
      <w:bookmarkStart w:id="13" w:name="_Toc122076996"/>
      <w:r>
        <w:rPr>
          <w:rFonts w:hint="eastAsia"/>
        </w:rPr>
        <w:t xml:space="preserve">2.1 </w:t>
      </w:r>
      <w:r>
        <w:rPr>
          <w:rFonts w:hint="eastAsia"/>
        </w:rPr>
        <w:t>下行消息</w:t>
      </w:r>
      <w:bookmarkEnd w:id="10"/>
      <w:bookmarkEnd w:id="11"/>
      <w:bookmarkEnd w:id="12"/>
      <w:bookmarkEnd w:id="13"/>
    </w:p>
    <w:p w14:paraId="665E5A5A" w14:textId="77777777" w:rsidR="002C5E7C" w:rsidRDefault="00455C96">
      <w:pPr>
        <w:ind w:firstLine="420"/>
      </w:pPr>
      <w:r>
        <w:t>下行消息又称</w:t>
      </w:r>
      <w:r>
        <w:t>MT</w:t>
      </w:r>
      <w:r>
        <w:t>消息，是指由</w:t>
      </w:r>
      <w:r>
        <w:rPr>
          <w:rFonts w:hint="eastAsia"/>
        </w:rPr>
        <w:t>业务系统提交到企信通</w:t>
      </w:r>
      <w:r>
        <w:t>短信平台</w:t>
      </w:r>
      <w:r>
        <w:rPr>
          <w:rFonts w:hint="eastAsia"/>
        </w:rPr>
        <w:t>,</w:t>
      </w:r>
      <w:r>
        <w:rPr>
          <w:rFonts w:hint="eastAsia"/>
        </w:rPr>
        <w:t>再经短信平台转发</w:t>
      </w:r>
      <w:r>
        <w:t>到</w:t>
      </w:r>
      <w:r>
        <w:rPr>
          <w:rFonts w:hint="eastAsia"/>
        </w:rPr>
        <w:t>运营商网关，并最终下发到手机终端上的文字信息。</w:t>
      </w:r>
    </w:p>
    <w:p w14:paraId="4CBD2B73" w14:textId="77777777" w:rsidR="002C5E7C" w:rsidRDefault="00455C96">
      <w:pPr>
        <w:pStyle w:val="2"/>
        <w:spacing w:before="312" w:after="312"/>
      </w:pPr>
      <w:bookmarkStart w:id="14" w:name="_Toc140293924"/>
      <w:bookmarkStart w:id="15" w:name="_Toc343525569"/>
      <w:bookmarkStart w:id="16" w:name="_Toc48211932"/>
      <w:bookmarkStart w:id="17" w:name="_Toc122076997"/>
      <w:r>
        <w:rPr>
          <w:rFonts w:hint="eastAsia"/>
        </w:rPr>
        <w:t xml:space="preserve">2.2 </w:t>
      </w:r>
      <w:r>
        <w:rPr>
          <w:rFonts w:hint="eastAsia"/>
        </w:rPr>
        <w:t>上行消息</w:t>
      </w:r>
      <w:bookmarkEnd w:id="14"/>
      <w:bookmarkEnd w:id="15"/>
      <w:bookmarkEnd w:id="16"/>
      <w:bookmarkEnd w:id="17"/>
    </w:p>
    <w:p w14:paraId="1038C52E" w14:textId="77777777" w:rsidR="002C5E7C" w:rsidRDefault="00455C96">
      <w:pPr>
        <w:ind w:firstLine="420"/>
      </w:pPr>
      <w:r>
        <w:rPr>
          <w:rFonts w:hint="eastAsia"/>
        </w:rPr>
        <w:t>上行消息又称</w:t>
      </w:r>
      <w:r>
        <w:rPr>
          <w:rFonts w:hint="eastAsia"/>
        </w:rPr>
        <w:t>MO</w:t>
      </w:r>
      <w:r>
        <w:rPr>
          <w:rFonts w:hint="eastAsia"/>
        </w:rPr>
        <w:t>消息，是指由手机终端发送至企信通</w:t>
      </w:r>
      <w:r>
        <w:t>短信平台</w:t>
      </w:r>
      <w:r>
        <w:rPr>
          <w:rFonts w:hint="eastAsia"/>
        </w:rPr>
        <w:t>并最终传送到客户系统的文字信息。</w:t>
      </w:r>
    </w:p>
    <w:p w14:paraId="6CF1267D" w14:textId="77777777" w:rsidR="002C5E7C" w:rsidRDefault="00455C96">
      <w:pPr>
        <w:pStyle w:val="2"/>
        <w:spacing w:before="312" w:after="312"/>
      </w:pPr>
      <w:bookmarkStart w:id="18" w:name="_Toc140293925"/>
      <w:bookmarkStart w:id="19" w:name="_Toc343525570"/>
      <w:bookmarkStart w:id="20" w:name="_Toc48211933"/>
      <w:bookmarkStart w:id="21" w:name="_Toc122076998"/>
      <w:r>
        <w:rPr>
          <w:rFonts w:hint="eastAsia"/>
        </w:rPr>
        <w:t xml:space="preserve">2.3 </w:t>
      </w:r>
      <w:r>
        <w:rPr>
          <w:rFonts w:hint="eastAsia"/>
        </w:rPr>
        <w:t>状态报告</w:t>
      </w:r>
      <w:bookmarkEnd w:id="18"/>
      <w:bookmarkEnd w:id="19"/>
      <w:bookmarkEnd w:id="20"/>
      <w:bookmarkEnd w:id="21"/>
    </w:p>
    <w:p w14:paraId="7A5E6CC3" w14:textId="77777777" w:rsidR="002C5E7C" w:rsidRDefault="00455C96">
      <w:pPr>
        <w:ind w:firstLine="420"/>
        <w:rPr>
          <w:szCs w:val="21"/>
        </w:rPr>
      </w:pPr>
      <w:r>
        <w:rPr>
          <w:rFonts w:hint="eastAsia"/>
        </w:rPr>
        <w:t>状态报告即消息被送达到手机端后返回的消息，是一条特殊上行消息，用于反馈下行消息的投递情况。并不是每一条下行消息都会有对应的状态报告。</w:t>
      </w:r>
    </w:p>
    <w:p w14:paraId="137F6FA6" w14:textId="77777777" w:rsidR="002C5E7C" w:rsidRDefault="00455C96">
      <w:pPr>
        <w:pStyle w:val="1"/>
        <w:spacing w:before="312" w:after="312"/>
        <w:ind w:left="883" w:hanging="883"/>
      </w:pPr>
      <w:bookmarkStart w:id="22" w:name="_Toc14471"/>
      <w:bookmarkStart w:id="23" w:name="_Toc48211934"/>
      <w:bookmarkStart w:id="24" w:name="_Toc122076999"/>
      <w:r>
        <w:rPr>
          <w:rFonts w:hint="eastAsia"/>
        </w:rPr>
        <w:t xml:space="preserve">3 </w:t>
      </w:r>
      <w:bookmarkEnd w:id="22"/>
      <w:r>
        <w:rPr>
          <w:rFonts w:hint="eastAsia"/>
        </w:rPr>
        <w:t>方法一</w:t>
      </w:r>
      <w:bookmarkEnd w:id="23"/>
      <w:bookmarkEnd w:id="24"/>
    </w:p>
    <w:p w14:paraId="1AEB020F" w14:textId="3AE539E9" w:rsidR="002C5E7C" w:rsidRDefault="00455C96">
      <w:pPr>
        <w:pStyle w:val="2"/>
        <w:spacing w:before="312" w:after="312"/>
      </w:pPr>
      <w:bookmarkStart w:id="25" w:name="_Toc6091"/>
      <w:bookmarkStart w:id="26" w:name="_Toc48211935"/>
      <w:bookmarkStart w:id="27" w:name="_Toc122077000"/>
      <w:r>
        <w:rPr>
          <w:rFonts w:hint="eastAsia"/>
        </w:rPr>
        <w:t>3.1</w:t>
      </w:r>
      <w:r>
        <w:rPr>
          <w:rFonts w:hAnsi="Times New Roman" w:hint="eastAsia"/>
        </w:rPr>
        <w:t>发送</w:t>
      </w:r>
      <w:r>
        <w:rPr>
          <w:rFonts w:hint="eastAsia"/>
        </w:rPr>
        <w:t>接口</w:t>
      </w:r>
      <w:r>
        <w:rPr>
          <w:rFonts w:hint="eastAsia"/>
        </w:rPr>
        <w:t xml:space="preserve"> [SubmitJson ]</w:t>
      </w:r>
      <w:bookmarkEnd w:id="25"/>
      <w:bookmarkEnd w:id="26"/>
      <w:bookmarkEnd w:id="27"/>
      <w:r>
        <w:rPr>
          <w:rFonts w:hint="eastAsia"/>
        </w:rPr>
        <w:t xml:space="preserve"> </w:t>
      </w:r>
    </w:p>
    <w:p w14:paraId="44BAA941" w14:textId="77777777" w:rsidR="002C5E7C" w:rsidRDefault="00455C96">
      <w:pPr>
        <w:pStyle w:val="3"/>
        <w:numPr>
          <w:ilvl w:val="0"/>
          <w:numId w:val="0"/>
        </w:numPr>
        <w:tabs>
          <w:tab w:val="clear" w:pos="720"/>
        </w:tabs>
        <w:rPr>
          <w:rFonts w:ascii="宋体" w:hAnsi="宋体" w:cs="Arial"/>
        </w:rPr>
      </w:pPr>
      <w:bookmarkStart w:id="28" w:name="_Toc18962"/>
      <w:bookmarkStart w:id="29" w:name="_Toc48211936"/>
      <w:bookmarkStart w:id="30" w:name="_Toc122077001"/>
      <w:r>
        <w:t>3.1.1</w:t>
      </w:r>
      <w:r>
        <w:rPr>
          <w:rFonts w:hint="eastAsia"/>
        </w:rPr>
        <w:t>接口协议</w:t>
      </w:r>
      <w:bookmarkEnd w:id="28"/>
      <w:bookmarkEnd w:id="29"/>
      <w:bookmarkEnd w:id="30"/>
    </w:p>
    <w:p w14:paraId="47FBF81B" w14:textId="77777777" w:rsidR="002C5E7C" w:rsidRDefault="00455C96">
      <w:pPr>
        <w:ind w:firstLine="420"/>
      </w:pPr>
      <w:r>
        <w:rPr>
          <w:rFonts w:hint="eastAsia"/>
        </w:rPr>
        <w:t>企信通短信平台的短信发送接口使用</w:t>
      </w:r>
      <w:r>
        <w:rPr>
          <w:rFonts w:hint="eastAsia"/>
        </w:rPr>
        <w:t>HTTP</w:t>
      </w:r>
      <w:r>
        <w:rPr>
          <w:rFonts w:hint="eastAsia"/>
        </w:rPr>
        <w:t>协议，短信平台接口提供访问的</w:t>
      </w:r>
      <w:r>
        <w:rPr>
          <w:rFonts w:hint="eastAsia"/>
        </w:rPr>
        <w:t>URL</w:t>
      </w:r>
      <w:r>
        <w:rPr>
          <w:rFonts w:hint="eastAsia"/>
        </w:rPr>
        <w:t>，用户使用</w:t>
      </w:r>
      <w:r>
        <w:rPr>
          <w:rFonts w:hint="eastAsia"/>
        </w:rPr>
        <w:t>HTTP GET</w:t>
      </w:r>
      <w:r>
        <w:rPr>
          <w:rFonts w:hint="eastAsia"/>
        </w:rPr>
        <w:t>或</w:t>
      </w:r>
      <w:r>
        <w:rPr>
          <w:rFonts w:hint="eastAsia"/>
        </w:rPr>
        <w:t>POST</w:t>
      </w:r>
      <w:r>
        <w:rPr>
          <w:rFonts w:hint="eastAsia"/>
        </w:rPr>
        <w:t>方法发送请求并得到应答内容。用户视作短信平台的</w:t>
      </w:r>
      <w:r>
        <w:rPr>
          <w:rFonts w:hint="eastAsia"/>
        </w:rPr>
        <w:t>HTTP</w:t>
      </w:r>
      <w:r>
        <w:rPr>
          <w:rFonts w:hint="eastAsia"/>
        </w:rPr>
        <w:t>客户端，短信平台视作用户的</w:t>
      </w:r>
      <w:r>
        <w:rPr>
          <w:rFonts w:hint="eastAsia"/>
        </w:rPr>
        <w:t>HTTP</w:t>
      </w:r>
      <w:r>
        <w:rPr>
          <w:rFonts w:hint="eastAsia"/>
        </w:rPr>
        <w:t>服务器。提交时同步返回包中将包含</w:t>
      </w:r>
      <w:r>
        <w:t>msgid</w:t>
      </w:r>
      <w:r>
        <w:rPr>
          <w:rFonts w:hint="eastAsia"/>
        </w:rPr>
        <w:t>，用户接到由转发接口发送的状态报告时，可以根据这里的</w:t>
      </w:r>
      <w:r>
        <w:t>msgid</w:t>
      </w:r>
      <w:r>
        <w:rPr>
          <w:rFonts w:hint="eastAsia"/>
        </w:rPr>
        <w:t>对下行短信进行勾兑。</w:t>
      </w:r>
    </w:p>
    <w:p w14:paraId="286A0751" w14:textId="77777777" w:rsidR="002C5E7C" w:rsidRDefault="00455C96">
      <w:pPr>
        <w:pStyle w:val="3"/>
        <w:numPr>
          <w:ilvl w:val="0"/>
          <w:numId w:val="0"/>
        </w:numPr>
        <w:tabs>
          <w:tab w:val="clear" w:pos="720"/>
        </w:tabs>
      </w:pPr>
      <w:bookmarkStart w:id="31" w:name="_Toc4852"/>
      <w:bookmarkStart w:id="32" w:name="_Toc140293928"/>
      <w:bookmarkStart w:id="33" w:name="_Toc48211937"/>
      <w:bookmarkStart w:id="34" w:name="_Toc122077002"/>
      <w:r>
        <w:t xml:space="preserve">3.1.2 </w:t>
      </w:r>
      <w:r>
        <w:rPr>
          <w:rFonts w:hint="eastAsia"/>
        </w:rPr>
        <w:t>接口命名</w:t>
      </w:r>
      <w:bookmarkEnd w:id="31"/>
      <w:bookmarkEnd w:id="32"/>
      <w:bookmarkEnd w:id="33"/>
      <w:bookmarkEnd w:id="34"/>
    </w:p>
    <w:p w14:paraId="06A76A4C" w14:textId="77777777" w:rsidR="002C5E7C" w:rsidRDefault="00455C96">
      <w:pPr>
        <w:ind w:firstLineChars="0" w:firstLine="0"/>
      </w:pPr>
      <w:r>
        <w:rPr>
          <w:rFonts w:hint="eastAsia"/>
        </w:rPr>
        <w:t>接口命名方式，参照下表：</w:t>
      </w:r>
    </w:p>
    <w:p w14:paraId="5FA59E1B" w14:textId="77777777" w:rsidR="002C5E7C" w:rsidRDefault="00455C96">
      <w:pPr>
        <w:spacing w:line="240" w:lineRule="auto"/>
        <w:ind w:firstLineChars="0" w:firstLine="0"/>
        <w:jc w:val="center"/>
      </w:pPr>
      <w:r>
        <w:rPr>
          <w:rFonts w:hint="eastAsia"/>
          <w:sz w:val="18"/>
          <w:szCs w:val="18"/>
        </w:rPr>
        <w:lastRenderedPageBreak/>
        <w:t>表</w:t>
      </w:r>
      <w:r>
        <w:rPr>
          <w:rFonts w:hint="eastAsia"/>
          <w:sz w:val="18"/>
          <w:szCs w:val="18"/>
        </w:rPr>
        <w:t>3-1-2-1</w:t>
      </w:r>
      <w:r>
        <w:rPr>
          <w:rFonts w:hint="eastAsia"/>
          <w:sz w:val="18"/>
          <w:szCs w:val="18"/>
        </w:rPr>
        <w:t>接口命名表</w:t>
      </w:r>
    </w:p>
    <w:tbl>
      <w:tblPr>
        <w:tblW w:w="85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4111"/>
        <w:gridCol w:w="1925"/>
      </w:tblGrid>
      <w:tr w:rsidR="002C5E7C" w14:paraId="1BCE591B" w14:textId="77777777">
        <w:trPr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FAF49FF" w14:textId="77777777" w:rsidR="002C5E7C" w:rsidRDefault="00455C96">
            <w:pPr>
              <w:pStyle w:val="11"/>
              <w:spacing w:before="78" w:after="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功能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2B6B3D3" w14:textId="77777777" w:rsidR="002C5E7C" w:rsidRDefault="00455C96">
            <w:pPr>
              <w:pStyle w:val="11"/>
              <w:spacing w:before="78" w:after="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接口名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vAlign w:val="center"/>
          </w:tcPr>
          <w:p w14:paraId="261D669E" w14:textId="77777777" w:rsidR="002C5E7C" w:rsidRDefault="00455C96">
            <w:pPr>
              <w:pStyle w:val="11"/>
              <w:spacing w:before="78" w:after="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调用方式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14:paraId="50F68161" w14:textId="77777777" w:rsidR="002C5E7C" w:rsidRDefault="00455C96">
            <w:pPr>
              <w:pStyle w:val="11"/>
              <w:spacing w:before="78" w:after="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</w:tr>
      <w:tr w:rsidR="002C5E7C" w14:paraId="49F0B616" w14:textId="77777777">
        <w:trPr>
          <w:trHeight w:val="1275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63D25BE" w14:textId="77777777" w:rsidR="002C5E7C" w:rsidRDefault="00455C96">
            <w:pPr>
              <w:pStyle w:val="11"/>
              <w:spacing w:before="78" w:after="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发送消息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2DDC810" w14:textId="77777777" w:rsidR="002C5E7C" w:rsidRDefault="00455C96">
            <w:pPr>
              <w:pStyle w:val="11"/>
              <w:spacing w:before="78" w:after="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submitJson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vAlign w:val="center"/>
          </w:tcPr>
          <w:p w14:paraId="1150BFB8" w14:textId="77777777" w:rsidR="002C5E7C" w:rsidRDefault="00000000">
            <w:pPr>
              <w:pStyle w:val="11"/>
              <w:spacing w:beforeLines="0" w:before="0" w:afterLines="0" w:after="0"/>
              <w:rPr>
                <w:sz w:val="21"/>
                <w:szCs w:val="21"/>
              </w:rPr>
            </w:pPr>
            <w:hyperlink r:id="rId18" w:history="1">
              <w:r w:rsidR="00455C96">
                <w:rPr>
                  <w:rStyle w:val="af4"/>
                  <w:rFonts w:eastAsia="楷体_GB2312" w:hint="eastAsia"/>
                  <w:color w:val="000000"/>
                  <w:sz w:val="21"/>
                  <w:szCs w:val="21"/>
                </w:rPr>
                <w:t>http://ip:port/</w:t>
              </w:r>
            </w:hyperlink>
            <w:r w:rsidR="00455C96">
              <w:rPr>
                <w:rFonts w:hint="eastAsia"/>
                <w:color w:val="000000"/>
                <w:sz w:val="21"/>
                <w:szCs w:val="21"/>
                <w:u w:val="single"/>
              </w:rPr>
              <w:t>HttpQuickProcess/</w:t>
            </w:r>
            <w:r w:rsidR="00455C96">
              <w:rPr>
                <w:rFonts w:hint="eastAsia"/>
                <w:sz w:val="21"/>
                <w:szCs w:val="21"/>
              </w:rPr>
              <w:t>submitJson</w:t>
            </w:r>
          </w:p>
        </w:tc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14:paraId="61D7A845" w14:textId="77777777" w:rsidR="002C5E7C" w:rsidRDefault="00455C96">
            <w:pPr>
              <w:pStyle w:val="11"/>
              <w:spacing w:before="78" w:after="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请求方法必须是</w:t>
            </w:r>
            <w:r>
              <w:rPr>
                <w:rFonts w:hint="eastAsia"/>
                <w:sz w:val="21"/>
                <w:szCs w:val="21"/>
              </w:rPr>
              <w:t>POST,</w:t>
            </w:r>
          </w:p>
          <w:p w14:paraId="295F5947" w14:textId="77777777" w:rsidR="002C5E7C" w:rsidRDefault="00455C96">
            <w:pPr>
              <w:pStyle w:val="11"/>
              <w:spacing w:before="78" w:after="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UTF-8</w:t>
            </w:r>
            <w:r>
              <w:rPr>
                <w:rFonts w:hint="eastAsia"/>
                <w:sz w:val="21"/>
                <w:szCs w:val="21"/>
              </w:rPr>
              <w:t>编码</w:t>
            </w:r>
          </w:p>
        </w:tc>
      </w:tr>
    </w:tbl>
    <w:p w14:paraId="328633CC" w14:textId="77777777" w:rsidR="002C5E7C" w:rsidRDefault="00455C96">
      <w:pPr>
        <w:ind w:firstLineChars="0" w:firstLine="0"/>
        <w:rPr>
          <w:rFonts w:ascii="宋体" w:hAnsi="宋体" w:cs="Arial"/>
          <w:sz w:val="24"/>
        </w:rPr>
      </w:pPr>
      <w:bookmarkStart w:id="35" w:name="_Toc140293929"/>
      <w:r>
        <w:rPr>
          <w:rFonts w:ascii="宋体" w:hAnsi="宋体" w:cs="Arial" w:hint="eastAsia"/>
          <w:b/>
          <w:bCs/>
          <w:color w:val="000000"/>
          <w:sz w:val="24"/>
        </w:rPr>
        <w:t>注</w:t>
      </w:r>
      <w:r>
        <w:rPr>
          <w:rFonts w:ascii="宋体" w:hAnsi="宋体" w:cs="Arial" w:hint="eastAsia"/>
          <w:sz w:val="24"/>
        </w:rPr>
        <w:t>：</w:t>
      </w:r>
      <w:hyperlink r:id="rId19" w:history="1">
        <w:r>
          <w:rPr>
            <w:rStyle w:val="af4"/>
            <w:rFonts w:eastAsia="楷体_GB2312" w:hint="eastAsia"/>
            <w:color w:val="000000"/>
            <w:szCs w:val="21"/>
          </w:rPr>
          <w:t>http://ip:port/</w:t>
        </w:r>
      </w:hyperlink>
      <w:r>
        <w:rPr>
          <w:rFonts w:hint="eastAsia"/>
          <w:color w:val="000000"/>
          <w:szCs w:val="21"/>
          <w:u w:val="single"/>
        </w:rPr>
        <w:t>HttpQuickProcess/</w:t>
      </w:r>
      <w:r>
        <w:rPr>
          <w:rFonts w:hint="eastAsia"/>
          <w:szCs w:val="21"/>
        </w:rPr>
        <w:t>submitJson</w:t>
      </w:r>
      <w:r>
        <w:rPr>
          <w:rFonts w:hint="eastAsia"/>
          <w:color w:val="000000"/>
        </w:rPr>
        <w:t xml:space="preserve"> </w:t>
      </w:r>
      <w:r>
        <w:rPr>
          <w:rFonts w:hint="eastAsia"/>
        </w:rPr>
        <w:t>仅为模拟</w:t>
      </w:r>
      <w:r>
        <w:rPr>
          <w:rFonts w:hint="eastAsia"/>
        </w:rPr>
        <w:t>URL</w:t>
      </w:r>
      <w:r>
        <w:rPr>
          <w:rFonts w:hint="eastAsia"/>
        </w:rPr>
        <w:t>，其中</w:t>
      </w:r>
      <w:r>
        <w:rPr>
          <w:rFonts w:hint="eastAsia"/>
        </w:rPr>
        <w:t>ip</w:t>
      </w:r>
      <w:r>
        <w:rPr>
          <w:rFonts w:hint="eastAsia"/>
        </w:rPr>
        <w:t>、</w:t>
      </w:r>
      <w:r>
        <w:rPr>
          <w:rFonts w:hint="eastAsia"/>
        </w:rPr>
        <w:t>port</w:t>
      </w:r>
      <w:r>
        <w:rPr>
          <w:rFonts w:hint="eastAsia"/>
        </w:rPr>
        <w:t>字段，由国都侧业务部门提供。</w:t>
      </w:r>
    </w:p>
    <w:p w14:paraId="5A8EEB5E" w14:textId="77777777" w:rsidR="002C5E7C" w:rsidRDefault="00455C96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t>注：考虑到使用的安全和稳定，接口访问地址需要统一规划使用，建议您和业务人员进行对接确认；</w:t>
      </w:r>
    </w:p>
    <w:p w14:paraId="37E859A1" w14:textId="77777777" w:rsidR="002C5E7C" w:rsidRDefault="00455C96">
      <w:pPr>
        <w:ind w:firstLine="420"/>
      </w:pPr>
      <w:r>
        <w:rPr>
          <w:rFonts w:hint="eastAsia"/>
        </w:rPr>
        <w:t>目前国都可提供的接口访问地址为：</w:t>
      </w:r>
    </w:p>
    <w:p w14:paraId="67C33F37" w14:textId="77777777" w:rsidR="002C5E7C" w:rsidRDefault="00455C96">
      <w:pPr>
        <w:ind w:firstLine="420"/>
      </w:pPr>
      <w:r>
        <w:rPr>
          <w:rFonts w:hint="eastAsia"/>
        </w:rPr>
        <w:t>移动机房：</w:t>
      </w:r>
      <w:r>
        <w:rPr>
          <w:rFonts w:hint="eastAsia"/>
        </w:rPr>
        <w:t xml:space="preserve"> 221.179.172.68</w:t>
      </w:r>
    </w:p>
    <w:p w14:paraId="485D16FE" w14:textId="77777777" w:rsidR="002C5E7C" w:rsidRDefault="00455C96">
      <w:pPr>
        <w:ind w:firstLine="420"/>
      </w:pPr>
      <w:r>
        <w:rPr>
          <w:rFonts w:hint="eastAsia"/>
        </w:rPr>
        <w:t>世纪互联机房：</w:t>
      </w:r>
      <w:r>
        <w:rPr>
          <w:rFonts w:hint="eastAsia"/>
        </w:rPr>
        <w:t>124.251.7.68</w:t>
      </w:r>
    </w:p>
    <w:p w14:paraId="3647EB56" w14:textId="77777777" w:rsidR="002C5E7C" w:rsidRDefault="00455C96">
      <w:pPr>
        <w:ind w:firstLineChars="0" w:firstLine="420"/>
      </w:pPr>
      <w:r>
        <w:rPr>
          <w:rFonts w:hint="eastAsia"/>
        </w:rPr>
        <w:t>可用域名：</w:t>
      </w:r>
      <w:r>
        <w:rPr>
          <w:rFonts w:hint="eastAsia"/>
        </w:rPr>
        <w:t>qxtsms.guodulink.net</w:t>
      </w:r>
    </w:p>
    <w:p w14:paraId="001C0CA6" w14:textId="77777777" w:rsidR="002C5E7C" w:rsidRDefault="00455C96">
      <w:pPr>
        <w:pStyle w:val="3"/>
        <w:numPr>
          <w:ilvl w:val="0"/>
          <w:numId w:val="0"/>
        </w:numPr>
        <w:tabs>
          <w:tab w:val="clear" w:pos="720"/>
        </w:tabs>
      </w:pPr>
      <w:bookmarkStart w:id="36" w:name="_Toc48211938"/>
      <w:bookmarkStart w:id="37" w:name="_Toc122077003"/>
      <w:bookmarkEnd w:id="35"/>
      <w:r>
        <w:t>3.1.3</w:t>
      </w:r>
      <w:r>
        <w:rPr>
          <w:rFonts w:hint="eastAsia"/>
        </w:rPr>
        <w:t xml:space="preserve"> </w:t>
      </w:r>
      <w:r>
        <w:rPr>
          <w:rFonts w:hint="eastAsia"/>
        </w:rPr>
        <w:t>接口命名请求参数</w:t>
      </w:r>
      <w:r>
        <w:rPr>
          <w:rFonts w:hint="eastAsia"/>
        </w:rPr>
        <w:t>(</w:t>
      </w:r>
      <w:r>
        <w:rPr>
          <w:rFonts w:hint="eastAsia"/>
        </w:rPr>
        <w:t>方式</w:t>
      </w:r>
      <w:r>
        <w:rPr>
          <w:rFonts w:hint="eastAsia"/>
        </w:rPr>
        <w:t>:post,</w:t>
      </w:r>
      <w:r>
        <w:rPr>
          <w:rFonts w:hint="eastAsia"/>
        </w:rPr>
        <w:t>编码</w:t>
      </w:r>
      <w:r>
        <w:rPr>
          <w:rFonts w:hint="eastAsia"/>
        </w:rPr>
        <w:t>UTF-8)</w:t>
      </w:r>
      <w:bookmarkEnd w:id="36"/>
      <w:bookmarkEnd w:id="37"/>
    </w:p>
    <w:p w14:paraId="4F1DFDF1" w14:textId="77777777" w:rsidR="002C5E7C" w:rsidRDefault="00455C96">
      <w:pPr>
        <w:ind w:firstLine="420"/>
        <w:rPr>
          <w:b/>
          <w:color w:val="FF0000"/>
        </w:rPr>
      </w:pPr>
      <w:r>
        <w:rPr>
          <w:rFonts w:hint="eastAsia"/>
        </w:rPr>
        <w:t>在向短信平台发起调用请求时，需要提供下表所列参数：</w:t>
      </w:r>
      <w:r>
        <w:rPr>
          <w:rFonts w:hint="eastAsia"/>
          <w:b/>
          <w:color w:val="FF0000"/>
        </w:rPr>
        <w:t>（注：该请求参数仅针对发送接口）</w:t>
      </w:r>
    </w:p>
    <w:p w14:paraId="4CA3E4E3" w14:textId="77777777" w:rsidR="002C5E7C" w:rsidRDefault="00455C96">
      <w:pPr>
        <w:spacing w:line="240" w:lineRule="auto"/>
        <w:ind w:firstLineChars="0" w:firstLine="0"/>
        <w:jc w:val="center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18"/>
          <w:szCs w:val="18"/>
        </w:rPr>
        <w:t>表3-1-3-1请求参数表</w:t>
      </w:r>
    </w:p>
    <w:tbl>
      <w:tblPr>
        <w:tblW w:w="81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20"/>
        <w:gridCol w:w="1725"/>
        <w:gridCol w:w="3626"/>
      </w:tblGrid>
      <w:tr w:rsidR="002C5E7C" w14:paraId="37AB4930" w14:textId="77777777">
        <w:trPr>
          <w:jc w:val="center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0B4A0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E4800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是否必须</w:t>
            </w:r>
          </w:p>
          <w:p w14:paraId="79CCF4B9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是</w:t>
            </w:r>
            <w:r>
              <w:t>0</w:t>
            </w:r>
            <w:r>
              <w:rPr>
                <w:rFonts w:hint="eastAsia"/>
              </w:rPr>
              <w:t>否）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55D69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D56E5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取值说明</w:t>
            </w:r>
          </w:p>
        </w:tc>
      </w:tr>
      <w:tr w:rsidR="002C5E7C" w14:paraId="765D2C6B" w14:textId="77777777">
        <w:trPr>
          <w:jc w:val="center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3808B" w14:textId="77777777" w:rsidR="002C5E7C" w:rsidRDefault="00455C96">
            <w:pPr>
              <w:pStyle w:val="31"/>
              <w:spacing w:before="78" w:after="78"/>
            </w:pPr>
            <w:r>
              <w:t>OperID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737A1" w14:textId="77777777" w:rsidR="002C5E7C" w:rsidRDefault="00455C96">
            <w:pPr>
              <w:pStyle w:val="31"/>
              <w:spacing w:before="78" w:after="78"/>
            </w:pPr>
            <w:r>
              <w:t>1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DDAE0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业务标识</w:t>
            </w:r>
          </w:p>
        </w:tc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2B6D7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已开通的账号名称</w:t>
            </w:r>
          </w:p>
        </w:tc>
      </w:tr>
      <w:tr w:rsidR="002C5E7C" w14:paraId="101F818A" w14:textId="77777777">
        <w:trPr>
          <w:jc w:val="center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E0EA9" w14:textId="77777777" w:rsidR="002C5E7C" w:rsidRDefault="00455C96">
            <w:pPr>
              <w:pStyle w:val="31"/>
              <w:spacing w:before="78" w:after="78"/>
            </w:pPr>
            <w:r>
              <w:t>OperPass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56B18" w14:textId="77777777" w:rsidR="002C5E7C" w:rsidRDefault="00455C96">
            <w:pPr>
              <w:pStyle w:val="31"/>
              <w:spacing w:before="78" w:after="78"/>
            </w:pPr>
            <w:r>
              <w:t>1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A61BE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操作密码</w:t>
            </w:r>
          </w:p>
        </w:tc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490B0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与帐号名称对应的密码</w:t>
            </w:r>
          </w:p>
        </w:tc>
      </w:tr>
      <w:tr w:rsidR="002C5E7C" w14:paraId="040DE688" w14:textId="77777777">
        <w:trPr>
          <w:jc w:val="center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93731" w14:textId="77777777" w:rsidR="002C5E7C" w:rsidRDefault="00455C96">
            <w:pPr>
              <w:pStyle w:val="31"/>
              <w:spacing w:before="78" w:after="78"/>
            </w:pPr>
            <w:r>
              <w:t>SendTime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72526" w14:textId="77777777" w:rsidR="002C5E7C" w:rsidRDefault="00455C96">
            <w:pPr>
              <w:pStyle w:val="31"/>
              <w:spacing w:before="78" w:after="78"/>
            </w:pPr>
            <w:r>
              <w:t>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8EE2F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发送时间</w:t>
            </w:r>
          </w:p>
        </w:tc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65092" w14:textId="77777777" w:rsidR="002C5E7C" w:rsidRDefault="00455C96">
            <w:pPr>
              <w:pStyle w:val="31"/>
              <w:spacing w:before="78" w:after="78"/>
              <w:jc w:val="left"/>
            </w:pPr>
            <w:r>
              <w:rPr>
                <w:rFonts w:hint="eastAsia"/>
              </w:rPr>
              <w:t>YYYYMMDDHHMMSS</w:t>
            </w:r>
            <w:r>
              <w:rPr>
                <w:rFonts w:hint="eastAsia"/>
              </w:rPr>
              <w:t>格式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为空表示立即发送。</w:t>
            </w:r>
          </w:p>
        </w:tc>
      </w:tr>
      <w:tr w:rsidR="002C5E7C" w14:paraId="721B36C1" w14:textId="77777777">
        <w:trPr>
          <w:jc w:val="center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0A149" w14:textId="77777777" w:rsidR="002C5E7C" w:rsidRDefault="00455C96">
            <w:pPr>
              <w:pStyle w:val="31"/>
              <w:spacing w:before="78" w:after="78"/>
            </w:pPr>
            <w:r>
              <w:t>AppendID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8615C" w14:textId="77777777" w:rsidR="002C5E7C" w:rsidRDefault="00455C96">
            <w:pPr>
              <w:pStyle w:val="31"/>
              <w:spacing w:before="78" w:after="78"/>
            </w:pPr>
            <w:r>
              <w:t>0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BD937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附加号码</w:t>
            </w:r>
          </w:p>
        </w:tc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9082C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见注</w:t>
            </w:r>
            <w:r>
              <w:rPr>
                <w:rFonts w:hint="eastAsia"/>
              </w:rPr>
              <w:t>1</w:t>
            </w:r>
          </w:p>
        </w:tc>
      </w:tr>
      <w:tr w:rsidR="002C5E7C" w14:paraId="338B0E84" w14:textId="77777777">
        <w:trPr>
          <w:trHeight w:val="1102"/>
          <w:jc w:val="center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081DA" w14:textId="77777777" w:rsidR="002C5E7C" w:rsidRDefault="00455C96">
            <w:pPr>
              <w:pStyle w:val="31"/>
              <w:spacing w:before="78" w:after="78"/>
            </w:pPr>
            <w:r>
              <w:t>DesMobile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245DD" w14:textId="77777777" w:rsidR="002C5E7C" w:rsidRDefault="00455C96">
            <w:pPr>
              <w:pStyle w:val="31"/>
              <w:spacing w:before="78" w:after="78"/>
            </w:pPr>
            <w:r>
              <w:t>1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EF591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接收手机号集合</w:t>
            </w:r>
          </w:p>
        </w:tc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FA40C" w14:textId="77777777" w:rsidR="002C5E7C" w:rsidRDefault="00455C96">
            <w:pPr>
              <w:pStyle w:val="11"/>
              <w:spacing w:before="78" w:after="78"/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发送单条消息时，此字段填写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位的手机号码。</w:t>
            </w:r>
          </w:p>
          <w:p w14:paraId="62B56189" w14:textId="77777777" w:rsidR="002C5E7C" w:rsidRDefault="00455C96">
            <w:pPr>
              <w:pStyle w:val="11"/>
              <w:spacing w:before="78" w:after="78"/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群发消息时，此字段为使用逗号分隔的手机号码串。</w:t>
            </w:r>
          </w:p>
          <w:p w14:paraId="636BA44D" w14:textId="77777777" w:rsidR="002C5E7C" w:rsidRDefault="00455C96">
            <w:pPr>
              <w:pStyle w:val="31"/>
              <w:spacing w:before="78" w:after="78"/>
              <w:jc w:val="left"/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每批发送的手机号数量不得超过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个。</w:t>
            </w:r>
          </w:p>
        </w:tc>
      </w:tr>
      <w:tr w:rsidR="002C5E7C" w14:paraId="4A5DAA5C" w14:textId="77777777">
        <w:trPr>
          <w:jc w:val="center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8B10C" w14:textId="77777777" w:rsidR="002C5E7C" w:rsidRDefault="00455C96">
            <w:pPr>
              <w:pStyle w:val="31"/>
              <w:spacing w:before="78" w:after="78"/>
            </w:pPr>
            <w:r>
              <w:lastRenderedPageBreak/>
              <w:t>Content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D040E" w14:textId="77777777" w:rsidR="002C5E7C" w:rsidRDefault="00455C96">
            <w:pPr>
              <w:pStyle w:val="31"/>
              <w:spacing w:before="78" w:after="78"/>
            </w:pPr>
            <w:r>
              <w:t>1</w:t>
            </w:r>
          </w:p>
        </w:tc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1801A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发送消息内容</w:t>
            </w:r>
          </w:p>
        </w:tc>
        <w:tc>
          <w:tcPr>
            <w:tcW w:w="3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C3851" w14:textId="77777777" w:rsidR="002C5E7C" w:rsidRDefault="00455C96">
            <w:pPr>
              <w:pStyle w:val="11"/>
              <w:spacing w:before="78" w:after="78"/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发送单条短信或群发相同内容短信时，此字为</w:t>
            </w:r>
            <w:r>
              <w:rPr>
                <w:rFonts w:hint="eastAsia"/>
                <w:sz w:val="21"/>
                <w:szCs w:val="21"/>
              </w:rPr>
              <w:t>utf-8</w:t>
            </w:r>
            <w:r>
              <w:rPr>
                <w:rFonts w:hint="eastAsia"/>
                <w:sz w:val="21"/>
                <w:szCs w:val="21"/>
              </w:rPr>
              <w:t>编码后的发送内容。</w:t>
            </w:r>
          </w:p>
          <w:p w14:paraId="13695139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短信内容最长不允许超过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个字。</w:t>
            </w:r>
          </w:p>
        </w:tc>
      </w:tr>
    </w:tbl>
    <w:p w14:paraId="065D5D2C" w14:textId="77777777" w:rsidR="002C5E7C" w:rsidRDefault="00455C96">
      <w:pPr>
        <w:ind w:firstLine="422"/>
        <w:rPr>
          <w:rFonts w:ascii="宋体" w:hAnsi="宋体" w:cs="Arial"/>
          <w:sz w:val="24"/>
        </w:rPr>
      </w:pPr>
      <w:r>
        <w:rPr>
          <w:rFonts w:hint="eastAsia"/>
          <w:b/>
          <w:bCs/>
        </w:rPr>
        <w:t>注</w:t>
      </w:r>
      <w:r>
        <w:rPr>
          <w:rFonts w:hint="eastAsia"/>
          <w:b/>
          <w:bCs/>
        </w:rPr>
        <w:t>1</w:t>
      </w:r>
      <w:r>
        <w:rPr>
          <w:rFonts w:hint="eastAsia"/>
        </w:rPr>
        <w:t>：例如用户在企信通短信平台的短信身份标识为</w:t>
      </w:r>
      <w:r>
        <w:rPr>
          <w:rFonts w:hint="eastAsia"/>
        </w:rPr>
        <w:t>13</w:t>
      </w:r>
      <w:r>
        <w:rPr>
          <w:rFonts w:hint="eastAsia"/>
        </w:rPr>
        <w:t>，若附加号码（</w:t>
      </w:r>
      <w:r>
        <w:rPr>
          <w:rFonts w:hint="eastAsia"/>
        </w:rPr>
        <w:t>AppendID</w:t>
      </w:r>
      <w:r>
        <w:rPr>
          <w:rFonts w:hint="eastAsia"/>
        </w:rPr>
        <w:t>）为</w:t>
      </w:r>
      <w:r>
        <w:rPr>
          <w:rFonts w:hint="eastAsia"/>
        </w:rPr>
        <w:t>0000</w:t>
      </w:r>
      <w:r>
        <w:rPr>
          <w:rFonts w:hint="eastAsia"/>
        </w:rPr>
        <w:t>，则接收号码收到的短信显示为来自</w:t>
      </w:r>
      <w:r>
        <w:rPr>
          <w:rFonts w:hint="eastAsia"/>
        </w:rPr>
        <w:t>spnumber+13+0000,</w:t>
      </w:r>
      <w:r>
        <w:rPr>
          <w:rFonts w:hint="eastAsia"/>
        </w:rPr>
        <w:t>否则不填附加短信标识，则显示为</w:t>
      </w:r>
      <w:r>
        <w:rPr>
          <w:rFonts w:hint="eastAsia"/>
        </w:rPr>
        <w:t>spnumber+13</w:t>
      </w:r>
      <w:r>
        <w:rPr>
          <w:rFonts w:hint="eastAsia"/>
        </w:rPr>
        <w:t>。</w:t>
      </w:r>
      <w:r>
        <w:rPr>
          <w:rFonts w:hint="eastAsia"/>
          <w:color w:val="FF0000"/>
        </w:rPr>
        <w:t>并且：</w:t>
      </w:r>
      <w:r>
        <w:rPr>
          <w:rFonts w:hint="eastAsia"/>
          <w:color w:val="FF0000"/>
        </w:rPr>
        <w:t>spnumber+</w:t>
      </w:r>
      <w:r>
        <w:rPr>
          <w:rFonts w:hint="eastAsia"/>
          <w:color w:val="FF0000"/>
        </w:rPr>
        <w:t>企信通短信平台的短信身份标识</w:t>
      </w:r>
      <w:r>
        <w:rPr>
          <w:rFonts w:hint="eastAsia"/>
          <w:color w:val="FF0000"/>
        </w:rPr>
        <w:t>+</w:t>
      </w:r>
      <w:r>
        <w:rPr>
          <w:color w:val="FF0000"/>
        </w:rPr>
        <w:t xml:space="preserve"> AppendID</w:t>
      </w:r>
      <w:r>
        <w:rPr>
          <w:rFonts w:hint="eastAsia"/>
          <w:color w:val="FF0000"/>
        </w:rPr>
        <w:t>的总长度不能大于</w:t>
      </w:r>
      <w:r>
        <w:rPr>
          <w:color w:val="FF0000"/>
        </w:rPr>
        <w:t>20.</w:t>
      </w:r>
    </w:p>
    <w:p w14:paraId="46CC1AFB" w14:textId="77777777" w:rsidR="002C5E7C" w:rsidRDefault="00455C96">
      <w:pPr>
        <w:ind w:firstLine="422"/>
        <w:rPr>
          <w:rFonts w:ascii="宋体" w:hAnsi="宋体" w:cs="Arial"/>
          <w:sz w:val="24"/>
        </w:rPr>
      </w:pPr>
      <w:r>
        <w:rPr>
          <w:rFonts w:hint="eastAsia"/>
          <w:b/>
          <w:bCs/>
        </w:rPr>
        <w:t>注</w:t>
      </w:r>
      <w:r>
        <w:rPr>
          <w:rFonts w:hint="eastAsia"/>
          <w:b/>
          <w:bCs/>
        </w:rPr>
        <w:t>2</w:t>
      </w:r>
      <w:r>
        <w:rPr>
          <w:rFonts w:hint="eastAsia"/>
        </w:rPr>
        <w:t>：如果需要发送批量短信，则将手机号码用</w:t>
      </w:r>
      <w:r>
        <w:rPr>
          <w:rFonts w:hint="eastAsia"/>
          <w:color w:val="FF0000"/>
        </w:rPr>
        <w:t>英文的逗号</w:t>
      </w:r>
      <w:r>
        <w:rPr>
          <w:rFonts w:hint="eastAsia"/>
        </w:rPr>
        <w:t>分隔填写进</w:t>
      </w:r>
      <w:r>
        <w:rPr>
          <w:rFonts w:hint="eastAsia"/>
        </w:rPr>
        <w:t>DesMobile</w:t>
      </w:r>
      <w:r>
        <w:rPr>
          <w:rFonts w:hint="eastAsia"/>
        </w:rPr>
        <w:t>字段，</w:t>
      </w:r>
      <w:r>
        <w:rPr>
          <w:rFonts w:hint="eastAsia"/>
        </w:rPr>
        <w:t>DesMobile</w:t>
      </w:r>
      <w:r>
        <w:rPr>
          <w:rFonts w:hint="eastAsia"/>
        </w:rPr>
        <w:t>字段包含的最多手机号不能超过</w:t>
      </w:r>
      <w:r>
        <w:rPr>
          <w:rFonts w:hint="eastAsia"/>
        </w:rPr>
        <w:t>200</w:t>
      </w:r>
      <w:r>
        <w:rPr>
          <w:rFonts w:hint="eastAsia"/>
        </w:rPr>
        <w:t>个。如超过则视为非法包丢弃。</w:t>
      </w:r>
    </w:p>
    <w:p w14:paraId="1F33D94A" w14:textId="77777777" w:rsidR="002C5E7C" w:rsidRDefault="00455C96">
      <w:pPr>
        <w:ind w:firstLine="422"/>
        <w:rPr>
          <w:rFonts w:ascii="宋体" w:hAnsi="宋体" w:cs="Arial"/>
        </w:rPr>
      </w:pPr>
      <w:r>
        <w:rPr>
          <w:rFonts w:ascii="宋体" w:hAnsi="宋体" w:cs="Arial" w:hint="eastAsia"/>
          <w:b/>
          <w:bCs/>
        </w:rPr>
        <w:t>注3</w:t>
      </w:r>
      <w:r>
        <w:rPr>
          <w:rFonts w:ascii="宋体" w:hAnsi="宋体" w:cs="Arial" w:hint="eastAsia"/>
        </w:rPr>
        <w:t>：短信内容（</w:t>
      </w:r>
      <w:r>
        <w:rPr>
          <w:rFonts w:ascii="Arial" w:hAnsi="Arial" w:cs="Arial"/>
          <w:sz w:val="18"/>
        </w:rPr>
        <w:t>Content</w:t>
      </w:r>
      <w:r>
        <w:rPr>
          <w:rFonts w:ascii="宋体" w:hAnsi="宋体" w:cs="Arial"/>
        </w:rPr>
        <w:t>）</w:t>
      </w:r>
      <w:r>
        <w:rPr>
          <w:rFonts w:ascii="宋体" w:hAnsi="宋体" w:cs="Arial" w:hint="eastAsia"/>
        </w:rPr>
        <w:t>发起请求前必须进行URL转码。例如对于短信内容为“中文短信abc</w:t>
      </w:r>
      <w:r>
        <w:rPr>
          <w:rFonts w:ascii="宋体" w:hAnsi="宋体" w:cs="Arial"/>
        </w:rPr>
        <w:t>”</w:t>
      </w:r>
      <w:r>
        <w:rPr>
          <w:rFonts w:ascii="宋体" w:hAnsi="宋体" w:cs="Arial" w:hint="eastAsia"/>
        </w:rPr>
        <w:t xml:space="preserve">,转码过程如下（java语言）： </w:t>
      </w:r>
    </w:p>
    <w:p w14:paraId="2323B803" w14:textId="77777777" w:rsidR="002C5E7C" w:rsidRDefault="00455C96">
      <w:pPr>
        <w:ind w:firstLine="420"/>
        <w:rPr>
          <w:rFonts w:ascii="宋体" w:hAnsi="宋体" w:cs="Arial"/>
        </w:rPr>
      </w:pPr>
      <w:r>
        <w:rPr>
          <w:rFonts w:ascii="Courier New" w:eastAsia="Courier New" w:hAnsi="Courier New" w:hint="eastAsia"/>
          <w:color w:val="000000"/>
          <w:highlight w:val="white"/>
        </w:rPr>
        <w:t>String content</w:t>
      </w:r>
      <w:r>
        <w:rPr>
          <w:rFonts w:ascii="Courier New" w:hAnsi="Courier New" w:hint="eastAsia"/>
          <w:color w:val="000000"/>
          <w:highlight w:val="white"/>
        </w:rPr>
        <w:t>=</w:t>
      </w:r>
      <w:r>
        <w:rPr>
          <w:rFonts w:ascii="宋体" w:hAnsi="宋体" w:cs="Arial" w:hint="eastAsia"/>
        </w:rPr>
        <w:t>URLEncoder.encode("</w:t>
      </w:r>
      <w:r>
        <w:rPr>
          <w:rFonts w:ascii="Courier New" w:hAnsi="Courier New" w:cs="Courier New" w:hint="eastAsia"/>
          <w:color w:val="FF0000"/>
          <w:kern w:val="0"/>
          <w:szCs w:val="20"/>
          <w:highlight w:val="white"/>
        </w:rPr>
        <w:t>中文短信</w:t>
      </w:r>
      <w:r>
        <w:rPr>
          <w:rFonts w:ascii="Courier New" w:hAnsi="Courier New" w:cs="Courier New" w:hint="eastAsia"/>
          <w:color w:val="FF0000"/>
          <w:kern w:val="0"/>
          <w:szCs w:val="20"/>
          <w:highlight w:val="white"/>
        </w:rPr>
        <w:t>abc</w:t>
      </w:r>
      <w:r>
        <w:rPr>
          <w:rFonts w:ascii="宋体" w:hAnsi="宋体" w:cs="Arial" w:hint="eastAsia"/>
        </w:rPr>
        <w:t>","UTF-8")</w:t>
      </w:r>
    </w:p>
    <w:p w14:paraId="2C57138C" w14:textId="77777777" w:rsidR="002C5E7C" w:rsidRDefault="00455C96">
      <w:pPr>
        <w:ind w:firstLine="420"/>
        <w:rPr>
          <w:rFonts w:ascii="宋体" w:hAnsi="宋体" w:cs="Arial"/>
        </w:rPr>
      </w:pPr>
      <w:r>
        <w:rPr>
          <w:rFonts w:ascii="宋体" w:hAnsi="宋体" w:cs="Arial" w:hint="eastAsia"/>
        </w:rPr>
        <w:t>请求包样例：</w:t>
      </w:r>
    </w:p>
    <w:p w14:paraId="36C4DB17" w14:textId="77777777" w:rsidR="001F41A0" w:rsidRPr="001F41A0" w:rsidRDefault="001F41A0" w:rsidP="001F41A0">
      <w:pPr>
        <w:widowControl/>
        <w:shd w:val="clear" w:color="auto" w:fill="FFFFFE"/>
        <w:spacing w:line="285" w:lineRule="atLeast"/>
        <w:ind w:firstLineChars="0" w:firstLine="420"/>
        <w:jc w:val="left"/>
        <w:rPr>
          <w:rFonts w:ascii="Consolas" w:hAnsi="Consolas" w:cs="宋体"/>
          <w:color w:val="000000"/>
          <w:kern w:val="0"/>
          <w:szCs w:val="21"/>
        </w:rPr>
      </w:pPr>
      <w:r w:rsidRPr="001F41A0">
        <w:rPr>
          <w:rFonts w:ascii="Consolas" w:hAnsi="Consolas" w:cs="宋体"/>
          <w:color w:val="000000"/>
          <w:kern w:val="0"/>
          <w:szCs w:val="21"/>
        </w:rPr>
        <w:t>{</w:t>
      </w:r>
    </w:p>
    <w:p w14:paraId="3915CF22" w14:textId="338A5A7A" w:rsidR="001F41A0" w:rsidRPr="001F41A0" w:rsidRDefault="001F41A0" w:rsidP="001F41A0">
      <w:pPr>
        <w:widowControl/>
        <w:shd w:val="clear" w:color="auto" w:fill="FFFFFE"/>
        <w:spacing w:line="285" w:lineRule="atLeast"/>
        <w:ind w:firstLineChars="0" w:firstLine="0"/>
        <w:jc w:val="left"/>
        <w:rPr>
          <w:rFonts w:ascii="Consolas" w:hAnsi="Consolas" w:cs="宋体"/>
          <w:color w:val="000000"/>
          <w:kern w:val="0"/>
          <w:szCs w:val="21"/>
        </w:rPr>
      </w:pPr>
      <w:r w:rsidRPr="001F41A0">
        <w:rPr>
          <w:rFonts w:ascii="Consolas" w:hAnsi="Consolas" w:cs="宋体"/>
          <w:color w:val="000000"/>
          <w:kern w:val="0"/>
          <w:szCs w:val="21"/>
        </w:rPr>
        <w:t xml:space="preserve">    </w:t>
      </w:r>
      <w:r w:rsidRPr="001F41A0">
        <w:rPr>
          <w:rFonts w:ascii="Consolas" w:hAnsi="Consolas" w:cs="宋体"/>
          <w:color w:val="A31515"/>
          <w:kern w:val="0"/>
          <w:szCs w:val="21"/>
        </w:rPr>
        <w:t>"OperID"</w:t>
      </w:r>
      <w:r w:rsidRPr="001F41A0">
        <w:rPr>
          <w:rFonts w:ascii="Consolas" w:hAnsi="Consolas" w:cs="宋体"/>
          <w:color w:val="000000"/>
          <w:kern w:val="0"/>
          <w:szCs w:val="21"/>
        </w:rPr>
        <w:t xml:space="preserve">: </w:t>
      </w:r>
      <w:r w:rsidRPr="001F41A0">
        <w:rPr>
          <w:rFonts w:ascii="Consolas" w:hAnsi="Consolas" w:cs="宋体"/>
          <w:color w:val="0451A5"/>
          <w:kern w:val="0"/>
          <w:szCs w:val="21"/>
        </w:rPr>
        <w:t>""</w:t>
      </w:r>
      <w:r w:rsidRPr="001F41A0">
        <w:rPr>
          <w:rFonts w:ascii="Consolas" w:hAnsi="Consolas" w:cs="宋体"/>
          <w:color w:val="000000"/>
          <w:kern w:val="0"/>
          <w:szCs w:val="21"/>
        </w:rPr>
        <w:t>,</w:t>
      </w:r>
    </w:p>
    <w:p w14:paraId="14B813A9" w14:textId="7E14520B" w:rsidR="001F41A0" w:rsidRPr="001F41A0" w:rsidRDefault="001F41A0" w:rsidP="001F41A0">
      <w:pPr>
        <w:widowControl/>
        <w:shd w:val="clear" w:color="auto" w:fill="FFFFFE"/>
        <w:spacing w:line="285" w:lineRule="atLeast"/>
        <w:ind w:firstLineChars="0" w:firstLine="0"/>
        <w:jc w:val="left"/>
        <w:rPr>
          <w:rFonts w:ascii="Consolas" w:hAnsi="Consolas" w:cs="宋体"/>
          <w:color w:val="000000"/>
          <w:kern w:val="0"/>
          <w:szCs w:val="21"/>
        </w:rPr>
      </w:pPr>
      <w:r w:rsidRPr="001F41A0">
        <w:rPr>
          <w:rFonts w:ascii="Consolas" w:hAnsi="Consolas" w:cs="宋体"/>
          <w:color w:val="000000"/>
          <w:kern w:val="0"/>
          <w:szCs w:val="21"/>
        </w:rPr>
        <w:t xml:space="preserve">    </w:t>
      </w:r>
      <w:r w:rsidRPr="001F41A0">
        <w:rPr>
          <w:rFonts w:ascii="Consolas" w:hAnsi="Consolas" w:cs="宋体"/>
          <w:color w:val="A31515"/>
          <w:kern w:val="0"/>
          <w:szCs w:val="21"/>
        </w:rPr>
        <w:t>"OperPass"</w:t>
      </w:r>
      <w:r w:rsidRPr="001F41A0">
        <w:rPr>
          <w:rFonts w:ascii="Consolas" w:hAnsi="Consolas" w:cs="宋体"/>
          <w:color w:val="000000"/>
          <w:kern w:val="0"/>
          <w:szCs w:val="21"/>
        </w:rPr>
        <w:t xml:space="preserve">: </w:t>
      </w:r>
      <w:r w:rsidRPr="001F41A0">
        <w:rPr>
          <w:rFonts w:ascii="Consolas" w:hAnsi="Consolas" w:cs="宋体"/>
          <w:color w:val="0451A5"/>
          <w:kern w:val="0"/>
          <w:szCs w:val="21"/>
        </w:rPr>
        <w:t>""</w:t>
      </w:r>
      <w:r w:rsidRPr="001F41A0">
        <w:rPr>
          <w:rFonts w:ascii="Consolas" w:hAnsi="Consolas" w:cs="宋体"/>
          <w:color w:val="000000"/>
          <w:kern w:val="0"/>
          <w:szCs w:val="21"/>
        </w:rPr>
        <w:t>,</w:t>
      </w:r>
    </w:p>
    <w:p w14:paraId="74D6F8BB" w14:textId="77777777" w:rsidR="001F41A0" w:rsidRPr="001F41A0" w:rsidRDefault="001F41A0" w:rsidP="001F41A0">
      <w:pPr>
        <w:widowControl/>
        <w:shd w:val="clear" w:color="auto" w:fill="FFFFFE"/>
        <w:spacing w:line="285" w:lineRule="atLeast"/>
        <w:ind w:firstLineChars="0" w:firstLine="0"/>
        <w:jc w:val="left"/>
        <w:rPr>
          <w:rFonts w:ascii="Consolas" w:hAnsi="Consolas" w:cs="宋体"/>
          <w:color w:val="000000"/>
          <w:kern w:val="0"/>
          <w:szCs w:val="21"/>
        </w:rPr>
      </w:pPr>
      <w:r w:rsidRPr="001F41A0">
        <w:rPr>
          <w:rFonts w:ascii="Consolas" w:hAnsi="Consolas" w:cs="宋体"/>
          <w:color w:val="000000"/>
          <w:kern w:val="0"/>
          <w:szCs w:val="21"/>
        </w:rPr>
        <w:t xml:space="preserve">    </w:t>
      </w:r>
      <w:r w:rsidRPr="001F41A0">
        <w:rPr>
          <w:rFonts w:ascii="Consolas" w:hAnsi="Consolas" w:cs="宋体"/>
          <w:color w:val="A31515"/>
          <w:kern w:val="0"/>
          <w:szCs w:val="21"/>
        </w:rPr>
        <w:t>"SendTime"</w:t>
      </w:r>
      <w:r w:rsidRPr="001F41A0">
        <w:rPr>
          <w:rFonts w:ascii="Consolas" w:hAnsi="Consolas" w:cs="宋体"/>
          <w:color w:val="000000"/>
          <w:kern w:val="0"/>
          <w:szCs w:val="21"/>
        </w:rPr>
        <w:t xml:space="preserve">: </w:t>
      </w:r>
      <w:r w:rsidRPr="001F41A0">
        <w:rPr>
          <w:rFonts w:ascii="Consolas" w:hAnsi="Consolas" w:cs="宋体"/>
          <w:color w:val="0451A5"/>
          <w:kern w:val="0"/>
          <w:szCs w:val="21"/>
        </w:rPr>
        <w:t>""</w:t>
      </w:r>
      <w:r w:rsidRPr="001F41A0">
        <w:rPr>
          <w:rFonts w:ascii="Consolas" w:hAnsi="Consolas" w:cs="宋体"/>
          <w:color w:val="000000"/>
          <w:kern w:val="0"/>
          <w:szCs w:val="21"/>
        </w:rPr>
        <w:t>,</w:t>
      </w:r>
    </w:p>
    <w:p w14:paraId="761122EE" w14:textId="77777777" w:rsidR="001F41A0" w:rsidRPr="001F41A0" w:rsidRDefault="001F41A0" w:rsidP="001F41A0">
      <w:pPr>
        <w:widowControl/>
        <w:shd w:val="clear" w:color="auto" w:fill="FFFFFE"/>
        <w:spacing w:line="285" w:lineRule="atLeast"/>
        <w:ind w:firstLineChars="0" w:firstLine="0"/>
        <w:jc w:val="left"/>
        <w:rPr>
          <w:rFonts w:ascii="Consolas" w:hAnsi="Consolas" w:cs="宋体"/>
          <w:color w:val="000000"/>
          <w:kern w:val="0"/>
          <w:szCs w:val="21"/>
        </w:rPr>
      </w:pPr>
      <w:r w:rsidRPr="001F41A0">
        <w:rPr>
          <w:rFonts w:ascii="Consolas" w:hAnsi="Consolas" w:cs="宋体"/>
          <w:color w:val="000000"/>
          <w:kern w:val="0"/>
          <w:szCs w:val="21"/>
        </w:rPr>
        <w:t xml:space="preserve">    </w:t>
      </w:r>
      <w:r w:rsidRPr="001F41A0">
        <w:rPr>
          <w:rFonts w:ascii="Consolas" w:hAnsi="Consolas" w:cs="宋体"/>
          <w:color w:val="A31515"/>
          <w:kern w:val="0"/>
          <w:szCs w:val="21"/>
        </w:rPr>
        <w:t>"AppendID"</w:t>
      </w:r>
      <w:r w:rsidRPr="001F41A0">
        <w:rPr>
          <w:rFonts w:ascii="Consolas" w:hAnsi="Consolas" w:cs="宋体"/>
          <w:color w:val="000000"/>
          <w:kern w:val="0"/>
          <w:szCs w:val="21"/>
        </w:rPr>
        <w:t xml:space="preserve">: </w:t>
      </w:r>
      <w:r w:rsidRPr="001F41A0">
        <w:rPr>
          <w:rFonts w:ascii="Consolas" w:hAnsi="Consolas" w:cs="宋体"/>
          <w:color w:val="0451A5"/>
          <w:kern w:val="0"/>
          <w:szCs w:val="21"/>
        </w:rPr>
        <w:t>""</w:t>
      </w:r>
      <w:r w:rsidRPr="001F41A0">
        <w:rPr>
          <w:rFonts w:ascii="Consolas" w:hAnsi="Consolas" w:cs="宋体"/>
          <w:color w:val="000000"/>
          <w:kern w:val="0"/>
          <w:szCs w:val="21"/>
        </w:rPr>
        <w:t>,</w:t>
      </w:r>
    </w:p>
    <w:p w14:paraId="0A75EE30" w14:textId="224AD235" w:rsidR="001F41A0" w:rsidRPr="001F41A0" w:rsidRDefault="001F41A0" w:rsidP="001F41A0">
      <w:pPr>
        <w:widowControl/>
        <w:shd w:val="clear" w:color="auto" w:fill="FFFFFE"/>
        <w:spacing w:line="285" w:lineRule="atLeast"/>
        <w:ind w:firstLineChars="0" w:firstLine="0"/>
        <w:jc w:val="left"/>
        <w:rPr>
          <w:rFonts w:ascii="Consolas" w:hAnsi="Consolas" w:cs="宋体"/>
          <w:color w:val="000000"/>
          <w:kern w:val="0"/>
          <w:szCs w:val="21"/>
        </w:rPr>
      </w:pPr>
      <w:r w:rsidRPr="001F41A0">
        <w:rPr>
          <w:rFonts w:ascii="Consolas" w:hAnsi="Consolas" w:cs="宋体"/>
          <w:color w:val="000000"/>
          <w:kern w:val="0"/>
          <w:szCs w:val="21"/>
        </w:rPr>
        <w:t xml:space="preserve">    </w:t>
      </w:r>
      <w:r w:rsidRPr="001F41A0">
        <w:rPr>
          <w:rFonts w:ascii="Consolas" w:hAnsi="Consolas" w:cs="宋体"/>
          <w:color w:val="A31515"/>
          <w:kern w:val="0"/>
          <w:szCs w:val="21"/>
        </w:rPr>
        <w:t>"DesMobile"</w:t>
      </w:r>
      <w:r w:rsidRPr="001F41A0">
        <w:rPr>
          <w:rFonts w:ascii="Consolas" w:hAnsi="Consolas" w:cs="宋体"/>
          <w:color w:val="000000"/>
          <w:kern w:val="0"/>
          <w:szCs w:val="21"/>
        </w:rPr>
        <w:t xml:space="preserve">: </w:t>
      </w:r>
      <w:r w:rsidRPr="001F41A0">
        <w:rPr>
          <w:rFonts w:ascii="Consolas" w:hAnsi="Consolas" w:cs="宋体"/>
          <w:color w:val="0451A5"/>
          <w:kern w:val="0"/>
          <w:szCs w:val="21"/>
        </w:rPr>
        <w:t>"</w:t>
      </w:r>
      <w:r>
        <w:rPr>
          <w:rFonts w:ascii="Consolas" w:hAnsi="Consolas" w:cs="宋体"/>
          <w:color w:val="0451A5"/>
          <w:kern w:val="0"/>
          <w:szCs w:val="21"/>
        </w:rPr>
        <w:t>133********</w:t>
      </w:r>
      <w:r w:rsidRPr="001F41A0">
        <w:rPr>
          <w:rFonts w:ascii="Consolas" w:hAnsi="Consolas" w:cs="宋体"/>
          <w:color w:val="0451A5"/>
          <w:kern w:val="0"/>
          <w:szCs w:val="21"/>
        </w:rPr>
        <w:t>"</w:t>
      </w:r>
      <w:r w:rsidRPr="001F41A0">
        <w:rPr>
          <w:rFonts w:ascii="Consolas" w:hAnsi="Consolas" w:cs="宋体"/>
          <w:color w:val="000000"/>
          <w:kern w:val="0"/>
          <w:szCs w:val="21"/>
        </w:rPr>
        <w:t>,</w:t>
      </w:r>
      <w:r>
        <w:rPr>
          <w:rFonts w:ascii="Consolas" w:hAnsi="Consolas" w:cs="宋体" w:hint="eastAsia"/>
          <w:color w:val="000000"/>
          <w:kern w:val="0"/>
          <w:szCs w:val="21"/>
        </w:rPr>
        <w:t>/</w:t>
      </w:r>
      <w:r>
        <w:rPr>
          <w:rFonts w:ascii="Consolas" w:hAnsi="Consolas" w:cs="宋体"/>
          <w:color w:val="000000"/>
          <w:kern w:val="0"/>
          <w:szCs w:val="21"/>
        </w:rPr>
        <w:t>/</w:t>
      </w:r>
      <w:r>
        <w:rPr>
          <w:rFonts w:hint="eastAsia"/>
        </w:rPr>
        <w:t>可以有多个</w:t>
      </w:r>
      <w:r>
        <w:rPr>
          <w:rFonts w:hint="eastAsia"/>
        </w:rPr>
        <w:t>,</w:t>
      </w:r>
      <w:r>
        <w:rPr>
          <w:rFonts w:hint="eastAsia"/>
        </w:rPr>
        <w:t>以英文逗号分割</w:t>
      </w:r>
    </w:p>
    <w:p w14:paraId="3796461E" w14:textId="5C96B08E" w:rsidR="001F41A0" w:rsidRPr="001F41A0" w:rsidRDefault="001F41A0" w:rsidP="001F41A0">
      <w:pPr>
        <w:widowControl/>
        <w:shd w:val="clear" w:color="auto" w:fill="FFFFFE"/>
        <w:spacing w:line="285" w:lineRule="atLeast"/>
        <w:ind w:firstLineChars="0" w:firstLine="0"/>
        <w:jc w:val="left"/>
        <w:rPr>
          <w:rFonts w:hint="eastAsia"/>
        </w:rPr>
      </w:pPr>
      <w:r w:rsidRPr="001F41A0">
        <w:rPr>
          <w:rFonts w:ascii="Consolas" w:hAnsi="Consolas" w:cs="宋体"/>
          <w:color w:val="000000"/>
          <w:kern w:val="0"/>
          <w:szCs w:val="21"/>
        </w:rPr>
        <w:t xml:space="preserve">    </w:t>
      </w:r>
      <w:r w:rsidRPr="001F41A0">
        <w:rPr>
          <w:rFonts w:ascii="Consolas" w:hAnsi="Consolas" w:cs="宋体"/>
          <w:color w:val="A31515"/>
          <w:kern w:val="0"/>
          <w:szCs w:val="21"/>
        </w:rPr>
        <w:t>"Content"</w:t>
      </w:r>
      <w:r w:rsidRPr="001F41A0">
        <w:rPr>
          <w:rFonts w:ascii="Consolas" w:hAnsi="Consolas" w:cs="宋体"/>
          <w:color w:val="000000"/>
          <w:kern w:val="0"/>
          <w:szCs w:val="21"/>
        </w:rPr>
        <w:t xml:space="preserve">: </w:t>
      </w:r>
      <w:r w:rsidRPr="001F41A0">
        <w:rPr>
          <w:rFonts w:ascii="Consolas" w:hAnsi="Consolas" w:cs="宋体"/>
          <w:color w:val="0451A5"/>
          <w:kern w:val="0"/>
          <w:szCs w:val="21"/>
        </w:rPr>
        <w:t>"%E6%B5%8B%E8%AF%95%E6%B6%88%E6%81%AF1"</w:t>
      </w:r>
      <w:r>
        <w:rPr>
          <w:rFonts w:ascii="Consolas" w:hAnsi="Consolas" w:cs="宋体" w:hint="eastAsia"/>
          <w:color w:val="000000"/>
          <w:kern w:val="0"/>
          <w:szCs w:val="21"/>
        </w:rPr>
        <w:t>/</w:t>
      </w:r>
      <w:r>
        <w:rPr>
          <w:rFonts w:ascii="Consolas" w:hAnsi="Consolas" w:cs="宋体"/>
          <w:color w:val="000000"/>
          <w:kern w:val="0"/>
          <w:szCs w:val="21"/>
        </w:rPr>
        <w:t>/</w:t>
      </w:r>
      <w:r>
        <w:rPr>
          <w:rFonts w:hint="eastAsia"/>
        </w:rPr>
        <w:t>内容采用</w:t>
      </w:r>
      <w:r>
        <w:rPr>
          <w:rFonts w:hint="eastAsia"/>
        </w:rPr>
        <w:t>url</w:t>
      </w:r>
      <w:r>
        <w:rPr>
          <w:rFonts w:hint="eastAsia"/>
        </w:rPr>
        <w:t>编码</w:t>
      </w:r>
    </w:p>
    <w:p w14:paraId="40448106" w14:textId="77777777" w:rsidR="001F41A0" w:rsidRPr="001F41A0" w:rsidRDefault="001F41A0" w:rsidP="001F41A0">
      <w:pPr>
        <w:widowControl/>
        <w:shd w:val="clear" w:color="auto" w:fill="FFFFFE"/>
        <w:spacing w:line="285" w:lineRule="atLeast"/>
        <w:ind w:firstLineChars="0" w:firstLine="420"/>
        <w:jc w:val="left"/>
        <w:rPr>
          <w:rFonts w:ascii="Consolas" w:hAnsi="Consolas" w:cs="宋体"/>
          <w:color w:val="000000"/>
          <w:kern w:val="0"/>
          <w:szCs w:val="21"/>
        </w:rPr>
      </w:pPr>
      <w:r w:rsidRPr="001F41A0">
        <w:rPr>
          <w:rFonts w:ascii="Consolas" w:hAnsi="Consolas" w:cs="宋体"/>
          <w:color w:val="000000"/>
          <w:kern w:val="0"/>
          <w:szCs w:val="21"/>
        </w:rPr>
        <w:t>}</w:t>
      </w:r>
    </w:p>
    <w:p w14:paraId="5857F557" w14:textId="77777777" w:rsidR="001F41A0" w:rsidRDefault="001F41A0">
      <w:pPr>
        <w:ind w:firstLine="420"/>
        <w:rPr>
          <w:rFonts w:ascii="宋体" w:hAnsi="宋体" w:cs="Arial" w:hint="eastAsia"/>
        </w:rPr>
      </w:pPr>
    </w:p>
    <w:p w14:paraId="347B8BE8" w14:textId="77777777" w:rsidR="002C5E7C" w:rsidRDefault="00455C96">
      <w:pPr>
        <w:pStyle w:val="3"/>
        <w:numPr>
          <w:ilvl w:val="0"/>
          <w:numId w:val="0"/>
        </w:numPr>
        <w:tabs>
          <w:tab w:val="clear" w:pos="720"/>
        </w:tabs>
      </w:pPr>
      <w:bookmarkStart w:id="38" w:name="_Toc8810"/>
      <w:bookmarkStart w:id="39" w:name="_Toc48211939"/>
      <w:bookmarkStart w:id="40" w:name="_Toc122077004"/>
      <w:r>
        <w:t xml:space="preserve">3.1.4 </w:t>
      </w:r>
      <w:r>
        <w:rPr>
          <w:rFonts w:hint="eastAsia"/>
        </w:rPr>
        <w:t>应答内容</w:t>
      </w:r>
      <w:bookmarkEnd w:id="38"/>
      <w:bookmarkEnd w:id="39"/>
      <w:bookmarkEnd w:id="40"/>
    </w:p>
    <w:p w14:paraId="02B308E5" w14:textId="77777777" w:rsidR="002C5E7C" w:rsidRDefault="00455C96">
      <w:pPr>
        <w:ind w:firstLineChars="0" w:firstLine="0"/>
      </w:pPr>
      <w:r>
        <w:rPr>
          <w:rFonts w:hint="eastAsia"/>
        </w:rPr>
        <w:t>短信平台收到客户端请求之后，会进行相应的应答，以下为参数说明：</w:t>
      </w:r>
    </w:p>
    <w:tbl>
      <w:tblPr>
        <w:tblW w:w="78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162"/>
        <w:gridCol w:w="1546"/>
        <w:gridCol w:w="3970"/>
      </w:tblGrid>
      <w:tr w:rsidR="002C5E7C" w14:paraId="73391A65" w14:textId="77777777">
        <w:trPr>
          <w:jc w:val="center"/>
        </w:trPr>
        <w:tc>
          <w:tcPr>
            <w:tcW w:w="1189" w:type="dxa"/>
            <w:tcBorders>
              <w:tl2br w:val="nil"/>
              <w:tr2bl w:val="nil"/>
            </w:tcBorders>
          </w:tcPr>
          <w:p w14:paraId="2968E2DA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  <w:szCs w:val="21"/>
              </w:rPr>
              <w:t>参数名称</w:t>
            </w:r>
          </w:p>
        </w:tc>
        <w:tc>
          <w:tcPr>
            <w:tcW w:w="1162" w:type="dxa"/>
            <w:tcBorders>
              <w:tl2br w:val="nil"/>
              <w:tr2bl w:val="nil"/>
            </w:tcBorders>
          </w:tcPr>
          <w:p w14:paraId="37D39EBD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  <w:szCs w:val="21"/>
              </w:rPr>
              <w:t>是否必须</w:t>
            </w:r>
            <w:r>
              <w:rPr>
                <w:rFonts w:hint="eastAsia"/>
                <w:szCs w:val="21"/>
              </w:rPr>
              <w:t>(1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546" w:type="dxa"/>
            <w:tcBorders>
              <w:tl2br w:val="nil"/>
              <w:tr2bl w:val="nil"/>
            </w:tcBorders>
          </w:tcPr>
          <w:p w14:paraId="4C7D8576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3970" w:type="dxa"/>
            <w:tcBorders>
              <w:tl2br w:val="nil"/>
              <w:tr2bl w:val="nil"/>
            </w:tcBorders>
          </w:tcPr>
          <w:p w14:paraId="0675E0AE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取值说明</w:t>
            </w:r>
          </w:p>
        </w:tc>
      </w:tr>
      <w:tr w:rsidR="002C5E7C" w14:paraId="10AA3396" w14:textId="77777777">
        <w:trPr>
          <w:jc w:val="center"/>
        </w:trPr>
        <w:tc>
          <w:tcPr>
            <w:tcW w:w="1189" w:type="dxa"/>
            <w:tcBorders>
              <w:tl2br w:val="nil"/>
              <w:tr2bl w:val="nil"/>
            </w:tcBorders>
          </w:tcPr>
          <w:p w14:paraId="70B694D1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ResultCode</w:t>
            </w:r>
          </w:p>
        </w:tc>
        <w:tc>
          <w:tcPr>
            <w:tcW w:w="1162" w:type="dxa"/>
            <w:tcBorders>
              <w:tl2br w:val="nil"/>
              <w:tr2bl w:val="nil"/>
            </w:tcBorders>
          </w:tcPr>
          <w:p w14:paraId="27780725" w14:textId="77777777" w:rsidR="002C5E7C" w:rsidRDefault="00455C96">
            <w:pPr>
              <w:pStyle w:val="31"/>
              <w:spacing w:before="78" w:after="78"/>
            </w:pPr>
            <w:r>
              <w:t>1</w:t>
            </w:r>
          </w:p>
        </w:tc>
        <w:tc>
          <w:tcPr>
            <w:tcW w:w="1546" w:type="dxa"/>
            <w:tcBorders>
              <w:tl2br w:val="nil"/>
              <w:tr2bl w:val="nil"/>
            </w:tcBorders>
          </w:tcPr>
          <w:p w14:paraId="42B6DB9A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  <w:szCs w:val="21"/>
              </w:rPr>
              <w:t>响应状态</w:t>
            </w:r>
          </w:p>
        </w:tc>
        <w:tc>
          <w:tcPr>
            <w:tcW w:w="3970" w:type="dxa"/>
            <w:tcBorders>
              <w:tl2br w:val="nil"/>
              <w:tr2bl w:val="nil"/>
            </w:tcBorders>
          </w:tcPr>
          <w:p w14:paraId="7C136F85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  <w:szCs w:val="21"/>
              </w:rPr>
              <w:t>对应</w:t>
            </w:r>
            <w:r>
              <w:rPr>
                <w:rFonts w:hint="eastAsia"/>
              </w:rPr>
              <w:t>响应状态表查看</w:t>
            </w:r>
          </w:p>
        </w:tc>
      </w:tr>
      <w:tr w:rsidR="002C5E7C" w14:paraId="0CD563DB" w14:textId="77777777">
        <w:trPr>
          <w:jc w:val="center"/>
        </w:trPr>
        <w:tc>
          <w:tcPr>
            <w:tcW w:w="1189" w:type="dxa"/>
            <w:tcBorders>
              <w:tl2br w:val="nil"/>
              <w:tr2bl w:val="nil"/>
            </w:tcBorders>
          </w:tcPr>
          <w:p w14:paraId="6C89B51E" w14:textId="77777777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</w:rPr>
              <w:t>MsgId</w:t>
            </w:r>
          </w:p>
        </w:tc>
        <w:tc>
          <w:tcPr>
            <w:tcW w:w="1162" w:type="dxa"/>
            <w:tcBorders>
              <w:tl2br w:val="nil"/>
              <w:tr2bl w:val="nil"/>
            </w:tcBorders>
          </w:tcPr>
          <w:p w14:paraId="79F61F81" w14:textId="77777777" w:rsidR="002C5E7C" w:rsidRDefault="00455C96">
            <w:pPr>
              <w:pStyle w:val="31"/>
              <w:spacing w:before="78" w:after="78"/>
            </w:pPr>
            <w:r>
              <w:t>0</w:t>
            </w:r>
          </w:p>
        </w:tc>
        <w:tc>
          <w:tcPr>
            <w:tcW w:w="1546" w:type="dxa"/>
            <w:tcBorders>
              <w:tl2br w:val="nil"/>
              <w:tr2bl w:val="nil"/>
            </w:tcBorders>
          </w:tcPr>
          <w:p w14:paraId="72238F5F" w14:textId="1060FA31" w:rsidR="002C5E7C" w:rsidRDefault="00455C96">
            <w:pPr>
              <w:pStyle w:val="31"/>
              <w:spacing w:before="78" w:after="78"/>
            </w:pPr>
            <w:r>
              <w:rPr>
                <w:rFonts w:hint="eastAsia"/>
                <w:szCs w:val="21"/>
              </w:rPr>
              <w:t>短信</w:t>
            </w:r>
            <w:r w:rsidR="00F643ED">
              <w:rPr>
                <w:rFonts w:hint="eastAsia"/>
                <w:szCs w:val="21"/>
              </w:rPr>
              <w:t>标识码</w:t>
            </w:r>
          </w:p>
        </w:tc>
        <w:tc>
          <w:tcPr>
            <w:tcW w:w="3970" w:type="dxa"/>
            <w:tcBorders>
              <w:tl2br w:val="nil"/>
              <w:tr2bl w:val="nil"/>
            </w:tcBorders>
          </w:tcPr>
          <w:p w14:paraId="594024EC" w14:textId="3A1C7B79" w:rsidR="002C5E7C" w:rsidRDefault="00F643ED">
            <w:pPr>
              <w:pStyle w:val="31"/>
              <w:spacing w:before="78" w:after="78"/>
              <w:jc w:val="left"/>
            </w:pPr>
            <w:r>
              <w:rPr>
                <w:rFonts w:hint="eastAsia"/>
                <w:szCs w:val="21"/>
              </w:rPr>
              <w:t>返回</w:t>
            </w:r>
            <w:r w:rsidRPr="00F643ED">
              <w:rPr>
                <w:rFonts w:hint="eastAsia"/>
                <w:szCs w:val="21"/>
              </w:rPr>
              <w:t>短信唯一标识码</w:t>
            </w:r>
            <w:r>
              <w:rPr>
                <w:rFonts w:hint="eastAsia"/>
                <w:szCs w:val="21"/>
              </w:rPr>
              <w:t>，供核查使用</w:t>
            </w:r>
            <w:r w:rsidR="00455C96">
              <w:rPr>
                <w:rFonts w:hint="eastAsia"/>
                <w:szCs w:val="21"/>
              </w:rPr>
              <w:t>。</w:t>
            </w:r>
          </w:p>
        </w:tc>
      </w:tr>
    </w:tbl>
    <w:p w14:paraId="71646E2B" w14:textId="77777777" w:rsidR="002C5E7C" w:rsidRDefault="00455C96">
      <w:pPr>
        <w:ind w:firstLine="420"/>
      </w:pPr>
      <w:r>
        <w:rPr>
          <w:rFonts w:hint="eastAsia"/>
        </w:rPr>
        <w:t>参数值：成功响应</w:t>
      </w:r>
      <w:r>
        <w:rPr>
          <w:rFonts w:hint="eastAsia"/>
        </w:rPr>
        <w:t>:{</w:t>
      </w:r>
      <w:r>
        <w:t>“</w:t>
      </w:r>
      <w:r>
        <w:rPr>
          <w:rFonts w:hint="eastAsia"/>
        </w:rPr>
        <w:t>ResultCode</w:t>
      </w:r>
      <w:r>
        <w:t>”</w:t>
      </w:r>
      <w:r>
        <w:rPr>
          <w:rFonts w:hint="eastAsia"/>
        </w:rPr>
        <w:t>:</w:t>
      </w:r>
      <w:r>
        <w:t>””</w:t>
      </w:r>
      <w:r>
        <w:rPr>
          <w:rFonts w:hint="eastAsia"/>
        </w:rPr>
        <w:t>,</w:t>
      </w:r>
      <w:r>
        <w:t>”</w:t>
      </w:r>
      <w:r>
        <w:rPr>
          <w:rFonts w:hint="eastAsia"/>
        </w:rPr>
        <w:t>MsgId</w:t>
      </w:r>
      <w:r>
        <w:t>”</w:t>
      </w:r>
      <w:r>
        <w:rPr>
          <w:rFonts w:hint="eastAsia"/>
        </w:rPr>
        <w:t>:</w:t>
      </w:r>
      <w:r>
        <w:t>””</w:t>
      </w:r>
      <w:r>
        <w:rPr>
          <w:rFonts w:hint="eastAsia"/>
        </w:rPr>
        <w:t>}</w:t>
      </w:r>
    </w:p>
    <w:p w14:paraId="34E36EDE" w14:textId="77777777" w:rsidR="002C5E7C" w:rsidRDefault="00455C96">
      <w:pPr>
        <w:ind w:firstLine="420"/>
      </w:pPr>
      <w:r>
        <w:rPr>
          <w:rFonts w:hint="eastAsia"/>
        </w:rPr>
        <w:t>若失败，则只返回状态码，失败响应</w:t>
      </w:r>
      <w:r>
        <w:rPr>
          <w:rFonts w:hint="eastAsia"/>
        </w:rPr>
        <w:t>:{</w:t>
      </w:r>
      <w:r>
        <w:t>“</w:t>
      </w:r>
      <w:r>
        <w:rPr>
          <w:rFonts w:hint="eastAsia"/>
        </w:rPr>
        <w:t>ResultCode</w:t>
      </w:r>
      <w:r>
        <w:t>”</w:t>
      </w:r>
      <w:r>
        <w:rPr>
          <w:rFonts w:hint="eastAsia"/>
        </w:rPr>
        <w:t>:</w:t>
      </w:r>
      <w:r>
        <w:t>””</w:t>
      </w:r>
      <w:r>
        <w:rPr>
          <w:rFonts w:hint="eastAsia"/>
        </w:rPr>
        <w:t>}</w:t>
      </w:r>
    </w:p>
    <w:p w14:paraId="14210F3F" w14:textId="77777777" w:rsidR="002C5E7C" w:rsidRDefault="00455C96">
      <w:pPr>
        <w:ind w:firstLine="420"/>
      </w:pPr>
      <w:r>
        <w:rPr>
          <w:rFonts w:hint="eastAsia"/>
        </w:rPr>
        <w:t>响应状态表如下：</w:t>
      </w:r>
    </w:p>
    <w:tbl>
      <w:tblPr>
        <w:tblW w:w="79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5884"/>
      </w:tblGrid>
      <w:tr w:rsidR="002C5E7C" w14:paraId="6AFD5BD8" w14:textId="77777777">
        <w:trPr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53529A22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响应状态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22EFF7AD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sz w:val="21"/>
                <w:szCs w:val="21"/>
              </w:rPr>
              <w:t>说明</w:t>
            </w:r>
          </w:p>
        </w:tc>
      </w:tr>
      <w:tr w:rsidR="002C5E7C" w14:paraId="1CFAED84" w14:textId="77777777">
        <w:trPr>
          <w:trHeight w:val="309"/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14B96FEC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sz w:val="21"/>
                <w:szCs w:val="21"/>
              </w:rPr>
              <w:t>00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29076D5A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批量短信提交成功</w:t>
            </w:r>
          </w:p>
        </w:tc>
      </w:tr>
      <w:tr w:rsidR="00831C94" w14:paraId="07F7F042" w14:textId="77777777">
        <w:trPr>
          <w:trHeight w:val="309"/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223EEF9D" w14:textId="2B6D353E" w:rsidR="00831C94" w:rsidRDefault="00831C94">
            <w:pPr>
              <w:pStyle w:val="11"/>
              <w:spacing w:before="78" w:after="78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637B3047" w14:textId="7294A82D" w:rsidR="00831C94" w:rsidRDefault="00831C94">
            <w:pPr>
              <w:pStyle w:val="11"/>
              <w:spacing w:before="78" w:after="78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个性短信提交成功</w:t>
            </w:r>
          </w:p>
        </w:tc>
      </w:tr>
      <w:tr w:rsidR="002C5E7C" w14:paraId="73157BCC" w14:textId="77777777">
        <w:trPr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61768FEE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1C7C9965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单条短信提交成功</w:t>
            </w:r>
          </w:p>
        </w:tc>
      </w:tr>
      <w:tr w:rsidR="002C5E7C" w14:paraId="05F07875" w14:textId="77777777">
        <w:trPr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1A3B4596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6EE9445C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IP</w:t>
            </w:r>
            <w:r>
              <w:rPr>
                <w:rFonts w:hint="eastAsia"/>
                <w:sz w:val="21"/>
                <w:szCs w:val="21"/>
              </w:rPr>
              <w:t>验证失败</w:t>
            </w:r>
          </w:p>
        </w:tc>
      </w:tr>
      <w:tr w:rsidR="002C5E7C" w14:paraId="59DFE5AA" w14:textId="77777777">
        <w:trPr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7549DDDE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2DD184C9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用户名错误</w:t>
            </w:r>
          </w:p>
        </w:tc>
      </w:tr>
      <w:tr w:rsidR="002C5E7C" w14:paraId="554EA881" w14:textId="77777777">
        <w:trPr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7D7A9201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62403C1A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密码错误</w:t>
            </w:r>
          </w:p>
        </w:tc>
      </w:tr>
      <w:tr w:rsidR="002C5E7C" w14:paraId="1CF42B1B" w14:textId="77777777">
        <w:trPr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45A34EC1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06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25111F8D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参数有误</w:t>
            </w:r>
          </w:p>
        </w:tc>
      </w:tr>
      <w:tr w:rsidR="002C5E7C" w14:paraId="5C33AE9D" w14:textId="77777777">
        <w:trPr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5E267E34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sz w:val="21"/>
                <w:szCs w:val="21"/>
              </w:rPr>
              <w:t>07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05C4711A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t>SendTime</w:t>
            </w:r>
            <w:r>
              <w:rPr>
                <w:rFonts w:hint="eastAsia"/>
                <w:sz w:val="21"/>
                <w:szCs w:val="21"/>
              </w:rPr>
              <w:t>格式错误</w:t>
            </w:r>
          </w:p>
        </w:tc>
      </w:tr>
      <w:tr w:rsidR="002C5E7C" w14:paraId="4CE830BB" w14:textId="77777777">
        <w:trPr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45BE9168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3ADD0A7D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短信内容为空</w:t>
            </w:r>
          </w:p>
        </w:tc>
      </w:tr>
      <w:tr w:rsidR="002C5E7C" w14:paraId="2CB10E37" w14:textId="77777777">
        <w:trPr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02A24F2D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sz w:val="21"/>
                <w:szCs w:val="21"/>
              </w:rPr>
              <w:t>09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27C431A3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手机号码为空</w:t>
            </w:r>
          </w:p>
        </w:tc>
      </w:tr>
      <w:tr w:rsidR="002C5E7C" w14:paraId="7A081C7D" w14:textId="77777777">
        <w:trPr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1F7B0FDA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4F1BD6B1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AppendID</w:t>
            </w:r>
            <w:r>
              <w:rPr>
                <w:rFonts w:hint="eastAsia"/>
                <w:sz w:val="21"/>
                <w:szCs w:val="21"/>
              </w:rPr>
              <w:t>格式错误</w:t>
            </w:r>
          </w:p>
        </w:tc>
      </w:tr>
      <w:tr w:rsidR="002C5E7C" w14:paraId="4EFF0DD8" w14:textId="77777777">
        <w:trPr>
          <w:trHeight w:val="250"/>
          <w:jc w:val="center"/>
        </w:trPr>
        <w:tc>
          <w:tcPr>
            <w:tcW w:w="2055" w:type="dxa"/>
            <w:tcBorders>
              <w:tl2br w:val="nil"/>
              <w:tr2bl w:val="nil"/>
            </w:tcBorders>
          </w:tcPr>
          <w:p w14:paraId="2439DF99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-1</w:t>
            </w:r>
          </w:p>
        </w:tc>
        <w:tc>
          <w:tcPr>
            <w:tcW w:w="5884" w:type="dxa"/>
            <w:tcBorders>
              <w:tl2br w:val="nil"/>
              <w:tr2bl w:val="nil"/>
            </w:tcBorders>
          </w:tcPr>
          <w:p w14:paraId="5B43B18B" w14:textId="77777777" w:rsidR="002C5E7C" w:rsidRDefault="00455C96">
            <w:pPr>
              <w:pStyle w:val="11"/>
              <w:spacing w:before="78" w:after="78"/>
              <w:ind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提交异常</w:t>
            </w:r>
          </w:p>
        </w:tc>
      </w:tr>
    </w:tbl>
    <w:p w14:paraId="4F10797C" w14:textId="5816C847" w:rsidR="00E94E85" w:rsidRDefault="00E94E85" w:rsidP="00E94E85">
      <w:pPr>
        <w:pStyle w:val="2"/>
        <w:spacing w:before="312" w:after="312"/>
      </w:pPr>
      <w:bookmarkStart w:id="41" w:name="_Toc122077005"/>
      <w:r>
        <w:t xml:space="preserve">3.2 </w:t>
      </w:r>
      <w:r w:rsidR="0049564D">
        <w:rPr>
          <w:rFonts w:hint="eastAsia"/>
        </w:rPr>
        <w:t>状态</w:t>
      </w:r>
      <w:r>
        <w:rPr>
          <w:rFonts w:hint="eastAsia"/>
        </w:rPr>
        <w:t>推送</w:t>
      </w:r>
      <w:bookmarkEnd w:id="41"/>
    </w:p>
    <w:p w14:paraId="46116ED3" w14:textId="1D675207" w:rsidR="00E94E85" w:rsidRDefault="00E94E85" w:rsidP="00E94E85">
      <w:pPr>
        <w:pStyle w:val="3"/>
        <w:numPr>
          <w:ilvl w:val="0"/>
          <w:numId w:val="0"/>
        </w:numPr>
      </w:pPr>
      <w:bookmarkStart w:id="42" w:name="_Toc122077006"/>
      <w:r>
        <w:t>3.2.1</w:t>
      </w:r>
      <w:r>
        <w:rPr>
          <w:rFonts w:hint="eastAsia"/>
        </w:rPr>
        <w:t>方法介绍</w:t>
      </w:r>
      <w:bookmarkEnd w:id="42"/>
    </w:p>
    <w:p w14:paraId="25D57A42" w14:textId="77777777" w:rsidR="00E94E85" w:rsidRDefault="00E94E85" w:rsidP="00E94E85">
      <w:pPr>
        <w:ind w:firstLine="400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  <w:r>
        <w:rPr>
          <w:rFonts w:ascii="Courier New" w:eastAsiaTheme="minorEastAsia" w:hAnsi="Courier New" w:cs="Courier New" w:hint="eastAsia"/>
          <w:color w:val="000000"/>
          <w:kern w:val="0"/>
          <w:sz w:val="20"/>
          <w:szCs w:val="20"/>
        </w:rPr>
        <w:t>此方式采用</w:t>
      </w:r>
      <w:r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  <w:t>json</w:t>
      </w:r>
      <w:r>
        <w:rPr>
          <w:rFonts w:ascii="Courier New" w:eastAsiaTheme="minorEastAsia" w:hAnsi="Courier New" w:cs="Courier New" w:hint="eastAsia"/>
          <w:color w:val="000000"/>
          <w:kern w:val="0"/>
          <w:sz w:val="20"/>
          <w:szCs w:val="20"/>
        </w:rPr>
        <w:t>格式进行推送，其状态报告和上行消息不会在同一个包中出现，每个包中可容纳</w:t>
      </w:r>
      <w:r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  <w:t>250</w:t>
      </w:r>
      <w:r>
        <w:rPr>
          <w:rFonts w:ascii="Courier New" w:eastAsiaTheme="minorEastAsia" w:hAnsi="Courier New" w:cs="Courier New" w:hint="eastAsia"/>
          <w:color w:val="000000"/>
          <w:kern w:val="0"/>
          <w:sz w:val="20"/>
          <w:szCs w:val="20"/>
        </w:rPr>
        <w:t>条消息。</w:t>
      </w:r>
    </w:p>
    <w:p w14:paraId="09BFF525" w14:textId="5C570E68" w:rsidR="00E94E85" w:rsidRDefault="00E94E85" w:rsidP="00E94E85">
      <w:pPr>
        <w:pStyle w:val="3"/>
        <w:numPr>
          <w:ilvl w:val="0"/>
          <w:numId w:val="0"/>
        </w:numPr>
        <w:rPr>
          <w:rFonts w:ascii="Times New Roman" w:hAnsi="Times New Roman"/>
          <w:sz w:val="24"/>
        </w:rPr>
      </w:pPr>
      <w:bookmarkStart w:id="43" w:name="_Toc122077007"/>
      <w:r>
        <w:t>3.2.2</w:t>
      </w:r>
      <w:r>
        <w:rPr>
          <w:rFonts w:hint="eastAsia"/>
        </w:rPr>
        <w:t>参数格式</w:t>
      </w:r>
      <w:bookmarkEnd w:id="43"/>
    </w:p>
    <w:p w14:paraId="242C44A4" w14:textId="77777777" w:rsidR="00E94E85" w:rsidRDefault="00E94E85" w:rsidP="00E94E85">
      <w:pPr>
        <w:numPr>
          <w:ilvl w:val="0"/>
          <w:numId w:val="8"/>
        </w:numPr>
        <w:autoSpaceDE w:val="0"/>
        <w:autoSpaceDN w:val="0"/>
        <w:adjustRightInd w:val="0"/>
        <w:ind w:left="0" w:firstLine="400"/>
        <w:jc w:val="left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  <w:r>
        <w:rPr>
          <w:rFonts w:ascii="Courier New" w:eastAsiaTheme="minorEastAsia" w:hAnsi="Courier New" w:cs="Courier New" w:hint="eastAsia"/>
          <w:color w:val="000000"/>
          <w:kern w:val="0"/>
          <w:sz w:val="20"/>
          <w:szCs w:val="20"/>
        </w:rPr>
        <w:t>【状态报告格式】</w:t>
      </w:r>
    </w:p>
    <w:p w14:paraId="515203E5" w14:textId="77777777" w:rsidR="00E94E85" w:rsidRDefault="00E94E85" w:rsidP="00E94E85">
      <w:pPr>
        <w:ind w:firstLine="420"/>
        <w:jc w:val="left"/>
      </w:pPr>
      <w:r>
        <w:t>[{"msg":"</w:t>
      </w:r>
      <w:r>
        <w:rPr>
          <w:rFonts w:hint="eastAsia"/>
        </w:rPr>
        <w:t>发送成功</w:t>
      </w:r>
      <w:r>
        <w:t>","mobile":"133********","msgId":"12345678",</w:t>
      </w:r>
    </w:p>
    <w:p w14:paraId="526C4A7F" w14:textId="77777777" w:rsidR="00E94E85" w:rsidRDefault="00E94E85" w:rsidP="00E94E85">
      <w:pPr>
        <w:ind w:firstLine="420"/>
        <w:jc w:val="left"/>
      </w:pPr>
      <w:r>
        <w:t>"reportTime":"2022-12-12 12:00:00","status":0}];</w:t>
      </w:r>
    </w:p>
    <w:p w14:paraId="1F72CFF7" w14:textId="77777777" w:rsidR="00E94E85" w:rsidRDefault="00E94E85" w:rsidP="00E94E85">
      <w:pPr>
        <w:spacing w:line="240" w:lineRule="auto"/>
        <w:ind w:firstLineChars="0" w:firstLine="0"/>
        <w:jc w:val="center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18"/>
          <w:szCs w:val="18"/>
        </w:rPr>
        <w:t>表3-3-2-1参数对照表</w:t>
      </w:r>
    </w:p>
    <w:tbl>
      <w:tblPr>
        <w:tblW w:w="8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2332"/>
        <w:gridCol w:w="4393"/>
      </w:tblGrid>
      <w:tr w:rsidR="00E94E85" w14:paraId="0AA67ED8" w14:textId="77777777" w:rsidTr="00E94E85">
        <w:trPr>
          <w:jc w:val="center"/>
        </w:trPr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A10ACE" w14:textId="77777777" w:rsidR="00E94E85" w:rsidRDefault="00E94E85">
            <w:pPr>
              <w:pStyle w:val="22"/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282CAB" w14:textId="77777777" w:rsidR="00E94E85" w:rsidRDefault="00E94E85">
            <w:pPr>
              <w:pStyle w:val="22"/>
              <w:jc w:val="center"/>
            </w:pPr>
            <w:r>
              <w:rPr>
                <w:rFonts w:hint="eastAsia"/>
              </w:rPr>
              <w:t>参数说明</w:t>
            </w:r>
          </w:p>
        </w:tc>
        <w:tc>
          <w:tcPr>
            <w:tcW w:w="4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467FEC" w14:textId="77777777" w:rsidR="00E94E85" w:rsidRDefault="00E94E85">
            <w:pPr>
              <w:pStyle w:val="22"/>
              <w:jc w:val="center"/>
            </w:pPr>
            <w:r>
              <w:rPr>
                <w:rFonts w:hint="eastAsia"/>
              </w:rPr>
              <w:t>取值说明</w:t>
            </w:r>
          </w:p>
        </w:tc>
      </w:tr>
      <w:tr w:rsidR="00E94E85" w14:paraId="2FD8E495" w14:textId="77777777" w:rsidTr="00E94E85">
        <w:trPr>
          <w:jc w:val="center"/>
        </w:trPr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5CCC8F" w14:textId="77777777" w:rsidR="00E94E85" w:rsidRDefault="00E94E85">
            <w:pPr>
              <w:pStyle w:val="22"/>
              <w:jc w:val="center"/>
            </w:pPr>
            <w:r>
              <w:t>msg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20443E" w14:textId="77777777" w:rsidR="00E94E85" w:rsidRDefault="00E94E85">
            <w:pPr>
              <w:pStyle w:val="22"/>
              <w:jc w:val="center"/>
            </w:pPr>
            <w:r>
              <w:rPr>
                <w:rFonts w:hint="eastAsia"/>
              </w:rPr>
              <w:t>状态说明</w:t>
            </w:r>
          </w:p>
        </w:tc>
        <w:tc>
          <w:tcPr>
            <w:tcW w:w="4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6E480" w14:textId="77777777" w:rsidR="00E94E85" w:rsidRDefault="00E94E85">
            <w:pPr>
              <w:pStyle w:val="22"/>
              <w:jc w:val="center"/>
            </w:pPr>
          </w:p>
        </w:tc>
      </w:tr>
      <w:tr w:rsidR="00E94E85" w14:paraId="2883BD77" w14:textId="77777777" w:rsidTr="00E94E85">
        <w:trPr>
          <w:jc w:val="center"/>
        </w:trPr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C5F90E" w14:textId="77777777" w:rsidR="00E94E85" w:rsidRDefault="00E94E85">
            <w:pPr>
              <w:pStyle w:val="22"/>
              <w:jc w:val="center"/>
            </w:pPr>
            <w:r>
              <w:t>mobile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F04827" w14:textId="77777777" w:rsidR="00E94E85" w:rsidRDefault="00E94E85">
            <w:pPr>
              <w:pStyle w:val="22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CF79A" w14:textId="77777777" w:rsidR="00E94E85" w:rsidRDefault="00E94E85">
            <w:pPr>
              <w:pStyle w:val="22"/>
              <w:jc w:val="center"/>
            </w:pPr>
          </w:p>
        </w:tc>
      </w:tr>
      <w:tr w:rsidR="00E94E85" w14:paraId="27C22BA4" w14:textId="77777777" w:rsidTr="00E94E85">
        <w:trPr>
          <w:jc w:val="center"/>
        </w:trPr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0854FF" w14:textId="77777777" w:rsidR="00E94E85" w:rsidRDefault="00E94E85">
            <w:pPr>
              <w:pStyle w:val="22"/>
              <w:jc w:val="center"/>
            </w:pPr>
            <w:r>
              <w:t>status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B1A184" w14:textId="77777777" w:rsidR="00E94E85" w:rsidRDefault="00E94E85">
            <w:pPr>
              <w:pStyle w:val="22"/>
              <w:jc w:val="center"/>
            </w:pPr>
            <w:r>
              <w:rPr>
                <w:rFonts w:hint="eastAsia"/>
              </w:rPr>
              <w:t>消息状态</w:t>
            </w:r>
          </w:p>
        </w:tc>
        <w:tc>
          <w:tcPr>
            <w:tcW w:w="4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8E077E" w14:textId="77777777" w:rsidR="00E94E85" w:rsidRDefault="00E94E85">
            <w:pPr>
              <w:pStyle w:val="22"/>
              <w:jc w:val="center"/>
            </w:pPr>
            <w:r>
              <w:t>0</w:t>
            </w:r>
            <w:r>
              <w:rPr>
                <w:rFonts w:hint="eastAsia"/>
              </w:rPr>
              <w:t>为成功，其他失败</w:t>
            </w:r>
          </w:p>
        </w:tc>
      </w:tr>
      <w:tr w:rsidR="00E94E85" w14:paraId="484A4309" w14:textId="77777777" w:rsidTr="00E94E85">
        <w:trPr>
          <w:jc w:val="center"/>
        </w:trPr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10F543" w14:textId="77777777" w:rsidR="00E94E85" w:rsidRDefault="00E94E85">
            <w:pPr>
              <w:pStyle w:val="22"/>
              <w:jc w:val="center"/>
            </w:pPr>
            <w:r>
              <w:t>msgId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9DFE82" w14:textId="77777777" w:rsidR="00E94E85" w:rsidRDefault="00E94E85">
            <w:pPr>
              <w:pStyle w:val="22"/>
              <w:jc w:val="center"/>
            </w:pPr>
            <w:r>
              <w:rPr>
                <w:rFonts w:hint="eastAsia"/>
              </w:rPr>
              <w:t>消息标识号</w:t>
            </w:r>
          </w:p>
        </w:tc>
        <w:tc>
          <w:tcPr>
            <w:tcW w:w="4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397BAC" w14:textId="77777777" w:rsidR="00E94E85" w:rsidRDefault="00E94E85">
            <w:pPr>
              <w:pStyle w:val="22"/>
              <w:jc w:val="center"/>
            </w:pPr>
            <w:r>
              <w:rPr>
                <w:rFonts w:hint="eastAsia"/>
              </w:rPr>
              <w:t>消息唯一标识</w:t>
            </w:r>
          </w:p>
        </w:tc>
      </w:tr>
      <w:tr w:rsidR="00E94E85" w14:paraId="27BF7DF2" w14:textId="77777777" w:rsidTr="00E94E85">
        <w:trPr>
          <w:jc w:val="center"/>
        </w:trPr>
        <w:tc>
          <w:tcPr>
            <w:tcW w:w="1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FA8A08" w14:textId="77777777" w:rsidR="00E94E85" w:rsidRDefault="00E94E85">
            <w:pPr>
              <w:pStyle w:val="22"/>
              <w:jc w:val="center"/>
            </w:pPr>
            <w:r>
              <w:lastRenderedPageBreak/>
              <w:t>reportTime</w:t>
            </w:r>
          </w:p>
        </w:tc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8E45FA" w14:textId="77777777" w:rsidR="00E94E85" w:rsidRDefault="00E94E85">
            <w:pPr>
              <w:pStyle w:val="22"/>
              <w:jc w:val="center"/>
            </w:pPr>
            <w:r>
              <w:rPr>
                <w:rFonts w:hint="eastAsia"/>
              </w:rPr>
              <w:t>收到状态报告时间</w:t>
            </w:r>
          </w:p>
        </w:tc>
        <w:tc>
          <w:tcPr>
            <w:tcW w:w="4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F3EF7" w14:textId="77777777" w:rsidR="00E94E85" w:rsidRDefault="00E94E85">
            <w:pPr>
              <w:pStyle w:val="22"/>
              <w:jc w:val="center"/>
            </w:pPr>
          </w:p>
        </w:tc>
      </w:tr>
    </w:tbl>
    <w:p w14:paraId="29C2E3F9" w14:textId="77777777" w:rsidR="002C5E7C" w:rsidRDefault="002C5E7C" w:rsidP="006B361D">
      <w:pPr>
        <w:ind w:left="420" w:firstLineChars="0" w:firstLine="0"/>
        <w:rPr>
          <w:rFonts w:hint="eastAsia"/>
        </w:rPr>
      </w:pPr>
    </w:p>
    <w:sectPr w:rsidR="002C5E7C" w:rsidSect="00DC0E64">
      <w:headerReference w:type="default" r:id="rId20"/>
      <w:footerReference w:type="default" r:id="rId21"/>
      <w:pgSz w:w="11906" w:h="16838"/>
      <w:pgMar w:top="1440" w:right="1800" w:bottom="1440" w:left="1800" w:header="851" w:footer="850" w:gutter="0"/>
      <w:pgNumType w:fmt="numberInDash" w:start="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0F8A" w14:textId="77777777" w:rsidR="00CF4D19" w:rsidRDefault="00CF4D19">
      <w:pPr>
        <w:spacing w:line="240" w:lineRule="auto"/>
        <w:ind w:firstLine="420"/>
      </w:pPr>
      <w:r>
        <w:separator/>
      </w:r>
    </w:p>
  </w:endnote>
  <w:endnote w:type="continuationSeparator" w:id="0">
    <w:p w14:paraId="77B123B8" w14:textId="77777777" w:rsidR="00CF4D19" w:rsidRDefault="00CF4D1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00"/>
    <w:family w:val="modern"/>
    <w:pitch w:val="default"/>
    <w:sig w:usb0="00000000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1B50" w14:textId="77777777" w:rsidR="002C5E7C" w:rsidRDefault="002C5E7C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3F59" w14:textId="77777777" w:rsidR="006E6E90" w:rsidRDefault="006E6E90" w:rsidP="006E6E90">
    <w:pPr>
      <w:pStyle w:val="ac"/>
      <w:spacing w:line="240" w:lineRule="auto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034343" wp14:editId="4B38460B">
              <wp:simplePos x="0" y="0"/>
              <wp:positionH relativeFrom="column">
                <wp:posOffset>-17780</wp:posOffset>
              </wp:positionH>
              <wp:positionV relativeFrom="paragraph">
                <wp:posOffset>-13335</wp:posOffset>
              </wp:positionV>
              <wp:extent cx="5275580" cy="635"/>
              <wp:effectExtent l="0" t="0" r="0" b="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5580" cy="63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69635CE" id="直接连接符 10" o:spid="_x0000_s1026" style="position:absolute;left:0;text-align:left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-1.05pt" to="414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E3F2A1" wp14:editId="6BDFF423">
              <wp:simplePos x="0" y="0"/>
              <wp:positionH relativeFrom="margin">
                <wp:posOffset>4716780</wp:posOffset>
              </wp:positionH>
              <wp:positionV relativeFrom="paragraph">
                <wp:posOffset>-14605</wp:posOffset>
              </wp:positionV>
              <wp:extent cx="544195" cy="259080"/>
              <wp:effectExtent l="0" t="0" r="8255" b="762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EB4CD5" w14:textId="77777777" w:rsidR="006E6E90" w:rsidRDefault="006E6E90" w:rsidP="006E6E90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E3F2A1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371.4pt;margin-top:-1.15pt;width:42.8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" filled="f" stroked="f" strokeweight=".5pt">
              <v:textbox inset="0,0,0,0">
                <w:txbxContent>
                  <w:p w14:paraId="1DEB4CD5" w14:textId="77777777" w:rsidR="006E6E90" w:rsidRDefault="006E6E90" w:rsidP="006E6E90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北京国都互联科技有限公司</w:t>
    </w:r>
    <w:r>
      <w:tab/>
      <w:t xml:space="preserve">  </w:t>
    </w:r>
    <w:r>
      <w:rPr>
        <w:rFonts w:hint="eastAsia"/>
      </w:rPr>
      <w:t>地址：</w:t>
    </w:r>
    <w:r w:rsidRPr="00CD29C5">
      <w:rPr>
        <w:rFonts w:hint="eastAsia"/>
      </w:rPr>
      <w:t>北京市海淀区蓝靛厂南路</w:t>
    </w:r>
    <w:r w:rsidRPr="00CD29C5">
      <w:rPr>
        <w:rFonts w:hint="eastAsia"/>
      </w:rPr>
      <w:t>25</w:t>
    </w:r>
    <w:r w:rsidRPr="00CD29C5">
      <w:rPr>
        <w:rFonts w:hint="eastAsia"/>
      </w:rPr>
      <w:t>号嘉友国际大厦</w:t>
    </w:r>
    <w:r w:rsidRPr="00CD29C5">
      <w:rPr>
        <w:rFonts w:hint="eastAsia"/>
      </w:rPr>
      <w:t>2</w:t>
    </w:r>
    <w:r w:rsidRPr="00CD29C5">
      <w:rPr>
        <w:rFonts w:hint="eastAsia"/>
      </w:rPr>
      <w:t>层</w:t>
    </w:r>
  </w:p>
  <w:p w14:paraId="5D709A95" w14:textId="035E2D7A" w:rsidR="002C5E7C" w:rsidRDefault="006E6E90" w:rsidP="006E6E90">
    <w:pPr>
      <w:pStyle w:val="ac"/>
      <w:spacing w:line="240" w:lineRule="auto"/>
      <w:ind w:right="360" w:firstLineChars="0" w:firstLine="0"/>
      <w:jc w:val="center"/>
    </w:pPr>
    <w:r>
      <w:rPr>
        <w:rFonts w:hint="eastAsia"/>
      </w:rPr>
      <w:t>电话：</w:t>
    </w:r>
    <w:r>
      <w:t xml:space="preserve">(010) 88593999  </w:t>
    </w:r>
    <w:r>
      <w:rPr>
        <w:rFonts w:hint="eastAsia"/>
      </w:rPr>
      <w:t>传真：</w:t>
    </w:r>
    <w:r>
      <w:t>(010)8859255</w:t>
    </w:r>
    <w:r>
      <w:rPr>
        <w:rFonts w:hint="eastAsia"/>
      </w:rPr>
      <w:t xml:space="preserve">2  </w:t>
    </w:r>
    <w:r>
      <w:rPr>
        <w:rFonts w:hint="eastAsia"/>
      </w:rPr>
      <w:t>网址：</w:t>
    </w:r>
    <w:r>
      <w:t>http://www.guodulink.net/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F7DF" w14:textId="77777777" w:rsidR="002C5E7C" w:rsidRDefault="002C5E7C">
    <w:pPr>
      <w:pStyle w:val="ac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DDA1" w14:textId="77777777" w:rsidR="006E6E90" w:rsidRDefault="006E6E90" w:rsidP="006E6E90">
    <w:pPr>
      <w:pStyle w:val="ac"/>
      <w:spacing w:line="240" w:lineRule="auto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D308C3" wp14:editId="7303D1EA">
              <wp:simplePos x="0" y="0"/>
              <wp:positionH relativeFrom="column">
                <wp:posOffset>-17780</wp:posOffset>
              </wp:positionH>
              <wp:positionV relativeFrom="paragraph">
                <wp:posOffset>-13335</wp:posOffset>
              </wp:positionV>
              <wp:extent cx="5275580" cy="635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5580" cy="63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031CC7" id="直接连接符 12" o:spid="_x0000_s1026" style="position:absolute;left:0;text-align:lef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-1.05pt" to="414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8FD3C" wp14:editId="2C37D11F">
              <wp:simplePos x="0" y="0"/>
              <wp:positionH relativeFrom="margin">
                <wp:posOffset>4716780</wp:posOffset>
              </wp:positionH>
              <wp:positionV relativeFrom="paragraph">
                <wp:posOffset>-14605</wp:posOffset>
              </wp:positionV>
              <wp:extent cx="544195" cy="259080"/>
              <wp:effectExtent l="0" t="0" r="8255" b="762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1AD9A2" w14:textId="77777777" w:rsidR="006E6E90" w:rsidRDefault="006E6E90" w:rsidP="006E6E90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8FD3C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left:0;text-align:left;margin-left:371.4pt;margin-top:-1.15pt;width:42.8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" filled="f" stroked="f" strokeweight=".5pt">
              <v:textbox inset="0,0,0,0">
                <w:txbxContent>
                  <w:p w14:paraId="3F1AD9A2" w14:textId="77777777" w:rsidR="006E6E90" w:rsidRDefault="006E6E90" w:rsidP="006E6E90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北京国都互联科技有限公司</w:t>
    </w:r>
    <w:r>
      <w:tab/>
      <w:t xml:space="preserve">  </w:t>
    </w:r>
    <w:r>
      <w:rPr>
        <w:rFonts w:hint="eastAsia"/>
      </w:rPr>
      <w:t>地址：</w:t>
    </w:r>
    <w:r w:rsidRPr="00CD29C5">
      <w:rPr>
        <w:rFonts w:hint="eastAsia"/>
      </w:rPr>
      <w:t>北京市海淀区蓝靛厂南路</w:t>
    </w:r>
    <w:r w:rsidRPr="00CD29C5">
      <w:rPr>
        <w:rFonts w:hint="eastAsia"/>
      </w:rPr>
      <w:t>25</w:t>
    </w:r>
    <w:r w:rsidRPr="00CD29C5">
      <w:rPr>
        <w:rFonts w:hint="eastAsia"/>
      </w:rPr>
      <w:t>号嘉友国际大厦</w:t>
    </w:r>
    <w:r w:rsidRPr="00CD29C5">
      <w:rPr>
        <w:rFonts w:hint="eastAsia"/>
      </w:rPr>
      <w:t>2</w:t>
    </w:r>
    <w:r w:rsidRPr="00CD29C5">
      <w:rPr>
        <w:rFonts w:hint="eastAsia"/>
      </w:rPr>
      <w:t>层</w:t>
    </w:r>
  </w:p>
  <w:p w14:paraId="28E56630" w14:textId="76543DC8" w:rsidR="002C5E7C" w:rsidRDefault="006E6E90" w:rsidP="006E6E90">
    <w:pPr>
      <w:pStyle w:val="ac"/>
      <w:spacing w:line="240" w:lineRule="auto"/>
      <w:ind w:firstLineChars="0" w:firstLine="0"/>
      <w:jc w:val="center"/>
    </w:pPr>
    <w:r>
      <w:rPr>
        <w:rFonts w:hint="eastAsia"/>
      </w:rPr>
      <w:t>电话：</w:t>
    </w:r>
    <w:r>
      <w:t xml:space="preserve">(010) 88593999  </w:t>
    </w:r>
    <w:r>
      <w:rPr>
        <w:rFonts w:hint="eastAsia"/>
      </w:rPr>
      <w:t>传真：</w:t>
    </w:r>
    <w:r>
      <w:t>(010)8859255</w:t>
    </w:r>
    <w:r>
      <w:rPr>
        <w:rFonts w:hint="eastAsia"/>
      </w:rPr>
      <w:t xml:space="preserve">2  </w:t>
    </w:r>
    <w:r>
      <w:rPr>
        <w:rFonts w:hint="eastAsia"/>
      </w:rPr>
      <w:t>网址：</w:t>
    </w:r>
    <w:r>
      <w:t>http://www.guodulink.net/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C163" w14:textId="77777777" w:rsidR="006E6E90" w:rsidRDefault="006E6E90" w:rsidP="006E6E90">
    <w:pPr>
      <w:pStyle w:val="ac"/>
      <w:spacing w:line="240" w:lineRule="auto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6046B24" wp14:editId="228F2869">
              <wp:simplePos x="0" y="0"/>
              <wp:positionH relativeFrom="column">
                <wp:posOffset>-17780</wp:posOffset>
              </wp:positionH>
              <wp:positionV relativeFrom="paragraph">
                <wp:posOffset>-13335</wp:posOffset>
              </wp:positionV>
              <wp:extent cx="5275580" cy="635"/>
              <wp:effectExtent l="0" t="0" r="0" b="0"/>
              <wp:wrapNone/>
              <wp:docPr id="14" name="直接连接符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5580" cy="63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2930D1F" id="直接连接符 14" o:spid="_x0000_s1026" style="position:absolute;left:0;text-align:lef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-1.05pt" to="414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0E0003" wp14:editId="592351F3">
              <wp:simplePos x="0" y="0"/>
              <wp:positionH relativeFrom="margin">
                <wp:posOffset>4716780</wp:posOffset>
              </wp:positionH>
              <wp:positionV relativeFrom="paragraph">
                <wp:posOffset>-14605</wp:posOffset>
              </wp:positionV>
              <wp:extent cx="544195" cy="259080"/>
              <wp:effectExtent l="0" t="0" r="8255" b="762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DADB95" w14:textId="77777777" w:rsidR="006E6E90" w:rsidRDefault="006E6E90" w:rsidP="006E6E90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000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left:0;text-align:left;margin-left:371.4pt;margin-top:-1.15pt;width:42.85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" filled="f" stroked="f" strokeweight=".5pt">
              <v:textbox inset="0,0,0,0">
                <w:txbxContent>
                  <w:p w14:paraId="42DADB95" w14:textId="77777777" w:rsidR="006E6E90" w:rsidRDefault="006E6E90" w:rsidP="006E6E90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北京国都互联科技有限公司</w:t>
    </w:r>
    <w:r>
      <w:tab/>
      <w:t xml:space="preserve">  </w:t>
    </w:r>
    <w:r>
      <w:rPr>
        <w:rFonts w:hint="eastAsia"/>
      </w:rPr>
      <w:t>地址：</w:t>
    </w:r>
    <w:r w:rsidRPr="00CD29C5">
      <w:rPr>
        <w:rFonts w:hint="eastAsia"/>
      </w:rPr>
      <w:t>北京市海淀区蓝靛厂南路</w:t>
    </w:r>
    <w:r w:rsidRPr="00CD29C5">
      <w:rPr>
        <w:rFonts w:hint="eastAsia"/>
      </w:rPr>
      <w:t>25</w:t>
    </w:r>
    <w:r w:rsidRPr="00CD29C5">
      <w:rPr>
        <w:rFonts w:hint="eastAsia"/>
      </w:rPr>
      <w:t>号嘉友国际大厦</w:t>
    </w:r>
    <w:r w:rsidRPr="00CD29C5">
      <w:rPr>
        <w:rFonts w:hint="eastAsia"/>
      </w:rPr>
      <w:t>2</w:t>
    </w:r>
    <w:r w:rsidRPr="00CD29C5">
      <w:rPr>
        <w:rFonts w:hint="eastAsia"/>
      </w:rPr>
      <w:t>层</w:t>
    </w:r>
  </w:p>
  <w:p w14:paraId="5708E7E6" w14:textId="26D5E023" w:rsidR="002C5E7C" w:rsidRPr="006E6E90" w:rsidRDefault="006E6E90" w:rsidP="006E6E90">
    <w:pPr>
      <w:pStyle w:val="ac"/>
      <w:ind w:firstLine="360"/>
      <w:jc w:val="center"/>
    </w:pPr>
    <w:r>
      <w:rPr>
        <w:rFonts w:hint="eastAsia"/>
      </w:rPr>
      <w:t>电话：</w:t>
    </w:r>
    <w:r>
      <w:t xml:space="preserve">(010) 88593999  </w:t>
    </w:r>
    <w:r>
      <w:rPr>
        <w:rFonts w:hint="eastAsia"/>
      </w:rPr>
      <w:t>传真：</w:t>
    </w:r>
    <w:r>
      <w:t>(010)8859255</w:t>
    </w:r>
    <w:r>
      <w:rPr>
        <w:rFonts w:hint="eastAsia"/>
      </w:rPr>
      <w:t xml:space="preserve">2  </w:t>
    </w:r>
    <w:r>
      <w:rPr>
        <w:rFonts w:hint="eastAsia"/>
      </w:rPr>
      <w:t>网址：</w:t>
    </w:r>
    <w:r>
      <w:t>http://www.guodulink.net/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E194" w14:textId="77777777" w:rsidR="00CF4D19" w:rsidRDefault="00CF4D19">
      <w:pPr>
        <w:spacing w:line="240" w:lineRule="auto"/>
        <w:ind w:firstLine="420"/>
      </w:pPr>
      <w:r>
        <w:separator/>
      </w:r>
    </w:p>
  </w:footnote>
  <w:footnote w:type="continuationSeparator" w:id="0">
    <w:p w14:paraId="033C2230" w14:textId="77777777" w:rsidR="00CF4D19" w:rsidRDefault="00CF4D1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C783" w14:textId="77777777" w:rsidR="002C5E7C" w:rsidRDefault="002C5E7C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345D2" w14:textId="6FB62B68" w:rsidR="002C5E7C" w:rsidRPr="001D19EA" w:rsidRDefault="001D19EA" w:rsidP="001D19EA">
    <w:pPr>
      <w:pStyle w:val="ae"/>
      <w:spacing w:line="240" w:lineRule="auto"/>
      <w:ind w:firstLineChars="0" w:firstLine="0"/>
      <w:jc w:val="right"/>
    </w:pPr>
    <w:r>
      <w:rPr>
        <w:noProof/>
      </w:rPr>
      <w:drawing>
        <wp:anchor distT="0" distB="0" distL="114300" distR="114300" simplePos="0" relativeHeight="251642880" behindDoc="0" locked="0" layoutInCell="1" allowOverlap="1" wp14:anchorId="268CC40C" wp14:editId="1E2F9DBF">
          <wp:simplePos x="0" y="0"/>
          <wp:positionH relativeFrom="column">
            <wp:posOffset>-525780</wp:posOffset>
          </wp:positionH>
          <wp:positionV relativeFrom="paragraph">
            <wp:posOffset>-266700</wp:posOffset>
          </wp:positionV>
          <wp:extent cx="1696358" cy="419100"/>
          <wp:effectExtent l="0" t="0" r="0" b="0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358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C96">
      <w:rPr>
        <w:rFonts w:hint="eastAsia"/>
      </w:rPr>
      <w:t xml:space="preserve">               </w:t>
    </w:r>
    <w:r>
      <w:rPr>
        <w:rFonts w:hint="eastAsia"/>
      </w:rPr>
      <w:t xml:space="preserve">                                </w:t>
    </w:r>
    <w:r>
      <w:rPr>
        <w:rFonts w:hint="eastAsia"/>
      </w:rPr>
      <w:t>国都</w:t>
    </w:r>
    <w:r>
      <w:rPr>
        <w:rFonts w:hint="eastAsia"/>
      </w:rPr>
      <w:t>HTTP</w:t>
    </w:r>
    <w:r>
      <w:rPr>
        <w:rFonts w:hint="eastAsia"/>
      </w:rPr>
      <w:t>接口协议文档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D83B" w14:textId="77777777" w:rsidR="002C5E7C" w:rsidRDefault="002C5E7C">
    <w:pPr>
      <w:pStyle w:val="ae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8FB7" w14:textId="788B3B1F" w:rsidR="002C5E7C" w:rsidRDefault="001D19EA">
    <w:pPr>
      <w:pStyle w:val="ae"/>
      <w:spacing w:line="240" w:lineRule="auto"/>
      <w:ind w:firstLineChars="0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067FD04" wp14:editId="23C36A07">
          <wp:simplePos x="0" y="0"/>
          <wp:positionH relativeFrom="column">
            <wp:posOffset>-533400</wp:posOffset>
          </wp:positionH>
          <wp:positionV relativeFrom="paragraph">
            <wp:posOffset>-259080</wp:posOffset>
          </wp:positionV>
          <wp:extent cx="1696358" cy="419100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358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C96">
      <w:rPr>
        <w:rFonts w:hint="eastAsia"/>
      </w:rPr>
      <w:t xml:space="preserve">                                </w:t>
    </w:r>
    <w:r w:rsidR="00455C96">
      <w:rPr>
        <w:rFonts w:hint="eastAsia"/>
      </w:rPr>
      <w:t>国都</w:t>
    </w:r>
    <w:r w:rsidR="00455C96">
      <w:rPr>
        <w:rFonts w:hint="eastAsia"/>
      </w:rPr>
      <w:t>HTTP</w:t>
    </w:r>
    <w:r w:rsidR="00455C96">
      <w:rPr>
        <w:rFonts w:hint="eastAsia"/>
      </w:rPr>
      <w:t>接口协议文档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E284" w14:textId="7AA06F99" w:rsidR="002C5E7C" w:rsidRDefault="001D19EA">
    <w:pPr>
      <w:pStyle w:val="ae"/>
      <w:pBdr>
        <w:bottom w:val="single" w:sz="4" w:space="1" w:color="622423"/>
      </w:pBdr>
      <w:spacing w:line="240" w:lineRule="auto"/>
      <w:ind w:firstLineChars="0" w:firstLine="0"/>
      <w:jc w:val="right"/>
      <w:rPr>
        <w:sz w:val="30"/>
        <w:szCs w:val="30"/>
      </w:rPr>
    </w:pPr>
    <w:r>
      <w:rPr>
        <w:noProof/>
      </w:rPr>
      <w:drawing>
        <wp:anchor distT="0" distB="0" distL="114300" distR="114300" simplePos="0" relativeHeight="251653120" behindDoc="0" locked="0" layoutInCell="1" allowOverlap="1" wp14:anchorId="77E62E46" wp14:editId="69E903BA">
          <wp:simplePos x="0" y="0"/>
          <wp:positionH relativeFrom="column">
            <wp:posOffset>-533400</wp:posOffset>
          </wp:positionH>
          <wp:positionV relativeFrom="paragraph">
            <wp:posOffset>-243840</wp:posOffset>
          </wp:positionV>
          <wp:extent cx="1696358" cy="419100"/>
          <wp:effectExtent l="0" t="0" r="0" b="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358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C96">
      <w:rPr>
        <w:rFonts w:hint="eastAsia"/>
      </w:rPr>
      <w:t>国都</w:t>
    </w:r>
    <w:r w:rsidR="00455C96">
      <w:rPr>
        <w:rFonts w:hint="eastAsia"/>
      </w:rPr>
      <w:t>HTTP</w:t>
    </w:r>
    <w:r w:rsidR="00455C96">
      <w:rPr>
        <w:rFonts w:hint="eastAsia"/>
      </w:rPr>
      <w:t>接口协议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1"/>
      <w:numFmt w:val="japaneseCounting"/>
      <w:pStyle w:val="a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left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left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bullet"/>
      <w:pStyle w:val="4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chineseCountingThousand"/>
      <w:pStyle w:val="ss"/>
      <w:lvlText w:val="第%1条 "/>
      <w:lvlJc w:val="left"/>
      <w:pPr>
        <w:tabs>
          <w:tab w:val="left" w:pos="1505"/>
        </w:tabs>
        <w:ind w:left="0" w:firstLine="425"/>
      </w:pPr>
      <w:rPr>
        <w:rFonts w:ascii="Times New Roman" w:eastAsia="宋体" w:hAnsi="Times New Roman" w:hint="default"/>
        <w:b/>
        <w:i w:val="0"/>
        <w:color w:val="auto"/>
        <w:sz w:val="28"/>
      </w:rPr>
    </w:lvl>
    <w:lvl w:ilvl="1">
      <w:start w:val="2"/>
      <w:numFmt w:val="japaneseCounting"/>
      <w:lvlText w:val="第%2章"/>
      <w:lvlJc w:val="left"/>
      <w:pPr>
        <w:tabs>
          <w:tab w:val="left" w:pos="1560"/>
        </w:tabs>
        <w:ind w:left="1560" w:hanging="114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japaneseCounting"/>
      <w:lvlText w:val="%4、"/>
      <w:lvlJc w:val="left"/>
      <w:pPr>
        <w:tabs>
          <w:tab w:val="left" w:pos="1740"/>
        </w:tabs>
        <w:ind w:left="1740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pStyle w:val="Style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0000000F"/>
    <w:multiLevelType w:val="singleLevel"/>
    <w:tmpl w:val="0000000F"/>
    <w:lvl w:ilvl="0">
      <w:start w:val="1"/>
      <w:numFmt w:val="japaneseCounting"/>
      <w:pStyle w:val="font7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7047EA3"/>
    <w:multiLevelType w:val="singleLevel"/>
    <w:tmpl w:val="57047EA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82AB5B7"/>
    <w:multiLevelType w:val="singleLevel"/>
    <w:tmpl w:val="582AB5B7"/>
    <w:lvl w:ilvl="0">
      <w:start w:val="3"/>
      <w:numFmt w:val="decimal"/>
      <w:suff w:val="nothing"/>
      <w:lvlText w:val="第%1章"/>
      <w:lvlJc w:val="left"/>
    </w:lvl>
  </w:abstractNum>
  <w:num w:numId="1" w16cid:durableId="1763140832">
    <w:abstractNumId w:val="1"/>
  </w:num>
  <w:num w:numId="2" w16cid:durableId="1278869511">
    <w:abstractNumId w:val="2"/>
  </w:num>
  <w:num w:numId="3" w16cid:durableId="429668257">
    <w:abstractNumId w:val="5"/>
  </w:num>
  <w:num w:numId="4" w16cid:durableId="1733192908">
    <w:abstractNumId w:val="3"/>
  </w:num>
  <w:num w:numId="5" w16cid:durableId="728767054">
    <w:abstractNumId w:val="4"/>
  </w:num>
  <w:num w:numId="6" w16cid:durableId="318580237">
    <w:abstractNumId w:val="0"/>
  </w:num>
  <w:num w:numId="7" w16cid:durableId="122381812">
    <w:abstractNumId w:val="7"/>
  </w:num>
  <w:num w:numId="8" w16cid:durableId="441195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7031"/>
    <w:rsid w:val="00036703"/>
    <w:rsid w:val="000A34AD"/>
    <w:rsid w:val="000D228C"/>
    <w:rsid w:val="00152E02"/>
    <w:rsid w:val="00172A27"/>
    <w:rsid w:val="001C68C6"/>
    <w:rsid w:val="001D19EA"/>
    <w:rsid w:val="001F41A0"/>
    <w:rsid w:val="00290D76"/>
    <w:rsid w:val="002B36FB"/>
    <w:rsid w:val="002C5E7C"/>
    <w:rsid w:val="00335FFE"/>
    <w:rsid w:val="00346D86"/>
    <w:rsid w:val="00355B24"/>
    <w:rsid w:val="00455C96"/>
    <w:rsid w:val="0049564D"/>
    <w:rsid w:val="004A3245"/>
    <w:rsid w:val="004D607B"/>
    <w:rsid w:val="004E252D"/>
    <w:rsid w:val="00503710"/>
    <w:rsid w:val="005C0CF9"/>
    <w:rsid w:val="005D5336"/>
    <w:rsid w:val="00650FCC"/>
    <w:rsid w:val="006B361D"/>
    <w:rsid w:val="006E6E90"/>
    <w:rsid w:val="007045FA"/>
    <w:rsid w:val="00706984"/>
    <w:rsid w:val="00737875"/>
    <w:rsid w:val="00765091"/>
    <w:rsid w:val="00772823"/>
    <w:rsid w:val="007848BA"/>
    <w:rsid w:val="00831C94"/>
    <w:rsid w:val="00884A25"/>
    <w:rsid w:val="009049A8"/>
    <w:rsid w:val="00A009EE"/>
    <w:rsid w:val="00A11F20"/>
    <w:rsid w:val="00A505DD"/>
    <w:rsid w:val="00A92E99"/>
    <w:rsid w:val="00AA5002"/>
    <w:rsid w:val="00AF25F0"/>
    <w:rsid w:val="00B1639F"/>
    <w:rsid w:val="00B2529E"/>
    <w:rsid w:val="00CC424F"/>
    <w:rsid w:val="00CE72B4"/>
    <w:rsid w:val="00CE7D8D"/>
    <w:rsid w:val="00CF4D19"/>
    <w:rsid w:val="00D11F62"/>
    <w:rsid w:val="00D17FB9"/>
    <w:rsid w:val="00D755E4"/>
    <w:rsid w:val="00DC0E64"/>
    <w:rsid w:val="00DF6DFD"/>
    <w:rsid w:val="00E32A5B"/>
    <w:rsid w:val="00E61930"/>
    <w:rsid w:val="00E66C67"/>
    <w:rsid w:val="00E75289"/>
    <w:rsid w:val="00E7776F"/>
    <w:rsid w:val="00E94E85"/>
    <w:rsid w:val="00ED09F5"/>
    <w:rsid w:val="00F643ED"/>
    <w:rsid w:val="02EF3F5D"/>
    <w:rsid w:val="034F2FAA"/>
    <w:rsid w:val="03813CA3"/>
    <w:rsid w:val="06024175"/>
    <w:rsid w:val="07A31DBC"/>
    <w:rsid w:val="08153E99"/>
    <w:rsid w:val="093828A5"/>
    <w:rsid w:val="0984572B"/>
    <w:rsid w:val="0C552FCB"/>
    <w:rsid w:val="0D643188"/>
    <w:rsid w:val="0D705798"/>
    <w:rsid w:val="0F6B19A7"/>
    <w:rsid w:val="10BF1C22"/>
    <w:rsid w:val="11241913"/>
    <w:rsid w:val="12323172"/>
    <w:rsid w:val="132E733B"/>
    <w:rsid w:val="142B720D"/>
    <w:rsid w:val="16BC463C"/>
    <w:rsid w:val="174042F9"/>
    <w:rsid w:val="182703CD"/>
    <w:rsid w:val="189C6A21"/>
    <w:rsid w:val="18C84B6C"/>
    <w:rsid w:val="1A0B1388"/>
    <w:rsid w:val="1A851B65"/>
    <w:rsid w:val="1C2C57C5"/>
    <w:rsid w:val="1DEC0371"/>
    <w:rsid w:val="1EB62A9C"/>
    <w:rsid w:val="1F7E1277"/>
    <w:rsid w:val="20D91D72"/>
    <w:rsid w:val="20E7498B"/>
    <w:rsid w:val="215119B1"/>
    <w:rsid w:val="21525AB7"/>
    <w:rsid w:val="21C63EB4"/>
    <w:rsid w:val="21E72AFD"/>
    <w:rsid w:val="21EA2CE8"/>
    <w:rsid w:val="2218659F"/>
    <w:rsid w:val="241F39A1"/>
    <w:rsid w:val="249858BE"/>
    <w:rsid w:val="24E61354"/>
    <w:rsid w:val="24FB0E3B"/>
    <w:rsid w:val="25306CBE"/>
    <w:rsid w:val="2635784E"/>
    <w:rsid w:val="26394E83"/>
    <w:rsid w:val="263E46DD"/>
    <w:rsid w:val="2709117D"/>
    <w:rsid w:val="2885734D"/>
    <w:rsid w:val="28EF5EEB"/>
    <w:rsid w:val="293451EB"/>
    <w:rsid w:val="29E206DF"/>
    <w:rsid w:val="2A443A2B"/>
    <w:rsid w:val="2A98416F"/>
    <w:rsid w:val="2AD56653"/>
    <w:rsid w:val="2B1578FE"/>
    <w:rsid w:val="2FDA2B8D"/>
    <w:rsid w:val="2FDA6411"/>
    <w:rsid w:val="3027465E"/>
    <w:rsid w:val="302E2617"/>
    <w:rsid w:val="30803EA3"/>
    <w:rsid w:val="31C66539"/>
    <w:rsid w:val="323F587B"/>
    <w:rsid w:val="327D2FFC"/>
    <w:rsid w:val="33C209B2"/>
    <w:rsid w:val="33F6415C"/>
    <w:rsid w:val="33FF09AA"/>
    <w:rsid w:val="34257C99"/>
    <w:rsid w:val="343D13EE"/>
    <w:rsid w:val="34761F8A"/>
    <w:rsid w:val="374E297D"/>
    <w:rsid w:val="38773A79"/>
    <w:rsid w:val="38E04160"/>
    <w:rsid w:val="39436EA2"/>
    <w:rsid w:val="396A2A53"/>
    <w:rsid w:val="39D74A1C"/>
    <w:rsid w:val="39EB6E98"/>
    <w:rsid w:val="3E4B5865"/>
    <w:rsid w:val="3EAC2A6F"/>
    <w:rsid w:val="3F0E51C7"/>
    <w:rsid w:val="3F923BD9"/>
    <w:rsid w:val="409E5C83"/>
    <w:rsid w:val="40C874D9"/>
    <w:rsid w:val="41C4214A"/>
    <w:rsid w:val="435D6512"/>
    <w:rsid w:val="43CF4A92"/>
    <w:rsid w:val="461A6091"/>
    <w:rsid w:val="46673E15"/>
    <w:rsid w:val="4686777F"/>
    <w:rsid w:val="487216E8"/>
    <w:rsid w:val="49386EE0"/>
    <w:rsid w:val="4A9D21E0"/>
    <w:rsid w:val="4AC05312"/>
    <w:rsid w:val="4B892ABC"/>
    <w:rsid w:val="4BE64593"/>
    <w:rsid w:val="4CAC2D2B"/>
    <w:rsid w:val="4E953EAA"/>
    <w:rsid w:val="4FDD6481"/>
    <w:rsid w:val="516B6B37"/>
    <w:rsid w:val="51914ADE"/>
    <w:rsid w:val="52D601F1"/>
    <w:rsid w:val="530957C1"/>
    <w:rsid w:val="531F686F"/>
    <w:rsid w:val="539F6DBD"/>
    <w:rsid w:val="53C61F71"/>
    <w:rsid w:val="58024DF3"/>
    <w:rsid w:val="5819686D"/>
    <w:rsid w:val="582972A3"/>
    <w:rsid w:val="5A3B281E"/>
    <w:rsid w:val="5BB54C8D"/>
    <w:rsid w:val="5BF34CE8"/>
    <w:rsid w:val="5C381AEC"/>
    <w:rsid w:val="5DEC3837"/>
    <w:rsid w:val="5E410C53"/>
    <w:rsid w:val="60546516"/>
    <w:rsid w:val="60C75AD9"/>
    <w:rsid w:val="613F729A"/>
    <w:rsid w:val="61997C54"/>
    <w:rsid w:val="62200BD1"/>
    <w:rsid w:val="623C5652"/>
    <w:rsid w:val="63311AFD"/>
    <w:rsid w:val="659A0AEC"/>
    <w:rsid w:val="65BE6041"/>
    <w:rsid w:val="699D588B"/>
    <w:rsid w:val="6A2C251E"/>
    <w:rsid w:val="6AAD5F92"/>
    <w:rsid w:val="6E172ABF"/>
    <w:rsid w:val="705C5927"/>
    <w:rsid w:val="709A66C9"/>
    <w:rsid w:val="70F3564A"/>
    <w:rsid w:val="723B3259"/>
    <w:rsid w:val="730162BB"/>
    <w:rsid w:val="733E031E"/>
    <w:rsid w:val="73757699"/>
    <w:rsid w:val="73BB539D"/>
    <w:rsid w:val="75114D61"/>
    <w:rsid w:val="75624281"/>
    <w:rsid w:val="75814092"/>
    <w:rsid w:val="75EE72B3"/>
    <w:rsid w:val="762A4FB6"/>
    <w:rsid w:val="76B61D82"/>
    <w:rsid w:val="77732747"/>
    <w:rsid w:val="77BA39FB"/>
    <w:rsid w:val="7A1B7CE2"/>
    <w:rsid w:val="7A712C6F"/>
    <w:rsid w:val="7AD35FCD"/>
    <w:rsid w:val="7B7C6624"/>
    <w:rsid w:val="7BA10030"/>
    <w:rsid w:val="7BAD2677"/>
    <w:rsid w:val="7C505703"/>
    <w:rsid w:val="7D04576B"/>
    <w:rsid w:val="7D082C69"/>
    <w:rsid w:val="7D9403D2"/>
    <w:rsid w:val="7DA306F6"/>
    <w:rsid w:val="7E261E06"/>
    <w:rsid w:val="7E410432"/>
    <w:rsid w:val="7E653AE9"/>
    <w:rsid w:val="7F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C06B7"/>
  <w15:docId w15:val="{26D27022-8933-4DF4-80A8-93A62DC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pacing w:line="360" w:lineRule="auto"/>
      <w:ind w:firstLineChars="200" w:firstLine="56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keepLines/>
      <w:spacing w:beforeLines="100" w:before="100" w:afterLines="100" w:after="100" w:line="480" w:lineRule="auto"/>
      <w:ind w:left="560" w:hangingChars="200" w:hanging="560"/>
      <w:jc w:val="left"/>
      <w:outlineLvl w:val="0"/>
    </w:pPr>
    <w:rPr>
      <w:rFonts w:ascii="Calibri" w:hAnsi="Calibri"/>
      <w:b/>
      <w:bCs/>
      <w:sz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Lines="100" w:before="100" w:afterLines="100" w:after="100" w:line="480" w:lineRule="auto"/>
      <w:ind w:firstLineChars="0" w:firstLine="0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宋体" w:hAnsi="宋体" w:cs="Arial"/>
      <w:b/>
      <w:bCs/>
      <w:sz w:val="24"/>
      <w:szCs w:val="28"/>
    </w:rPr>
  </w:style>
  <w:style w:type="paragraph" w:styleId="5">
    <w:name w:val="heading 5"/>
    <w:basedOn w:val="a0"/>
    <w:next w:val="a0"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a4"/>
    <w:next w:val="a0"/>
    <w:qFormat/>
    <w:pPr>
      <w:bidi/>
      <w:spacing w:line="240" w:lineRule="atLeast"/>
      <w:ind w:leftChars="1200" w:left="2520" w:right="2520" w:firstLineChars="0" w:firstLine="0"/>
      <w:jc w:val="center"/>
    </w:pPr>
    <w:rPr>
      <w:rFonts w:hAnsi="宋体"/>
      <w:sz w:val="18"/>
    </w:rPr>
  </w:style>
  <w:style w:type="paragraph" w:styleId="a4">
    <w:name w:val="Plain Text"/>
    <w:basedOn w:val="a0"/>
    <w:qFormat/>
    <w:rPr>
      <w:rFonts w:ascii="宋体" w:hAnsi="Courier New"/>
    </w:rPr>
  </w:style>
  <w:style w:type="paragraph" w:styleId="a5">
    <w:name w:val="Normal Indent"/>
    <w:basedOn w:val="a0"/>
    <w:qFormat/>
    <w:pPr>
      <w:ind w:firstLine="420"/>
    </w:pPr>
    <w:rPr>
      <w:szCs w:val="20"/>
    </w:rPr>
  </w:style>
  <w:style w:type="paragraph" w:styleId="a6">
    <w:name w:val="Document Map"/>
    <w:basedOn w:val="a0"/>
    <w:qFormat/>
    <w:pPr>
      <w:shd w:val="clear" w:color="auto" w:fill="000080"/>
    </w:pPr>
  </w:style>
  <w:style w:type="paragraph" w:styleId="a7">
    <w:name w:val="annotation text"/>
    <w:basedOn w:val="a0"/>
    <w:qFormat/>
    <w:pPr>
      <w:widowControl/>
      <w:jc w:val="left"/>
    </w:pPr>
    <w:rPr>
      <w:sz w:val="20"/>
      <w:szCs w:val="20"/>
    </w:rPr>
  </w:style>
  <w:style w:type="paragraph" w:styleId="a8">
    <w:name w:val="Body Text"/>
    <w:basedOn w:val="a0"/>
    <w:qFormat/>
    <w:pPr>
      <w:jc w:val="center"/>
    </w:pPr>
    <w:rPr>
      <w:sz w:val="18"/>
    </w:rPr>
  </w:style>
  <w:style w:type="paragraph" w:styleId="a9">
    <w:name w:val="Body Text Indent"/>
    <w:basedOn w:val="a0"/>
    <w:qFormat/>
    <w:pPr>
      <w:ind w:left="425"/>
    </w:pPr>
    <w:rPr>
      <w:rFonts w:ascii="宋体"/>
    </w:rPr>
  </w:style>
  <w:style w:type="paragraph" w:styleId="TOC5">
    <w:name w:val="toc 5"/>
    <w:basedOn w:val="a0"/>
    <w:next w:val="a0"/>
    <w:qFormat/>
    <w:pPr>
      <w:bidi/>
      <w:spacing w:line="240" w:lineRule="auto"/>
      <w:ind w:leftChars="800" w:left="1680" w:right="1680" w:firstLineChars="0" w:firstLine="0"/>
      <w:jc w:val="center"/>
    </w:pPr>
    <w:rPr>
      <w:rFonts w:ascii="Calibri" w:hAnsi="Calibri"/>
      <w:b/>
      <w:sz w:val="72"/>
    </w:rPr>
  </w:style>
  <w:style w:type="paragraph" w:styleId="TOC3">
    <w:name w:val="toc 3"/>
    <w:basedOn w:val="a0"/>
    <w:next w:val="a0"/>
    <w:uiPriority w:val="39"/>
    <w:qFormat/>
    <w:pPr>
      <w:spacing w:line="240" w:lineRule="auto"/>
      <w:ind w:leftChars="400" w:left="840" w:firstLineChars="0" w:firstLine="0"/>
    </w:pPr>
    <w:rPr>
      <w:rFonts w:ascii="Calibri" w:hAnsi="Calibri"/>
    </w:rPr>
  </w:style>
  <w:style w:type="paragraph" w:styleId="TOC8">
    <w:name w:val="toc 8"/>
    <w:basedOn w:val="a0"/>
    <w:next w:val="a0"/>
    <w:qFormat/>
    <w:pPr>
      <w:spacing w:line="240" w:lineRule="auto"/>
      <w:ind w:firstLineChars="0" w:firstLine="0"/>
      <w:jc w:val="center"/>
    </w:pPr>
    <w:rPr>
      <w:rFonts w:ascii="Calibri" w:hAnsi="Calibri"/>
      <w:b/>
      <w:sz w:val="28"/>
    </w:rPr>
  </w:style>
  <w:style w:type="paragraph" w:styleId="aa">
    <w:name w:val="Date"/>
    <w:basedOn w:val="a0"/>
    <w:next w:val="a0"/>
    <w:qFormat/>
    <w:rPr>
      <w:szCs w:val="20"/>
    </w:rPr>
  </w:style>
  <w:style w:type="paragraph" w:styleId="ab">
    <w:name w:val="Balloon Text"/>
    <w:basedOn w:val="a0"/>
    <w:qFormat/>
    <w:pPr>
      <w:widowControl/>
      <w:jc w:val="left"/>
    </w:pPr>
    <w:rPr>
      <w:sz w:val="16"/>
      <w:szCs w:val="16"/>
    </w:rPr>
  </w:style>
  <w:style w:type="paragraph" w:styleId="ac">
    <w:name w:val="footer"/>
    <w:basedOn w:val="a0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link w:val="af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qFormat/>
    <w:pPr>
      <w:spacing w:line="240" w:lineRule="auto"/>
      <w:ind w:firstLineChars="0" w:firstLine="0"/>
    </w:pPr>
  </w:style>
  <w:style w:type="paragraph" w:styleId="TOC4">
    <w:name w:val="toc 4"/>
    <w:basedOn w:val="a0"/>
    <w:next w:val="a0"/>
    <w:qFormat/>
    <w:pPr>
      <w:ind w:leftChars="600" w:left="1260"/>
    </w:pPr>
  </w:style>
  <w:style w:type="paragraph" w:styleId="TOC6">
    <w:name w:val="toc 6"/>
    <w:basedOn w:val="a0"/>
    <w:next w:val="a0"/>
    <w:qFormat/>
    <w:pPr>
      <w:ind w:leftChars="1000" w:left="2100"/>
    </w:pPr>
  </w:style>
  <w:style w:type="paragraph" w:styleId="TOC2">
    <w:name w:val="toc 2"/>
    <w:basedOn w:val="a0"/>
    <w:next w:val="a0"/>
    <w:uiPriority w:val="39"/>
    <w:qFormat/>
    <w:pPr>
      <w:spacing w:line="240" w:lineRule="auto"/>
      <w:ind w:leftChars="200" w:left="420" w:firstLineChars="0" w:firstLine="0"/>
    </w:pPr>
    <w:rPr>
      <w:rFonts w:ascii="Calibri" w:hAnsi="Calibri"/>
    </w:rPr>
  </w:style>
  <w:style w:type="paragraph" w:styleId="TOC9">
    <w:name w:val="toc 9"/>
    <w:basedOn w:val="a0"/>
    <w:next w:val="a0"/>
    <w:qFormat/>
    <w:pPr>
      <w:ind w:leftChars="1600" w:left="3360"/>
    </w:pPr>
  </w:style>
  <w:style w:type="paragraph" w:styleId="21">
    <w:name w:val="Body Text 2"/>
    <w:basedOn w:val="a0"/>
    <w:qFormat/>
    <w:pPr>
      <w:widowControl/>
      <w:jc w:val="left"/>
    </w:pPr>
    <w:rPr>
      <w:sz w:val="24"/>
      <w:szCs w:val="20"/>
    </w:rPr>
  </w:style>
  <w:style w:type="paragraph" w:styleId="af0">
    <w:name w:val="Title"/>
    <w:basedOn w:val="a0"/>
    <w:next w:val="a0"/>
    <w:link w:val="af1"/>
    <w:qFormat/>
    <w:pPr>
      <w:ind w:left="560" w:hangingChars="200" w:hanging="560"/>
      <w:jc w:val="left"/>
      <w:outlineLvl w:val="0"/>
    </w:pPr>
    <w:rPr>
      <w:rFonts w:ascii="Cambria" w:hAnsi="Cambria"/>
      <w:b/>
      <w:bCs/>
      <w:sz w:val="44"/>
      <w:szCs w:val="32"/>
    </w:rPr>
  </w:style>
  <w:style w:type="character" w:styleId="af2">
    <w:name w:val="page number"/>
    <w:basedOn w:val="a1"/>
    <w:qFormat/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paragraph" w:customStyle="1" w:styleId="af5">
    <w:name w:val="图文框"/>
    <w:basedOn w:val="a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djustRightInd w:val="0"/>
      <w:spacing w:line="240" w:lineRule="atLeast"/>
      <w:ind w:firstLine="181"/>
      <w:textAlignment w:val="baseline"/>
    </w:pPr>
    <w:rPr>
      <w:rFonts w:ascii="宋体"/>
      <w:spacing w:val="4"/>
      <w:kern w:val="0"/>
    </w:rPr>
  </w:style>
  <w:style w:type="paragraph" w:customStyle="1" w:styleId="TAL">
    <w:name w:val="TAL"/>
    <w:basedOn w:val="a0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kern w:val="0"/>
      <w:sz w:val="18"/>
      <w:szCs w:val="20"/>
      <w:lang w:val="en-GB" w:eastAsia="en-US"/>
    </w:rPr>
  </w:style>
  <w:style w:type="paragraph" w:customStyle="1" w:styleId="10">
    <w:name w:val="批注框文本1"/>
    <w:basedOn w:val="a0"/>
    <w:qFormat/>
    <w:pPr>
      <w:widowControl/>
      <w:jc w:val="left"/>
    </w:pPr>
    <w:rPr>
      <w:sz w:val="18"/>
      <w:szCs w:val="18"/>
    </w:rPr>
  </w:style>
  <w:style w:type="paragraph" w:customStyle="1" w:styleId="xl27">
    <w:name w:val="xl27"/>
    <w:basedOn w:val="a0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4"/>
    </w:rPr>
  </w:style>
  <w:style w:type="paragraph" w:customStyle="1" w:styleId="11">
    <w:name w:val="样式1"/>
    <w:qFormat/>
    <w:pPr>
      <w:snapToGrid w:val="0"/>
      <w:spacing w:beforeLines="25" w:before="25" w:afterLines="25" w:after="25"/>
      <w:jc w:val="center"/>
    </w:pPr>
  </w:style>
  <w:style w:type="paragraph" w:customStyle="1" w:styleId="af6">
    <w:name w:val="图表名"/>
    <w:basedOn w:val="a0"/>
    <w:next w:val="a0"/>
    <w:qFormat/>
    <w:pPr>
      <w:widowControl/>
    </w:pPr>
    <w:rPr>
      <w:rFonts w:ascii="Arial" w:eastAsia="黑体" w:hAnsi="Arial" w:cs="Arial"/>
      <w:sz w:val="24"/>
    </w:rPr>
  </w:style>
  <w:style w:type="paragraph" w:customStyle="1" w:styleId="font7">
    <w:name w:val="font7"/>
    <w:basedOn w:val="a0"/>
    <w:qFormat/>
    <w:pPr>
      <w:widowControl/>
      <w:numPr>
        <w:ilvl w:val="1"/>
        <w:numId w:val="3"/>
      </w:num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12">
    <w:name w:val="项目符号1说明"/>
    <w:basedOn w:val="a0"/>
    <w:qFormat/>
    <w:pPr>
      <w:spacing w:before="60" w:after="60"/>
      <w:jc w:val="center"/>
    </w:pPr>
    <w:rPr>
      <w:rFonts w:ascii="黑体" w:eastAsia="黑体"/>
      <w:szCs w:val="20"/>
    </w:rPr>
  </w:style>
  <w:style w:type="paragraph" w:customStyle="1" w:styleId="Table">
    <w:name w:val="Table"/>
    <w:basedOn w:val="a0"/>
    <w:qFormat/>
    <w:pPr>
      <w:widowControl/>
      <w:spacing w:before="40" w:after="40"/>
      <w:jc w:val="left"/>
    </w:pPr>
    <w:rPr>
      <w:rFonts w:ascii="Futura Bk" w:hAnsi="Futura Bk"/>
      <w:kern w:val="0"/>
      <w:sz w:val="24"/>
      <w:szCs w:val="20"/>
      <w:lang w:val="en-GB" w:eastAsia="en-US"/>
    </w:rPr>
  </w:style>
  <w:style w:type="paragraph" w:customStyle="1" w:styleId="TableItem5">
    <w:name w:val="TableItem5"/>
    <w:basedOn w:val="a0"/>
    <w:qFormat/>
    <w:pPr>
      <w:spacing w:before="20" w:after="20" w:line="320" w:lineRule="atLeast"/>
      <w:jc w:val="left"/>
    </w:pPr>
    <w:rPr>
      <w:rFonts w:ascii="Arial" w:hAnsi="Arial"/>
      <w:szCs w:val="20"/>
    </w:rPr>
  </w:style>
  <w:style w:type="paragraph" w:customStyle="1" w:styleId="ss">
    <w:name w:val="ss"/>
    <w:basedOn w:val="a0"/>
    <w:qFormat/>
    <w:pPr>
      <w:numPr>
        <w:numId w:val="4"/>
      </w:numPr>
    </w:pPr>
    <w:rPr>
      <w:rFonts w:eastAsia="黑体"/>
      <w:sz w:val="24"/>
      <w:szCs w:val="20"/>
    </w:rPr>
  </w:style>
  <w:style w:type="paragraph" w:customStyle="1" w:styleId="31">
    <w:name w:val="样式3"/>
    <w:qFormat/>
    <w:pPr>
      <w:spacing w:beforeLines="25" w:before="25" w:afterLines="25" w:after="25"/>
      <w:jc w:val="center"/>
    </w:pPr>
    <w:rPr>
      <w:rFonts w:ascii="Calibri" w:hAnsi="Calibri"/>
      <w:sz w:val="21"/>
      <w:szCs w:val="22"/>
    </w:rPr>
  </w:style>
  <w:style w:type="paragraph" w:customStyle="1" w:styleId="Style48">
    <w:name w:val="_Style 48"/>
    <w:basedOn w:val="a0"/>
    <w:uiPriority w:val="34"/>
    <w:qFormat/>
    <w:pPr>
      <w:ind w:firstLine="420"/>
    </w:pPr>
  </w:style>
  <w:style w:type="paragraph" w:customStyle="1" w:styleId="Style1">
    <w:name w:val="Style1"/>
    <w:basedOn w:val="6"/>
    <w:next w:val="6"/>
    <w:qFormat/>
    <w:pPr>
      <w:keepNext w:val="0"/>
      <w:keepLines w:val="0"/>
      <w:widowControl/>
      <w:numPr>
        <w:ilvl w:val="0"/>
        <w:numId w:val="5"/>
      </w:numPr>
      <w:tabs>
        <w:tab w:val="clear" w:pos="1152"/>
      </w:tabs>
      <w:spacing w:after="60" w:line="240" w:lineRule="auto"/>
      <w:jc w:val="left"/>
    </w:pPr>
    <w:rPr>
      <w:rFonts w:ascii="Times New Roman" w:eastAsia="宋体" w:hAnsi="Times New Roman"/>
      <w:sz w:val="22"/>
      <w:szCs w:val="22"/>
    </w:rPr>
  </w:style>
  <w:style w:type="paragraph" w:customStyle="1" w:styleId="a">
    <w:name w:val="标号"/>
    <w:basedOn w:val="a0"/>
    <w:qFormat/>
    <w:pPr>
      <w:numPr>
        <w:numId w:val="6"/>
      </w:numPr>
    </w:pPr>
    <w:rPr>
      <w:sz w:val="24"/>
      <w:szCs w:val="20"/>
    </w:rPr>
  </w:style>
  <w:style w:type="paragraph" w:customStyle="1" w:styleId="13">
    <w:name w:val="1级标题"/>
    <w:basedOn w:val="a0"/>
    <w:next w:val="a0"/>
    <w:qFormat/>
    <w:pPr>
      <w:widowControl/>
      <w:tabs>
        <w:tab w:val="left" w:pos="720"/>
      </w:tabs>
      <w:spacing w:before="240" w:after="120"/>
      <w:ind w:left="720" w:hanging="720"/>
      <w:outlineLvl w:val="0"/>
    </w:pPr>
    <w:rPr>
      <w:rFonts w:eastAsia="黑体"/>
      <w:b/>
      <w:kern w:val="28"/>
      <w:sz w:val="32"/>
      <w:szCs w:val="20"/>
    </w:rPr>
  </w:style>
  <w:style w:type="character" w:customStyle="1" w:styleId="pi1">
    <w:name w:val="pi1"/>
    <w:qFormat/>
    <w:rPr>
      <w:color w:val="0000FF"/>
    </w:rPr>
  </w:style>
  <w:style w:type="character" w:customStyle="1" w:styleId="20">
    <w:name w:val="标题 2 字符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">
    <w:name w:val="页眉 字符"/>
    <w:link w:val="ae"/>
    <w:uiPriority w:val="99"/>
    <w:qFormat/>
    <w:rPr>
      <w:kern w:val="2"/>
      <w:sz w:val="18"/>
      <w:szCs w:val="18"/>
    </w:rPr>
  </w:style>
  <w:style w:type="character" w:customStyle="1" w:styleId="tx1">
    <w:name w:val="tx1"/>
    <w:qFormat/>
    <w:rPr>
      <w:b/>
      <w:bCs/>
    </w:rPr>
  </w:style>
  <w:style w:type="character" w:customStyle="1" w:styleId="b1">
    <w:name w:val="b1"/>
    <w:qFormat/>
    <w:rPr>
      <w:rFonts w:ascii="Courier New" w:hAnsi="Courier New" w:cs="Courier New" w:hint="default"/>
      <w:b/>
      <w:bCs/>
      <w:color w:val="FF0000"/>
      <w:u w:val="none"/>
    </w:rPr>
  </w:style>
  <w:style w:type="character" w:customStyle="1" w:styleId="2Char">
    <w:name w:val="标题 2 Char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sz w:val="32"/>
      <w:szCs w:val="32"/>
    </w:rPr>
  </w:style>
  <w:style w:type="character" w:customStyle="1" w:styleId="m1">
    <w:name w:val="m1"/>
    <w:qFormat/>
    <w:rPr>
      <w:color w:val="0000FF"/>
    </w:rPr>
  </w:style>
  <w:style w:type="character" w:customStyle="1" w:styleId="af1">
    <w:name w:val="标题 字符"/>
    <w:link w:val="af0"/>
    <w:qFormat/>
    <w:rPr>
      <w:rFonts w:ascii="Cambria" w:eastAsia="宋体" w:hAnsi="Cambria" w:cs="Times New Roman"/>
      <w:b/>
      <w:bCs/>
      <w:kern w:val="2"/>
      <w:sz w:val="44"/>
      <w:szCs w:val="32"/>
    </w:rPr>
  </w:style>
  <w:style w:type="character" w:customStyle="1" w:styleId="t1">
    <w:name w:val="t1"/>
    <w:rPr>
      <w:color w:val="990000"/>
    </w:rPr>
  </w:style>
  <w:style w:type="character" w:customStyle="1" w:styleId="ad">
    <w:name w:val="页脚 字符"/>
    <w:basedOn w:val="a1"/>
    <w:link w:val="ac"/>
    <w:uiPriority w:val="99"/>
    <w:qFormat/>
    <w:rsid w:val="006E6E90"/>
    <w:rPr>
      <w:kern w:val="2"/>
      <w:sz w:val="18"/>
      <w:szCs w:val="18"/>
    </w:rPr>
  </w:style>
  <w:style w:type="paragraph" w:customStyle="1" w:styleId="22">
    <w:name w:val="样式2"/>
    <w:qFormat/>
    <w:rsid w:val="00E94E85"/>
    <w:pPr>
      <w:spacing w:line="360" w:lineRule="auto"/>
    </w:pPr>
    <w:rPr>
      <w:rFonts w:ascii="Calibri" w:eastAsiaTheme="minorEastAsia" w:hAnsi="Calibri" w:cstheme="minorBidi"/>
      <w:sz w:val="21"/>
    </w:rPr>
  </w:style>
  <w:style w:type="paragraph" w:styleId="TOC">
    <w:name w:val="TOC Heading"/>
    <w:basedOn w:val="1"/>
    <w:next w:val="a0"/>
    <w:uiPriority w:val="39"/>
    <w:unhideWhenUsed/>
    <w:qFormat/>
    <w:rsid w:val="00CE72B4"/>
    <w:pPr>
      <w:widowControl/>
      <w:spacing w:beforeLines="0" w:before="240" w:afterLines="0" w:after="0" w:line="259" w:lineRule="auto"/>
      <w:ind w:left="0"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221.179.180.158:9004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221.179.180.158:9004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63DB01-EC98-B546-9783-F9B4A056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国都高速接口文档</dc:title>
  <dc:creator>TEST</dc:creator>
  <cp:lastModifiedBy>ko Rin</cp:lastModifiedBy>
  <cp:revision>3</cp:revision>
  <dcterms:created xsi:type="dcterms:W3CDTF">2023-11-22T06:18:00Z</dcterms:created>
  <dcterms:modified xsi:type="dcterms:W3CDTF">2023-11-22T06:47:00Z</dcterms:modified>
  <cp:category>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