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60B" w:rsidRDefault="006512D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F460B" w:rsidRDefault="007F460B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F460B">
        <w:trPr>
          <w:trHeight w:val="242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F460B" w:rsidRDefault="006512D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F460B" w:rsidRDefault="006512D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B64C0">
              <w:t>5</w:t>
            </w:r>
            <w:r>
              <w:rPr>
                <w:rFonts w:hint="eastAsia"/>
              </w:rPr>
              <w:t>月</w:t>
            </w:r>
            <w:r w:rsidR="00BB64C0">
              <w:t>18</w:t>
            </w:r>
            <w:r>
              <w:rPr>
                <w:rFonts w:hint="eastAsia"/>
              </w:rPr>
              <w:t>日</w:t>
            </w:r>
          </w:p>
        </w:tc>
      </w:tr>
      <w:tr w:rsidR="007F460B">
        <w:trPr>
          <w:trHeight w:val="242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F460B" w:rsidRDefault="009B40DF">
            <w:pPr>
              <w:jc w:val="left"/>
            </w:pPr>
            <w:r>
              <w:rPr>
                <w:rFonts w:hint="eastAsia"/>
              </w:rPr>
              <w:t>门诊</w:t>
            </w:r>
            <w:r w:rsidR="006512DC">
              <w:rPr>
                <w:rFonts w:hint="eastAsia"/>
              </w:rPr>
              <w:t>电子病历系统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F460B" w:rsidRDefault="00BB64C0">
            <w:pPr>
              <w:jc w:val="left"/>
            </w:pPr>
            <w:r>
              <w:rPr>
                <w:rFonts w:hint="eastAsia"/>
              </w:rPr>
              <w:t>信息</w:t>
            </w:r>
            <w:r w:rsidR="006512DC">
              <w:rPr>
                <w:rFonts w:hint="eastAsia"/>
              </w:rPr>
              <w:t>科</w:t>
            </w:r>
          </w:p>
        </w:tc>
      </w:tr>
      <w:tr w:rsidR="007F460B">
        <w:trPr>
          <w:trHeight w:val="315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F460B" w:rsidRDefault="00BB64C0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7F460B" w:rsidRDefault="007F460B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F460B" w:rsidRDefault="007F460B">
            <w:pPr>
              <w:jc w:val="left"/>
            </w:pPr>
          </w:p>
        </w:tc>
      </w:tr>
      <w:tr w:rsidR="007F460B"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F460B" w:rsidRDefault="00BB64C0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F460B" w:rsidRDefault="007F460B">
            <w:pPr>
              <w:jc w:val="left"/>
            </w:pPr>
          </w:p>
        </w:tc>
      </w:tr>
      <w:tr w:rsidR="007F460B">
        <w:trPr>
          <w:trHeight w:val="2445"/>
        </w:trPr>
        <w:tc>
          <w:tcPr>
            <w:tcW w:w="894" w:type="dxa"/>
            <w:vAlign w:val="center"/>
          </w:tcPr>
          <w:p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</w:t>
            </w:r>
            <w:r w:rsidR="00BB64C0">
              <w:rPr>
                <w:rFonts w:hint="eastAsia"/>
                <w:b/>
                <w:bCs/>
                <w:iCs/>
                <w:szCs w:val="21"/>
              </w:rPr>
              <w:t>系统维护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 w:rsidR="00BB64C0">
              <w:rPr>
                <w:rFonts w:hint="eastAsia"/>
                <w:b/>
                <w:bCs/>
                <w:iCs/>
                <w:szCs w:val="21"/>
              </w:rPr>
              <w:t>西医诊断维护</w:t>
            </w:r>
          </w:p>
          <w:p w:rsidR="00042CDC" w:rsidRPr="00BB64C0" w:rsidRDefault="006512DC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042CDC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BB64C0">
              <w:rPr>
                <w:rFonts w:hint="eastAsia"/>
                <w:color w:val="000000"/>
                <w:sz w:val="18"/>
                <w:szCs w:val="18"/>
              </w:rPr>
              <w:t>目前维护的传染病类型是一类传染病，二类传染病，三类传染病和其他传染病等，医生开诊断显示的是甲类</w:t>
            </w:r>
            <w:r w:rsidR="00BB64C0">
              <w:rPr>
                <w:rFonts w:hint="eastAsia"/>
                <w:color w:val="000000"/>
                <w:sz w:val="18"/>
                <w:szCs w:val="18"/>
              </w:rPr>
              <w:t>传染病，</w:t>
            </w:r>
            <w:r w:rsidR="00BB64C0">
              <w:rPr>
                <w:rFonts w:hint="eastAsia"/>
                <w:color w:val="000000"/>
                <w:sz w:val="18"/>
                <w:szCs w:val="18"/>
              </w:rPr>
              <w:t>乙</w:t>
            </w:r>
            <w:r w:rsidR="00BB64C0">
              <w:rPr>
                <w:rFonts w:hint="eastAsia"/>
                <w:color w:val="000000"/>
                <w:sz w:val="18"/>
                <w:szCs w:val="18"/>
              </w:rPr>
              <w:t>类传染病，</w:t>
            </w:r>
            <w:r w:rsidR="00BB64C0">
              <w:rPr>
                <w:rFonts w:hint="eastAsia"/>
                <w:color w:val="000000"/>
                <w:sz w:val="18"/>
                <w:szCs w:val="18"/>
              </w:rPr>
              <w:t>丙</w:t>
            </w:r>
            <w:r w:rsidR="00BB64C0">
              <w:rPr>
                <w:rFonts w:hint="eastAsia"/>
                <w:color w:val="000000"/>
                <w:sz w:val="18"/>
                <w:szCs w:val="18"/>
              </w:rPr>
              <w:t>类传染病</w:t>
            </w:r>
            <w:r w:rsidR="00BB64C0"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BB64C0">
              <w:rPr>
                <w:rFonts w:hint="eastAsia"/>
                <w:b/>
                <w:bCs/>
                <w:iCs/>
                <w:szCs w:val="21"/>
              </w:rPr>
              <w:t>西医诊断维护</w:t>
            </w:r>
            <w:r w:rsidR="00BB64C0">
              <w:rPr>
                <w:rFonts w:hint="eastAsia"/>
                <w:b/>
                <w:bCs/>
                <w:iCs/>
                <w:szCs w:val="21"/>
              </w:rPr>
              <w:t>界面要显示成：</w:t>
            </w:r>
            <w:r w:rsidR="00BB64C0">
              <w:rPr>
                <w:rFonts w:hint="eastAsia"/>
                <w:color w:val="000000"/>
                <w:sz w:val="18"/>
                <w:szCs w:val="18"/>
              </w:rPr>
              <w:t>甲类传染病，乙类传染病，丙类传染病</w:t>
            </w:r>
          </w:p>
          <w:p w:rsidR="007F460B" w:rsidRDefault="006512DC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EC4614">
              <w:t>5</w:t>
            </w:r>
            <w:r>
              <w:rPr>
                <w:rFonts w:hint="eastAsia"/>
              </w:rPr>
              <w:t>月</w:t>
            </w:r>
            <w:r w:rsidR="00BB64C0">
              <w:t>20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F460B">
        <w:trPr>
          <w:trHeight w:val="669"/>
        </w:trPr>
        <w:tc>
          <w:tcPr>
            <w:tcW w:w="1458" w:type="dxa"/>
            <w:gridSpan w:val="2"/>
          </w:tcPr>
          <w:p w:rsidR="007F460B" w:rsidRDefault="006512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F460B" w:rsidRDefault="006512D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F460B">
        <w:trPr>
          <w:trHeight w:val="1095"/>
        </w:trPr>
        <w:tc>
          <w:tcPr>
            <w:tcW w:w="894" w:type="dxa"/>
            <w:vAlign w:val="center"/>
          </w:tcPr>
          <w:p w:rsidR="007F460B" w:rsidRDefault="006512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F460B" w:rsidRDefault="007F460B">
            <w:pPr>
              <w:rPr>
                <w:iCs/>
                <w:szCs w:val="21"/>
              </w:rPr>
            </w:pPr>
          </w:p>
        </w:tc>
      </w:tr>
      <w:tr w:rsidR="007F460B">
        <w:trPr>
          <w:trHeight w:val="844"/>
        </w:trPr>
        <w:tc>
          <w:tcPr>
            <w:tcW w:w="2157" w:type="dxa"/>
            <w:gridSpan w:val="3"/>
            <w:vAlign w:val="center"/>
          </w:tcPr>
          <w:p w:rsidR="007F460B" w:rsidRDefault="006512D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F460B" w:rsidRDefault="007F460B">
            <w:pPr>
              <w:rPr>
                <w:b/>
                <w:szCs w:val="21"/>
              </w:rPr>
            </w:pPr>
          </w:p>
        </w:tc>
      </w:tr>
    </w:tbl>
    <w:p w:rsidR="007F460B" w:rsidRDefault="007F460B"/>
    <w:p w:rsidR="007F460B" w:rsidRDefault="006512D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F460B" w:rsidRDefault="00BB64C0">
      <w:r w:rsidRPr="00BB64C0">
        <w:rPr>
          <w:noProof/>
        </w:rPr>
        <w:drawing>
          <wp:inline distT="0" distB="0" distL="0" distR="0">
            <wp:extent cx="5759450" cy="3032411"/>
            <wp:effectExtent l="0" t="0" r="0" b="0"/>
            <wp:docPr id="1" name="图片 1" descr="C:\Users\ASUS\AppData\Local\Temp\WeChat Files\7309d223f968a5d88b0fb6d7bc429e07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WeChat Files\7309d223f968a5d88b0fb6d7bc429e07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3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0B" w:rsidRDefault="005124A4">
      <w:r>
        <w:rPr>
          <w:noProof/>
        </w:rPr>
        <w:lastRenderedPageBreak/>
        <w:drawing>
          <wp:inline distT="0" distB="0" distL="0" distR="0" wp14:anchorId="40BFD1DE" wp14:editId="0D688D9E">
            <wp:extent cx="5759450" cy="281686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460B" w:rsidRDefault="007F460B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F460B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08" w:rsidRDefault="000C4708">
      <w:r>
        <w:separator/>
      </w:r>
    </w:p>
  </w:endnote>
  <w:endnote w:type="continuationSeparator" w:id="0">
    <w:p w:rsidR="000C4708" w:rsidRDefault="000C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6512D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F460B" w:rsidRDefault="007F46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08" w:rsidRDefault="000C4708">
      <w:r>
        <w:separator/>
      </w:r>
    </w:p>
  </w:footnote>
  <w:footnote w:type="continuationSeparator" w:id="0">
    <w:p w:rsidR="000C4708" w:rsidRDefault="000C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7F460B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7F460B" w:rsidRDefault="007F460B">
    <w:pPr>
      <w:pStyle w:val="a6"/>
      <w:jc w:val="right"/>
    </w:pPr>
  </w:p>
  <w:p w:rsidR="007F460B" w:rsidRDefault="007F460B">
    <w:pPr>
      <w:pStyle w:val="a6"/>
      <w:jc w:val="right"/>
    </w:pPr>
  </w:p>
  <w:p w:rsidR="007F460B" w:rsidRDefault="007F46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60B" w:rsidRDefault="007F460B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F460B">
      <w:trPr>
        <w:cantSplit/>
      </w:trPr>
      <w:tc>
        <w:tcPr>
          <w:tcW w:w="1158" w:type="dxa"/>
        </w:tcPr>
        <w:p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F460B" w:rsidRDefault="006512D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F460B" w:rsidRDefault="006512D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F460B" w:rsidRDefault="007F46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0B"/>
    <w:rsid w:val="00042CDC"/>
    <w:rsid w:val="000C4708"/>
    <w:rsid w:val="001F5405"/>
    <w:rsid w:val="002E64F4"/>
    <w:rsid w:val="002F1C11"/>
    <w:rsid w:val="005124A4"/>
    <w:rsid w:val="006512DC"/>
    <w:rsid w:val="006E0A3A"/>
    <w:rsid w:val="007F460B"/>
    <w:rsid w:val="009B40DF"/>
    <w:rsid w:val="00A25A92"/>
    <w:rsid w:val="00BB64C0"/>
    <w:rsid w:val="00E85460"/>
    <w:rsid w:val="00E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AE9C6"/>
  <w15:docId w15:val="{FA45A67E-1876-44FF-A9E6-9FE5F640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60</cp:revision>
  <dcterms:created xsi:type="dcterms:W3CDTF">2016-09-20T06:32:00Z</dcterms:created>
  <dcterms:modified xsi:type="dcterms:W3CDTF">2020-05-18T03:37:00Z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