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0" w:firstLineChars="0"/>
        <w:outlineLvl w:val="3"/>
        <w:rPr>
          <w:rFonts w:ascii="微软雅黑" w:hAnsi="微软雅黑" w:eastAsia="微软雅黑" w:cs="Consolas"/>
          <w:sz w:val="22"/>
          <w:szCs w:val="22"/>
        </w:rPr>
      </w:pPr>
      <w:r>
        <w:rPr>
          <w:rFonts w:hint="eastAsia"/>
          <w:lang w:val="en-US" w:eastAsia="zh-CN"/>
        </w:rPr>
        <w:t>因要与检验的数据保持一次，故将干预的时候把</w:t>
      </w:r>
      <w:r>
        <w:rPr>
          <w:rFonts w:hint="eastAsia" w:ascii="微软雅黑" w:hAnsi="微软雅黑" w:eastAsia="微软雅黑" w:cs="Consolas"/>
          <w:sz w:val="22"/>
          <w:szCs w:val="22"/>
        </w:rPr>
        <w:t>base基础标签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的字段改为下列</w:t>
      </w:r>
      <w:bookmarkStart w:id="0" w:name="_GoBack"/>
      <w:bookmarkEnd w:id="0"/>
    </w:p>
    <w:tbl>
      <w:tblPr>
        <w:tblStyle w:val="4"/>
        <w:tblW w:w="75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76"/>
        <w:gridCol w:w="1827"/>
        <w:gridCol w:w="176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97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逸曜标签名称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逸曜字段名称</w:t>
            </w:r>
          </w:p>
        </w:tc>
        <w:tc>
          <w:tcPr>
            <w:tcW w:w="176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his原字段</w:t>
            </w:r>
          </w:p>
        </w:tc>
        <w:tc>
          <w:tcPr>
            <w:tcW w:w="200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His最新字段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&lt;event_no&gt;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就诊流水号</w:t>
            </w:r>
          </w:p>
        </w:tc>
        <w:tc>
          <w:tcPr>
            <w:tcW w:w="176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住院id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7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&lt;patient_id&gt;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患者号</w:t>
            </w:r>
          </w:p>
        </w:tc>
        <w:tc>
          <w:tcPr>
            <w:tcW w:w="176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住院id</w:t>
            </w:r>
          </w:p>
        </w:tc>
        <w:tc>
          <w:tcPr>
            <w:tcW w:w="200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住院号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7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列出段落1"/>
    <w:basedOn w:val="1"/>
    <w:qFormat/>
    <w:uiPriority w:val="0"/>
    <w:pPr>
      <w:spacing w:after="0" w:line="240" w:lineRule="auto"/>
      <w:ind w:firstLine="420" w:firstLineChars="200"/>
    </w:pPr>
    <w:rPr>
      <w:rFonts w:ascii="Times New Roman" w:hAnsi="Times New Roman" w:eastAsia="宋体" w:cs="Times New Roman"/>
      <w:sz w:val="24"/>
      <w:szCs w:val="24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iphauser</dc:creator>
  <cp:lastModifiedBy>刘洪章</cp:lastModifiedBy>
  <dcterms:modified xsi:type="dcterms:W3CDTF">2019-01-21T01:33:25Z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