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住院电子病历中增加患者生理周期记录解决方案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一、引言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1、五级电子病历建设评价：01.03.5（2）指标“</w:t>
      </w:r>
      <w:r>
        <w:rPr>
          <w:rFonts w:hint="eastAsia" w:ascii="微软雅黑" w:hAnsi="微软雅黑" w:eastAsia="微软雅黑" w:cs="微软雅黑"/>
        </w:rPr>
        <w:t>查阅报告时，对于多正常参考值的项目能够根据检验结果和诊断、性别、生理周期等自动给出正常结果的判断与提示</w:t>
      </w:r>
      <w:r>
        <w:rPr>
          <w:rFonts w:hint="eastAsia" w:ascii="微软雅黑" w:hAnsi="微软雅黑" w:eastAsia="微软雅黑" w:cs="微软雅黑"/>
          <w:lang w:eastAsia="zh-CN"/>
        </w:rPr>
        <w:t>”。</w: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2、系统智能决策对生理周期提醒。</w:t>
      </w:r>
    </w:p>
    <w:p>
      <w:pPr>
        <w:numPr>
          <w:ilvl w:val="0"/>
          <w:numId w:val="1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存在问题及目标</w:t>
      </w:r>
    </w:p>
    <w:p>
      <w:pPr>
        <w:numPr>
          <w:ilvl w:val="0"/>
          <w:numId w:val="2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原电子病历缺失”生理周期“字段，需增加”生理周期“字段。</w:t>
      </w:r>
    </w:p>
    <w:p>
      <w:pPr>
        <w:numPr>
          <w:ilvl w:val="0"/>
          <w:numId w:val="2"/>
        </w:numPr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default" w:ascii="微软雅黑" w:hAnsi="微软雅黑" w:eastAsia="微软雅黑" w:cs="微软雅黑"/>
          <w:lang w:val="en-US" w:eastAsia="zh-CN"/>
        </w:rPr>
        <w:t>确认</w:t>
      </w:r>
      <w:r>
        <w:rPr>
          <w:rFonts w:hint="eastAsia" w:ascii="微软雅黑" w:hAnsi="微软雅黑" w:eastAsia="微软雅黑" w:cs="微软雅黑"/>
          <w:lang w:val="en-US" w:eastAsia="zh-CN"/>
        </w:rPr>
        <w:t>检验项目申请中</w:t>
      </w:r>
      <w:r>
        <w:rPr>
          <w:rFonts w:hint="default" w:ascii="微软雅黑" w:hAnsi="微软雅黑" w:eastAsia="微软雅黑" w:cs="微软雅黑"/>
          <w:lang w:val="en-US" w:eastAsia="zh-CN"/>
        </w:rPr>
        <w:t>生理周期</w:t>
      </w:r>
      <w:r>
        <w:rPr>
          <w:rFonts w:hint="eastAsia" w:ascii="微软雅黑" w:hAnsi="微软雅黑" w:eastAsia="微软雅黑" w:cs="微软雅黑"/>
          <w:lang w:val="en-US" w:eastAsia="zh-CN"/>
        </w:rPr>
        <w:t>传输方式，进行接口改造。</w:t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解决方案</w:t>
      </w:r>
    </w:p>
    <w:p>
      <w:pPr>
        <w:numPr>
          <w:ilvl w:val="0"/>
          <w:numId w:val="3"/>
        </w:numPr>
        <w:ind w:leftChars="0"/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逻辑架构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object>
          <v:shape id="_x0000_i1025" o:spt="75" type="#_x0000_t75" style="height:151.25pt;width:338.6pt;" o:ole="t" filled="f" o:preferrelative="t" stroked="f" coordsize="21600,21600">
            <v:path/>
            <v:fill on="f" focussize="0,0"/>
            <v:stroke on="f"/>
            <v:imagedata r:id="rId5" o:title=""/>
            <o:lock v:ext="edit" aspectratio="f"/>
            <w10:wrap type="none"/>
            <w10:anchorlock/>
          </v:shape>
          <o:OLEObject Type="Embed" ProgID="Visio.Drawing.11" ShapeID="_x0000_i1025" DrawAspect="Content" ObjectID="_1468075725" r:id="rId4">
            <o:LockedField>false</o:LockedField>
          </o:OLEObject>
        </w:object>
      </w:r>
    </w:p>
    <w:p>
      <w:pPr>
        <w:numPr>
          <w:ilvl w:val="0"/>
          <w:numId w:val="0"/>
        </w:numPr>
        <w:rPr>
          <w:rFonts w:hint="default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2、功能点建设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1）建设”生理周期“字典表，并与检验项目关联；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2）建设生理周期与检验项目关联匹配表；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3）传输接口改造，增加“检验项目+生理周期”字段传输；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4）开具相应医嘱时，增加”生理周期“选填处理。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b/>
          <w:bCs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lang w:val="en-US" w:eastAsia="zh-CN"/>
        </w:rPr>
        <w:t>3、原型设计</w:t>
      </w:r>
    </w:p>
    <w:p>
      <w:pPr>
        <w:numPr>
          <w:ilvl w:val="0"/>
          <w:numId w:val="0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1）菜单”系统维护“下增加”生理周期字典”菜单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72405" cy="2611120"/>
            <wp:effectExtent l="0" t="0" r="635" b="10160"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2611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812540" cy="2193925"/>
            <wp:effectExtent l="0" t="0" r="12700" b="635"/>
            <wp:docPr id="6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812540" cy="219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4"/>
        </w:numPr>
        <w:rPr>
          <w:rFonts w:hint="eastAsia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菜单”系统维护“下增加”生理周期匹配”菜单</w:t>
      </w:r>
    </w:p>
    <w:p>
      <w:pPr>
        <w:numPr>
          <w:ilvl w:val="0"/>
          <w:numId w:val="0"/>
        </w:numPr>
        <w:jc w:val="center"/>
        <w:rPr>
          <w:rFonts w:hint="eastAsia" w:ascii="微软雅黑" w:hAnsi="微软雅黑" w:eastAsia="微软雅黑" w:cs="微软雅黑"/>
          <w:lang w:val="en-US" w:eastAsia="zh-CN"/>
        </w:rPr>
      </w:pPr>
      <w:r>
        <w:drawing>
          <wp:inline distT="0" distB="0" distL="114300" distR="114300">
            <wp:extent cx="4489450" cy="3225800"/>
            <wp:effectExtent l="0" t="0" r="6350" b="5080"/>
            <wp:docPr id="4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89450" cy="32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3096895" cy="2087880"/>
            <wp:effectExtent l="0" t="0" r="12065" b="0"/>
            <wp:docPr id="5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6895" cy="2087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both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3）</w:t>
      </w:r>
      <w:r>
        <w:rPr>
          <w:rFonts w:hint="eastAsia" w:ascii="微软雅黑" w:hAnsi="微软雅黑" w:eastAsia="微软雅黑" w:cs="微软雅黑"/>
          <w:lang w:val="en-US" w:eastAsia="zh-CN"/>
        </w:rPr>
        <w:t>开具相应医嘱时，增加”生理周期“选择（必填项）</w:t>
      </w:r>
    </w:p>
    <w:p>
      <w:pPr>
        <w:numPr>
          <w:ilvl w:val="0"/>
          <w:numId w:val="0"/>
        </w:numPr>
        <w:jc w:val="center"/>
      </w:pPr>
      <w:r>
        <w:drawing>
          <wp:inline distT="0" distB="0" distL="114300" distR="114300">
            <wp:extent cx="5268595" cy="3389630"/>
            <wp:effectExtent l="9525" t="9525" r="10160" b="146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33896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>
                          <a:lumMod val="50000"/>
                          <a:lumOff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jc w:val="center"/>
      </w:pPr>
    </w:p>
    <w:p>
      <w:pPr>
        <w:widowControl w:val="0"/>
        <w:numPr>
          <w:ilvl w:val="0"/>
          <w:numId w:val="0"/>
        </w:numPr>
        <w:jc w:val="both"/>
        <w:rPr>
          <w:rFonts w:hint="eastAsia" w:ascii="微软雅黑" w:hAnsi="微软雅黑" w:eastAsia="微软雅黑" w:cs="微软雅黑"/>
          <w:lang w:val="en-US" w:eastAsia="zh-CN"/>
        </w:rPr>
      </w:pPr>
    </w:p>
    <w:p>
      <w:pPr>
        <w:widowControl w:val="0"/>
        <w:numPr>
          <w:ilvl w:val="0"/>
          <w:numId w:val="0"/>
        </w:numPr>
        <w:jc w:val="both"/>
        <w:rPr>
          <w:rFonts w:hint="default" w:ascii="微软雅黑" w:hAnsi="微软雅黑" w:eastAsia="微软雅黑" w:cs="微软雅黑"/>
          <w:lang w:val="en-US" w:eastAsia="zh-CN"/>
        </w:rPr>
      </w:pPr>
      <w:r>
        <w:rPr>
          <w:rFonts w:hint="eastAsia" w:ascii="微软雅黑" w:hAnsi="微软雅黑" w:eastAsia="微软雅黑" w:cs="微软雅黑"/>
          <w:lang w:val="en-US" w:eastAsia="zh-CN"/>
        </w:rPr>
        <w:t>附：带生理周期检验项目指标</w:t>
      </w:r>
    </w:p>
    <w:p>
      <w:pPr>
        <w:rPr>
          <w:rFonts w:hint="eastAsia"/>
        </w:rPr>
      </w:pPr>
      <w:r>
        <w:t>雌二醇</w:t>
      </w:r>
    </w:p>
    <w:p>
      <w:pPr>
        <w:rPr>
          <w:rFonts w:hint="eastAsia"/>
        </w:rPr>
      </w:pPr>
      <w:r>
        <w:rPr>
          <w:rFonts w:hint="eastAsia"/>
        </w:rPr>
        <w:t>卵泡期77-921   排卵期139-2382</w:t>
      </w:r>
    </w:p>
    <w:p>
      <w:pPr>
        <w:rPr>
          <w:rFonts w:hint="eastAsia"/>
        </w:rPr>
      </w:pPr>
      <w:r>
        <w:rPr>
          <w:rFonts w:hint="eastAsia"/>
        </w:rPr>
        <w:t>黄体期77-1145  绝经期&lt;36.7-103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孕酮</w:t>
      </w:r>
    </w:p>
    <w:p>
      <w:pPr>
        <w:rPr>
          <w:rFonts w:hint="eastAsia"/>
        </w:rPr>
      </w:pPr>
      <w:r>
        <w:rPr>
          <w:rFonts w:hint="eastAsia"/>
        </w:rPr>
        <w:t>卵泡期:&lt;0.1-0.3</w:t>
      </w:r>
    </w:p>
    <w:p>
      <w:pPr>
        <w:rPr>
          <w:rFonts w:hint="eastAsia"/>
        </w:rPr>
      </w:pPr>
      <w:r>
        <w:rPr>
          <w:rFonts w:hint="eastAsia"/>
        </w:rPr>
        <w:t>黄体期:1.2-15.9</w:t>
      </w:r>
    </w:p>
    <w:p>
      <w:pPr>
        <w:rPr>
          <w:rFonts w:hint="eastAsia"/>
        </w:rPr>
      </w:pPr>
      <w:r>
        <w:rPr>
          <w:rFonts w:hint="eastAsia"/>
        </w:rPr>
        <w:t>绝经期:&lt;0.1-0.2</w:t>
      </w:r>
      <w:bookmarkStart w:id="0" w:name="_GoBack"/>
      <w:bookmarkEnd w:id="0"/>
    </w:p>
    <w:p>
      <w:pPr>
        <w:rPr>
          <w:rFonts w:hint="eastAsia"/>
        </w:rPr>
      </w:pPr>
      <w:r>
        <w:rPr>
          <w:rFonts w:hint="eastAsia"/>
        </w:rPr>
        <w:t>怀孕1-3个月:2.8-147.3</w:t>
      </w:r>
    </w:p>
    <w:p>
      <w:pPr>
        <w:rPr>
          <w:rFonts w:hint="eastAsia"/>
        </w:rPr>
      </w:pPr>
      <w:r>
        <w:rPr>
          <w:rFonts w:hint="eastAsia"/>
        </w:rPr>
        <w:t>怀孕4-6个月:22.5-95.3</w:t>
      </w:r>
    </w:p>
    <w:p>
      <w:pPr>
        <w:rPr>
          <w:rFonts w:hint="eastAsia"/>
        </w:rPr>
      </w:pPr>
      <w:r>
        <w:rPr>
          <w:rFonts w:hint="eastAsia"/>
        </w:rPr>
        <w:t>怀孕7-9个月:27.9-242.5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人附睾蛋白4</w:t>
      </w:r>
    </w:p>
    <w:p>
      <w:pPr>
        <w:rPr>
          <w:rFonts w:hint="eastAsia"/>
        </w:rPr>
      </w:pPr>
      <w:r>
        <w:rPr>
          <w:rFonts w:hint="eastAsia"/>
        </w:rPr>
        <w:t>绝经前 0-70</w:t>
      </w:r>
    </w:p>
    <w:p>
      <w:pPr>
        <w:rPr>
          <w:rFonts w:hint="eastAsia"/>
        </w:rPr>
      </w:pPr>
      <w:r>
        <w:rPr>
          <w:rFonts w:hint="eastAsia"/>
        </w:rPr>
        <w:t>绝经后 0-140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促黄体生成素</w:t>
      </w:r>
    </w:p>
    <w:p>
      <w:pPr>
        <w:rPr>
          <w:rFonts w:hint="eastAsia"/>
        </w:rPr>
      </w:pPr>
      <w:r>
        <w:rPr>
          <w:rFonts w:hint="eastAsia"/>
        </w:rPr>
        <w:t>卵泡期:1.80-11.78  排卵期:7.59-89.08</w:t>
      </w:r>
    </w:p>
    <w:p>
      <w:pPr>
        <w:rPr>
          <w:rFonts w:hint="eastAsia"/>
        </w:rPr>
      </w:pPr>
      <w:r>
        <w:rPr>
          <w:rFonts w:hint="eastAsia"/>
        </w:rPr>
        <w:t>黄体期:0.56-14.00   绝经期:5.16-61.99</w:t>
      </w:r>
    </w:p>
    <w:p>
      <w:pPr>
        <w:rPr>
          <w:rFonts w:hint="eastAsia"/>
        </w:rPr>
      </w:pPr>
    </w:p>
    <w:p>
      <w:pPr>
        <w:rPr>
          <w:rFonts w:hint="eastAsia"/>
        </w:rPr>
      </w:pPr>
      <w:r>
        <w:rPr>
          <w:rFonts w:hint="eastAsia"/>
        </w:rPr>
        <w:t>促卵泡生成素</w:t>
      </w:r>
    </w:p>
    <w:p>
      <w:pPr>
        <w:rPr>
          <w:rFonts w:hint="eastAsia"/>
        </w:rPr>
      </w:pPr>
      <w:r>
        <w:rPr>
          <w:rFonts w:hint="eastAsia"/>
        </w:rPr>
        <w:t xml:space="preserve">卵泡期3.03-8.08  排卵期2.55-16.69  </w:t>
      </w:r>
    </w:p>
    <w:p>
      <w:pPr>
        <w:rPr>
          <w:rFonts w:hint="eastAsia"/>
        </w:rPr>
      </w:pPr>
      <w:r>
        <w:rPr>
          <w:rFonts w:hint="eastAsia"/>
        </w:rPr>
        <w:t>黄体期1.38-5.47   绝经期26.72-133.41</w:t>
      </w:r>
    </w:p>
    <w:p>
      <w:pPr>
        <w:rPr>
          <w:rFonts w:hint="eastAsia"/>
        </w:rPr>
      </w:pPr>
    </w:p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性激素三项</w:t>
      </w:r>
    </w:p>
    <w:p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性激素六项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8D82F2"/>
    <w:multiLevelType w:val="singleLevel"/>
    <w:tmpl w:val="8D8D82F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5F0E393"/>
    <w:multiLevelType w:val="singleLevel"/>
    <w:tmpl w:val="D5F0E393"/>
    <w:lvl w:ilvl="0" w:tentative="0">
      <w:start w:val="2"/>
      <w:numFmt w:val="decimal"/>
      <w:suff w:val="nothing"/>
      <w:lvlText w:val="%1）"/>
      <w:lvlJc w:val="left"/>
    </w:lvl>
  </w:abstractNum>
  <w:abstractNum w:abstractNumId="2">
    <w:nsid w:val="011CBCFE"/>
    <w:multiLevelType w:val="singleLevel"/>
    <w:tmpl w:val="011CBCFE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04A104F3"/>
    <w:multiLevelType w:val="singleLevel"/>
    <w:tmpl w:val="04A104F3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C7738"/>
    <w:rsid w:val="005B7D81"/>
    <w:rsid w:val="00BC7738"/>
    <w:rsid w:val="034B6738"/>
    <w:rsid w:val="09E83B93"/>
    <w:rsid w:val="0F3154A3"/>
    <w:rsid w:val="14CD6ED7"/>
    <w:rsid w:val="1FD33350"/>
    <w:rsid w:val="208967A5"/>
    <w:rsid w:val="21F34AF8"/>
    <w:rsid w:val="26113D03"/>
    <w:rsid w:val="2615166C"/>
    <w:rsid w:val="320D037A"/>
    <w:rsid w:val="40DE40E0"/>
    <w:rsid w:val="42E03F25"/>
    <w:rsid w:val="43DA5EDB"/>
    <w:rsid w:val="55F0331E"/>
    <w:rsid w:val="5A9D6422"/>
    <w:rsid w:val="5CE10641"/>
    <w:rsid w:val="5DE323FF"/>
    <w:rsid w:val="5E814A19"/>
    <w:rsid w:val="5F2A085A"/>
    <w:rsid w:val="6DCA562D"/>
    <w:rsid w:val="6E7433AB"/>
    <w:rsid w:val="7137635D"/>
    <w:rsid w:val="727423E7"/>
    <w:rsid w:val="73551454"/>
    <w:rsid w:val="7DC70D59"/>
    <w:rsid w:val="7EE75A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png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e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image" Target="media/image6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47</Words>
  <Characters>273</Characters>
  <Lines>2</Lines>
  <Paragraphs>1</Paragraphs>
  <TotalTime>7</TotalTime>
  <ScaleCrop>false</ScaleCrop>
  <LinksUpToDate>false</LinksUpToDate>
  <CharactersWithSpaces>319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2020-11-18T01:51:00Z</dcterms:created>
  <dc:creator>user</dc:creator>
  <cp:lastModifiedBy>linfen</cp:lastModifiedBy>
  <dcterms:modified xsi:type="dcterms:W3CDTF">2021-06-08T09:24:15Z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5D8577BD014747E4996225F18A681B89</vt:lpwstr>
  </property>
</Properties>
</file>