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47" w:rsidRDefault="0074621B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B81747" w:rsidRDefault="00B81747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B81747">
        <w:trPr>
          <w:trHeight w:val="242"/>
        </w:trPr>
        <w:tc>
          <w:tcPr>
            <w:tcW w:w="1458" w:type="dxa"/>
            <w:gridSpan w:val="2"/>
            <w:noWrap/>
          </w:tcPr>
          <w:p w:rsidR="00B81747" w:rsidRDefault="007462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  <w:noWrap/>
          </w:tcPr>
          <w:p w:rsidR="00B81747" w:rsidRDefault="0074621B">
            <w:pPr>
              <w:jc w:val="left"/>
            </w:pPr>
            <w:r>
              <w:rPr>
                <w:rFonts w:hint="eastAsia"/>
              </w:rPr>
              <w:t>平和县医院</w:t>
            </w:r>
          </w:p>
        </w:tc>
        <w:tc>
          <w:tcPr>
            <w:tcW w:w="1603" w:type="dxa"/>
            <w:noWrap/>
          </w:tcPr>
          <w:p w:rsidR="00B81747" w:rsidRDefault="007462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  <w:noWrap/>
          </w:tcPr>
          <w:p w:rsidR="00B81747" w:rsidRDefault="0074621B">
            <w:pPr>
              <w:jc w:val="left"/>
            </w:pPr>
            <w:r>
              <w:t>202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904</w:t>
            </w:r>
          </w:p>
        </w:tc>
      </w:tr>
      <w:tr w:rsidR="00B81747">
        <w:trPr>
          <w:trHeight w:val="242"/>
        </w:trPr>
        <w:tc>
          <w:tcPr>
            <w:tcW w:w="1458" w:type="dxa"/>
            <w:gridSpan w:val="2"/>
            <w:noWrap/>
          </w:tcPr>
          <w:p w:rsidR="00B81747" w:rsidRDefault="007462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  <w:noWrap/>
          </w:tcPr>
          <w:p w:rsidR="00B81747" w:rsidRDefault="0074621B">
            <w:pPr>
              <w:jc w:val="left"/>
            </w:pPr>
            <w:r>
              <w:rPr>
                <w:rFonts w:hint="eastAsia"/>
              </w:rPr>
              <w:t>门诊医生工作站</w:t>
            </w:r>
          </w:p>
        </w:tc>
        <w:tc>
          <w:tcPr>
            <w:tcW w:w="1603" w:type="dxa"/>
            <w:noWrap/>
          </w:tcPr>
          <w:p w:rsidR="00B81747" w:rsidRDefault="007462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noWrap/>
          </w:tcPr>
          <w:p w:rsidR="00B81747" w:rsidRDefault="0074621B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B81747">
        <w:trPr>
          <w:trHeight w:val="321"/>
        </w:trPr>
        <w:tc>
          <w:tcPr>
            <w:tcW w:w="1458" w:type="dxa"/>
            <w:gridSpan w:val="2"/>
            <w:noWrap/>
          </w:tcPr>
          <w:p w:rsidR="00B81747" w:rsidRDefault="007462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  <w:noWrap/>
          </w:tcPr>
          <w:p w:rsidR="00B81747" w:rsidRDefault="0074621B">
            <w:pPr>
              <w:jc w:val="left"/>
            </w:pPr>
            <w:r>
              <w:rPr>
                <w:rFonts w:hint="eastAsia"/>
              </w:rPr>
              <w:t>陈浩</w:t>
            </w:r>
          </w:p>
        </w:tc>
        <w:tc>
          <w:tcPr>
            <w:tcW w:w="1603" w:type="dxa"/>
            <w:noWrap/>
          </w:tcPr>
          <w:p w:rsidR="00B81747" w:rsidRDefault="00B81747">
            <w:pPr>
              <w:jc w:val="center"/>
              <w:rPr>
                <w:b/>
              </w:rPr>
            </w:pPr>
          </w:p>
        </w:tc>
        <w:tc>
          <w:tcPr>
            <w:tcW w:w="3174" w:type="dxa"/>
            <w:noWrap/>
          </w:tcPr>
          <w:p w:rsidR="00B81747" w:rsidRDefault="00B81747">
            <w:pPr>
              <w:jc w:val="left"/>
            </w:pPr>
          </w:p>
        </w:tc>
      </w:tr>
      <w:tr w:rsidR="00B81747">
        <w:tc>
          <w:tcPr>
            <w:tcW w:w="1458" w:type="dxa"/>
            <w:gridSpan w:val="2"/>
            <w:noWrap/>
          </w:tcPr>
          <w:p w:rsidR="00B81747" w:rsidRDefault="007462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  <w:noWrap/>
          </w:tcPr>
          <w:p w:rsidR="00B81747" w:rsidRDefault="0074621B">
            <w:pPr>
              <w:jc w:val="left"/>
            </w:pPr>
            <w:r>
              <w:rPr>
                <w:rFonts w:hint="eastAsia"/>
              </w:rPr>
              <w:t>洪惠芳</w:t>
            </w:r>
          </w:p>
        </w:tc>
        <w:tc>
          <w:tcPr>
            <w:tcW w:w="1603" w:type="dxa"/>
            <w:noWrap/>
          </w:tcPr>
          <w:p w:rsidR="00B81747" w:rsidRDefault="007462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  <w:noWrap/>
          </w:tcPr>
          <w:p w:rsidR="00B81747" w:rsidRDefault="0074621B">
            <w:pPr>
              <w:jc w:val="left"/>
            </w:pPr>
            <w:r>
              <w:t>15860909325</w:t>
            </w:r>
          </w:p>
        </w:tc>
      </w:tr>
      <w:tr w:rsidR="00B81747">
        <w:trPr>
          <w:trHeight w:val="2445"/>
        </w:trPr>
        <w:tc>
          <w:tcPr>
            <w:tcW w:w="894" w:type="dxa"/>
            <w:noWrap/>
            <w:vAlign w:val="center"/>
          </w:tcPr>
          <w:p w:rsidR="00B81747" w:rsidRDefault="0074621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  <w:noWrap/>
          </w:tcPr>
          <w:p w:rsidR="00B81747" w:rsidRDefault="0074621B"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szCs w:val="21"/>
              </w:rPr>
              <w:t>挂号</w:t>
            </w:r>
          </w:p>
          <w:p w:rsidR="00B81747" w:rsidRDefault="0074621B">
            <w:pPr>
              <w:rPr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/>
                <w:bCs/>
                <w:iCs/>
                <w:szCs w:val="21"/>
              </w:rPr>
              <w:t xml:space="preserve"> </w:t>
            </w:r>
            <w:r>
              <w:rPr>
                <w:rFonts w:hint="eastAsia"/>
                <w:iCs/>
                <w:szCs w:val="21"/>
              </w:rPr>
              <w:t>无。</w:t>
            </w:r>
          </w:p>
          <w:p w:rsidR="00B81747" w:rsidRDefault="0074621B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:rsidR="00820001" w:rsidRDefault="0074621B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医生操作读卡→挂号，挂完号后，</w:t>
            </w:r>
            <w:r>
              <w:rPr>
                <w:rFonts w:hint="eastAsia"/>
                <w:iCs/>
                <w:szCs w:val="21"/>
              </w:rPr>
              <w:t>先弹出提示选择框【就诊病人检查结果互认登记】</w:t>
            </w:r>
            <w:r w:rsidR="00820001">
              <w:rPr>
                <w:rFonts w:hint="eastAsia"/>
                <w:iCs/>
                <w:szCs w:val="21"/>
              </w:rPr>
              <w:t>（非必填）</w:t>
            </w:r>
          </w:p>
          <w:p w:rsidR="00820001" w:rsidRDefault="0074621B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选项有</w:t>
            </w:r>
            <w:r w:rsidR="00820001">
              <w:rPr>
                <w:rFonts w:hint="eastAsia"/>
                <w:iCs/>
                <w:szCs w:val="21"/>
              </w:rPr>
              <w:t>（可以多选）</w:t>
            </w:r>
            <w:r>
              <w:rPr>
                <w:rFonts w:hint="eastAsia"/>
                <w:iCs/>
                <w:szCs w:val="21"/>
              </w:rPr>
              <w:t>:</w:t>
            </w:r>
            <w:r>
              <w:rPr>
                <w:rFonts w:hint="eastAsia"/>
                <w:iCs/>
                <w:szCs w:val="21"/>
              </w:rPr>
              <w:t>胃镜、肠镜、</w:t>
            </w:r>
            <w:r>
              <w:rPr>
                <w:rFonts w:hint="eastAsia"/>
                <w:iCs/>
                <w:szCs w:val="21"/>
              </w:rPr>
              <w:t>MRI</w:t>
            </w:r>
            <w:r>
              <w:rPr>
                <w:rFonts w:hint="eastAsia"/>
                <w:iCs/>
                <w:szCs w:val="21"/>
              </w:rPr>
              <w:t>、</w:t>
            </w:r>
            <w:r>
              <w:rPr>
                <w:rFonts w:hint="eastAsia"/>
                <w:iCs/>
                <w:szCs w:val="21"/>
              </w:rPr>
              <w:t>CT</w:t>
            </w:r>
            <w:r>
              <w:rPr>
                <w:rFonts w:hint="eastAsia"/>
                <w:iCs/>
                <w:szCs w:val="21"/>
              </w:rPr>
              <w:t>、心电图、</w:t>
            </w:r>
            <w:r>
              <w:rPr>
                <w:rFonts w:hint="eastAsia"/>
                <w:iCs/>
                <w:szCs w:val="21"/>
              </w:rPr>
              <w:t>DR</w:t>
            </w:r>
            <w:r>
              <w:rPr>
                <w:rFonts w:hint="eastAsia"/>
                <w:iCs/>
                <w:szCs w:val="21"/>
              </w:rPr>
              <w:t>、病理、肝功、肾功、其他等；</w:t>
            </w:r>
          </w:p>
          <w:p w:rsidR="00B81747" w:rsidRDefault="0074621B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窗口下方有【保存】和【退出】按钮。</w:t>
            </w:r>
            <w:r>
              <w:rPr>
                <w:rFonts w:hint="eastAsia"/>
                <w:iCs/>
                <w:szCs w:val="21"/>
              </w:rPr>
              <w:t>继续就诊操作。</w:t>
            </w:r>
          </w:p>
          <w:p w:rsidR="00B81747" w:rsidRDefault="00B81747">
            <w:pPr>
              <w:rPr>
                <w:iCs/>
                <w:szCs w:val="21"/>
              </w:rPr>
            </w:pPr>
          </w:p>
          <w:p w:rsidR="00FB2AB1" w:rsidRDefault="00FB2AB1" w:rsidP="00FB2AB1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、增加，互认选项（胃镜、肠镜、</w:t>
            </w:r>
            <w:r>
              <w:rPr>
                <w:rFonts w:hint="eastAsia"/>
                <w:iCs/>
                <w:szCs w:val="21"/>
              </w:rPr>
              <w:t>MRI</w:t>
            </w:r>
            <w:r>
              <w:rPr>
                <w:rFonts w:hint="eastAsia"/>
                <w:iCs/>
                <w:szCs w:val="21"/>
              </w:rPr>
              <w:t>等），使用通用字典进行维护；</w:t>
            </w:r>
          </w:p>
          <w:p w:rsidR="00FB2AB1" w:rsidRDefault="00FB2AB1" w:rsidP="00FB2AB1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、后台参数控制，设置成弹出提示才弹出提示；</w:t>
            </w:r>
            <w:r>
              <w:rPr>
                <w:iCs/>
                <w:szCs w:val="21"/>
              </w:rPr>
              <w:t xml:space="preserve"> </w:t>
            </w:r>
          </w:p>
          <w:p w:rsidR="00B81747" w:rsidRDefault="0074621B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iCs/>
                <w:szCs w:val="21"/>
              </w:rPr>
              <w:t>0</w:t>
            </w:r>
            <w:r>
              <w:rPr>
                <w:rFonts w:hint="eastAsia"/>
                <w:iCs/>
                <w:szCs w:val="21"/>
              </w:rPr>
              <w:t>9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</w:rPr>
              <w:t>20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B81747" w:rsidRDefault="0074621B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 w:rsidR="00B81747">
        <w:trPr>
          <w:trHeight w:val="669"/>
        </w:trPr>
        <w:tc>
          <w:tcPr>
            <w:tcW w:w="1458" w:type="dxa"/>
            <w:gridSpan w:val="2"/>
            <w:noWrap/>
          </w:tcPr>
          <w:p w:rsidR="00B81747" w:rsidRDefault="007462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  <w:noWrap/>
          </w:tcPr>
          <w:p w:rsidR="00B81747" w:rsidRDefault="0074621B"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Wingdings" w:cs="宋体" w:hint="eastAsia"/>
                <w:szCs w:val="20"/>
                <w:shd w:val="clear" w:color="auto" w:fill="FFFFFF"/>
              </w:rPr>
              <w:sym w:font="Wingdings" w:char="F0FE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新增需求□接口</w:t>
            </w:r>
            <w:r>
              <w:rPr>
                <w:rFonts w:ascii="宋体" w:cs="宋体" w:hint="eastAsia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cs="宋体" w:hint="eastAsia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其它服务</w:t>
            </w:r>
          </w:p>
        </w:tc>
      </w:tr>
      <w:tr w:rsidR="00B81747">
        <w:trPr>
          <w:trHeight w:val="1095"/>
        </w:trPr>
        <w:tc>
          <w:tcPr>
            <w:tcW w:w="894" w:type="dxa"/>
            <w:noWrap/>
            <w:vAlign w:val="center"/>
          </w:tcPr>
          <w:p w:rsidR="00B81747" w:rsidRDefault="0074621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  <w:noWrap/>
          </w:tcPr>
          <w:p w:rsidR="00B81747" w:rsidRDefault="00B81747">
            <w:pPr>
              <w:rPr>
                <w:b/>
                <w:i/>
                <w:szCs w:val="21"/>
              </w:rPr>
            </w:pPr>
          </w:p>
        </w:tc>
      </w:tr>
      <w:tr w:rsidR="00B81747">
        <w:trPr>
          <w:trHeight w:val="844"/>
        </w:trPr>
        <w:tc>
          <w:tcPr>
            <w:tcW w:w="2157" w:type="dxa"/>
            <w:gridSpan w:val="3"/>
            <w:noWrap/>
            <w:vAlign w:val="center"/>
          </w:tcPr>
          <w:p w:rsidR="00B81747" w:rsidRDefault="007462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  <w:noWrap/>
          </w:tcPr>
          <w:p w:rsidR="00B81747" w:rsidRDefault="00B81747">
            <w:pPr>
              <w:rPr>
                <w:b/>
                <w:szCs w:val="21"/>
              </w:rPr>
            </w:pPr>
          </w:p>
        </w:tc>
      </w:tr>
    </w:tbl>
    <w:p w:rsidR="00B81747" w:rsidRDefault="0074621B">
      <w:r>
        <w:rPr>
          <w:rFonts w:hint="eastAsia"/>
        </w:rPr>
        <w:t>截图</w:t>
      </w:r>
      <w:r>
        <w:t>1</w:t>
      </w:r>
      <w:r>
        <w:rPr>
          <w:rFonts w:hint="eastAsia"/>
        </w:rPr>
        <w:t>：</w:t>
      </w:r>
    </w:p>
    <w:p w:rsidR="00B81747" w:rsidRDefault="0074621B">
      <w:bookmarkStart w:id="0" w:name="_GoBack"/>
      <w:bookmarkEnd w:id="0"/>
      <w:r>
        <w:rPr>
          <w:rFonts w:hint="eastAsia"/>
          <w:noProof/>
        </w:rPr>
        <w:lastRenderedPageBreak/>
        <w:drawing>
          <wp:inline distT="0" distB="0" distL="114300" distR="114300">
            <wp:extent cx="3958590" cy="5958205"/>
            <wp:effectExtent l="0" t="0" r="3810" b="4445"/>
            <wp:docPr id="1" name="图片 1" descr="d06c5a11f72fbb5b2b7452f48ed27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6c5a11f72fbb5b2b7452f48ed271c"/>
                    <pic:cNvPicPr>
                      <a:picLocks noChangeAspect="1"/>
                    </pic:cNvPicPr>
                  </pic:nvPicPr>
                  <pic:blipFill>
                    <a:blip r:embed="rId7"/>
                    <a:srcRect t="13427" b="18841"/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595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747" w:rsidSect="00B81747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21B" w:rsidRDefault="0074621B" w:rsidP="00B81747">
      <w:r>
        <w:separator/>
      </w:r>
    </w:p>
  </w:endnote>
  <w:endnote w:type="continuationSeparator" w:id="1">
    <w:p w:rsidR="0074621B" w:rsidRDefault="0074621B" w:rsidP="00B81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47" w:rsidRDefault="0074621B">
    <w:pPr>
      <w:pStyle w:val="a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 w:rsidR="00B81747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B81747">
      <w:rPr>
        <w:kern w:val="0"/>
        <w:sz w:val="21"/>
        <w:szCs w:val="21"/>
      </w:rPr>
      <w:fldChar w:fldCharType="separate"/>
    </w:r>
    <w:r w:rsidR="00DF165C">
      <w:rPr>
        <w:noProof/>
        <w:kern w:val="0"/>
        <w:sz w:val="21"/>
        <w:szCs w:val="21"/>
      </w:rPr>
      <w:t>1</w:t>
    </w:r>
    <w:r w:rsidR="00B81747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 w:rsidR="00B81747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B81747">
      <w:rPr>
        <w:kern w:val="0"/>
        <w:sz w:val="21"/>
        <w:szCs w:val="21"/>
      </w:rPr>
      <w:fldChar w:fldCharType="separate"/>
    </w:r>
    <w:r w:rsidR="00DF165C">
      <w:rPr>
        <w:noProof/>
        <w:kern w:val="0"/>
        <w:sz w:val="21"/>
        <w:szCs w:val="21"/>
      </w:rPr>
      <w:t>2</w:t>
    </w:r>
    <w:r w:rsidR="00B81747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 w:rsidR="00B81747" w:rsidRDefault="00B817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21B" w:rsidRDefault="0074621B">
      <w:r>
        <w:separator/>
      </w:r>
    </w:p>
  </w:footnote>
  <w:footnote w:type="continuationSeparator" w:id="1">
    <w:p w:rsidR="0074621B" w:rsidRDefault="00746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47" w:rsidRDefault="00B81747">
    <w:pPr>
      <w:pStyle w:val="a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B81747" w:rsidRDefault="00B81747">
    <w:pPr>
      <w:pStyle w:val="a4"/>
      <w:jc w:val="right"/>
    </w:pPr>
  </w:p>
  <w:p w:rsidR="00B81747" w:rsidRDefault="00B81747">
    <w:pPr>
      <w:pStyle w:val="a4"/>
      <w:jc w:val="right"/>
    </w:pPr>
  </w:p>
  <w:p w:rsidR="00B81747" w:rsidRDefault="00B8174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47" w:rsidRDefault="00B81747">
    <w:pPr>
      <w:pStyle w:val="a4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B81747">
      <w:trPr>
        <w:cantSplit/>
      </w:trPr>
      <w:tc>
        <w:tcPr>
          <w:tcW w:w="1158" w:type="dxa"/>
          <w:noWrap/>
        </w:tcPr>
        <w:p w:rsidR="00B81747" w:rsidRDefault="0074621B">
          <w:pPr>
            <w:pStyle w:val="a4"/>
            <w:rPr>
              <w:rFonts w:asci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  <w:noWrap/>
        </w:tcPr>
        <w:p w:rsidR="00B81747" w:rsidRDefault="0074621B">
          <w:pPr>
            <w:pStyle w:val="a4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  <w:noWrap/>
        </w:tcPr>
        <w:p w:rsidR="00B81747" w:rsidRDefault="0074621B">
          <w:pPr>
            <w:pStyle w:val="a4"/>
            <w:rPr>
              <w:rFonts w:asci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  <w:noWrap/>
        </w:tcPr>
        <w:p w:rsidR="00B81747" w:rsidRDefault="0074621B">
          <w:pPr>
            <w:pStyle w:val="a4"/>
            <w:rPr>
              <w:rFonts w:ascii="宋体"/>
              <w:sz w:val="21"/>
              <w:szCs w:val="21"/>
            </w:rPr>
          </w:pPr>
          <w:r>
            <w:rPr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B81747" w:rsidRDefault="00B8174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74621B"/>
    <w:rsid w:val="00820001"/>
    <w:rsid w:val="00B81747"/>
    <w:rsid w:val="00DF165C"/>
    <w:rsid w:val="00FB2AB1"/>
    <w:rsid w:val="0A54689D"/>
    <w:rsid w:val="0BBF73E1"/>
    <w:rsid w:val="19082DEE"/>
    <w:rsid w:val="210A7405"/>
    <w:rsid w:val="21CA44AA"/>
    <w:rsid w:val="27CC6C28"/>
    <w:rsid w:val="2D441B1E"/>
    <w:rsid w:val="48F817CD"/>
    <w:rsid w:val="4C812F09"/>
    <w:rsid w:val="6414747E"/>
    <w:rsid w:val="64D026C5"/>
    <w:rsid w:val="687E27D8"/>
    <w:rsid w:val="73C604C3"/>
    <w:rsid w:val="7A980934"/>
    <w:rsid w:val="7C953360"/>
    <w:rsid w:val="7DF9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747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81747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qFormat/>
    <w:rsid w:val="00B81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a5">
    <w:name w:val="Balloon Text"/>
    <w:basedOn w:val="a"/>
    <w:link w:val="Char"/>
    <w:rsid w:val="00FB2AB1"/>
    <w:rPr>
      <w:sz w:val="18"/>
      <w:szCs w:val="18"/>
    </w:rPr>
  </w:style>
  <w:style w:type="character" w:customStyle="1" w:styleId="Char">
    <w:name w:val="批注框文本 Char"/>
    <w:basedOn w:val="a0"/>
    <w:link w:val="a5"/>
    <w:rsid w:val="00FB2AB1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HUASHUO</cp:lastModifiedBy>
  <cp:revision>5</cp:revision>
  <cp:lastPrinted>2021-09-04T01:03:00Z</cp:lastPrinted>
  <dcterms:created xsi:type="dcterms:W3CDTF">2021-05-20T06:50:00Z</dcterms:created>
  <dcterms:modified xsi:type="dcterms:W3CDTF">2021-09-06T03:30:00Z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28CD198DE1FA4EE39AEAD529004FABFD</vt:lpwstr>
  </property>
</Properties>
</file>