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C5B59" w14:textId="6AA125E1" w:rsidR="00213570" w:rsidRPr="007E0451" w:rsidRDefault="00213570" w:rsidP="00DF59D1">
      <w:pPr>
        <w:jc w:val="center"/>
        <w:rPr>
          <w:b/>
          <w:bCs/>
        </w:rPr>
      </w:pPr>
      <w:r w:rsidRPr="007E0451">
        <w:rPr>
          <w:rFonts w:hint="eastAsia"/>
          <w:b/>
          <w:bCs/>
        </w:rPr>
        <w:t>医大附</w:t>
      </w:r>
      <w:proofErr w:type="gramStart"/>
      <w:r w:rsidRPr="007E0451">
        <w:rPr>
          <w:rFonts w:hint="eastAsia"/>
          <w:b/>
          <w:bCs/>
        </w:rPr>
        <w:t>二艾隆</w:t>
      </w:r>
      <w:proofErr w:type="gramEnd"/>
      <w:r w:rsidRPr="007E0451">
        <w:rPr>
          <w:rFonts w:hint="eastAsia"/>
          <w:b/>
          <w:bCs/>
        </w:rPr>
        <w:t>发药机流程</w:t>
      </w:r>
      <w:r w:rsidR="00757D93" w:rsidRPr="007E0451">
        <w:rPr>
          <w:rFonts w:hint="eastAsia"/>
          <w:b/>
          <w:bCs/>
        </w:rPr>
        <w:t>梳理</w:t>
      </w:r>
      <w:r w:rsidR="00E853E9" w:rsidRPr="007E0451">
        <w:rPr>
          <w:rFonts w:hint="eastAsia"/>
          <w:b/>
          <w:bCs/>
        </w:rPr>
        <w:t>-</w:t>
      </w:r>
      <w:r w:rsidR="00E853E9" w:rsidRPr="007E0451">
        <w:rPr>
          <w:b/>
          <w:bCs/>
        </w:rPr>
        <w:t>0520</w:t>
      </w:r>
    </w:p>
    <w:p w14:paraId="00A94C83" w14:textId="77777777" w:rsidR="00213570" w:rsidRDefault="00213570" w:rsidP="00213570"/>
    <w:p w14:paraId="1606426D" w14:textId="77777777" w:rsidR="001B19D9" w:rsidRDefault="00213570" w:rsidP="00213570">
      <w:r>
        <w:rPr>
          <w:rFonts w:hint="eastAsia"/>
        </w:rPr>
        <w:t>所有处方经由自助机</w:t>
      </w:r>
      <w:r w:rsidR="001B19D9">
        <w:rPr>
          <w:rFonts w:hint="eastAsia"/>
        </w:rPr>
        <w:t>调通用接口</w:t>
      </w:r>
      <w:r>
        <w:rPr>
          <w:rFonts w:hint="eastAsia"/>
        </w:rPr>
        <w:t>，传给发药机分配窗口号，回写给</w:t>
      </w:r>
      <w:r>
        <w:t>his打印在取号单，</w:t>
      </w:r>
    </w:p>
    <w:p w14:paraId="79E8F5A2" w14:textId="66F311FF" w:rsidR="00213570" w:rsidRPr="001B19D9" w:rsidRDefault="00213570" w:rsidP="00213570">
      <w:pPr>
        <w:rPr>
          <w:color w:val="FF0000"/>
        </w:rPr>
      </w:pPr>
      <w:r w:rsidRPr="001B19D9">
        <w:rPr>
          <w:color w:val="FF0000"/>
        </w:rPr>
        <w:t>取号单增加条码</w:t>
      </w:r>
    </w:p>
    <w:p w14:paraId="792442F5" w14:textId="77777777" w:rsidR="00213570" w:rsidRPr="00CF26A1" w:rsidRDefault="00213570" w:rsidP="00213570">
      <w:pPr>
        <w:rPr>
          <w:b/>
          <w:bCs/>
          <w:sz w:val="24"/>
        </w:rPr>
      </w:pPr>
      <w:r w:rsidRPr="00CF26A1">
        <w:rPr>
          <w:b/>
          <w:bCs/>
          <w:sz w:val="24"/>
        </w:rPr>
        <w:t>3-6号窗口混发：</w:t>
      </w:r>
    </w:p>
    <w:p w14:paraId="7F29A72A" w14:textId="77777777" w:rsidR="00213570" w:rsidRDefault="00213570" w:rsidP="00213570">
      <w:r>
        <w:rPr>
          <w:rFonts w:hint="eastAsia"/>
        </w:rPr>
        <w:t>取号完队列到</w:t>
      </w:r>
      <w:r>
        <w:t>his【待配窗口】（药师不操作）</w:t>
      </w:r>
    </w:p>
    <w:p w14:paraId="7BFEE154" w14:textId="7215C368" w:rsidR="00213570" w:rsidRDefault="00213570" w:rsidP="00213570">
      <w:r>
        <w:rPr>
          <w:rFonts w:hint="eastAsia"/>
        </w:rPr>
        <w:t>药师点</w:t>
      </w:r>
      <w:r w:rsidR="003E29F0">
        <w:rPr>
          <w:rFonts w:hint="eastAsia"/>
        </w:rPr>
        <w:t>[</w:t>
      </w:r>
      <w:r>
        <w:rPr>
          <w:rFonts w:hint="eastAsia"/>
        </w:rPr>
        <w:t>发药机</w:t>
      </w:r>
      <w:r w:rsidR="003E29F0">
        <w:rPr>
          <w:rFonts w:hint="eastAsia"/>
        </w:rPr>
        <w:t>软件]</w:t>
      </w:r>
      <w:r>
        <w:rPr>
          <w:rFonts w:hint="eastAsia"/>
        </w:rPr>
        <w:t>队列头像，</w:t>
      </w:r>
      <w:commentRangeStart w:id="0"/>
      <w:r w:rsidRPr="00A00954">
        <w:rPr>
          <w:rFonts w:hint="eastAsia"/>
          <w:color w:val="FF0000"/>
          <w:u w:val="single"/>
        </w:rPr>
        <w:t>对方打处方</w:t>
      </w:r>
      <w:r w:rsidRPr="00C52FFD">
        <w:rPr>
          <w:rFonts w:hint="eastAsia"/>
          <w:u w:val="single"/>
        </w:rPr>
        <w:t>，接口传配药完成指令给</w:t>
      </w:r>
      <w:r w:rsidRPr="00C52FFD">
        <w:rPr>
          <w:u w:val="single"/>
        </w:rPr>
        <w:t>his，his接收指令—&gt;</w:t>
      </w:r>
      <w:r w:rsidRPr="00C52FFD">
        <w:rPr>
          <w:dstrike/>
          <w:color w:val="FF0000"/>
          <w:u w:val="single"/>
        </w:rPr>
        <w:t>打印药品用法格式_泉二.fr3</w:t>
      </w:r>
      <w:r w:rsidRPr="00C52FFD">
        <w:rPr>
          <w:u w:val="single"/>
        </w:rPr>
        <w:t>+配药确认</w:t>
      </w:r>
      <w:commentRangeEnd w:id="0"/>
      <w:r w:rsidR="002343CE">
        <w:rPr>
          <w:rStyle w:val="a3"/>
        </w:rPr>
        <w:commentReference w:id="0"/>
      </w:r>
      <w:r>
        <w:t>（对方要传配药人，写到</w:t>
      </w:r>
      <w:r w:rsidR="002343CE">
        <w:rPr>
          <w:rFonts w:hint="eastAsia"/>
        </w:rPr>
        <w:t>his</w:t>
      </w:r>
      <w:r>
        <w:t>处方表进行工作量统计）</w:t>
      </w:r>
    </w:p>
    <w:p w14:paraId="5ADD1CEF" w14:textId="77777777" w:rsidR="002343CE" w:rsidRDefault="002343CE" w:rsidP="00213570"/>
    <w:p w14:paraId="7C174315" w14:textId="01EEA0A7" w:rsidR="00213570" w:rsidRDefault="00213570" w:rsidP="00213570">
      <w:r>
        <w:rPr>
          <w:rFonts w:hint="eastAsia"/>
        </w:rPr>
        <w:t>配药确认完，处方到</w:t>
      </w:r>
      <w:r w:rsidR="002343CE">
        <w:rPr>
          <w:rFonts w:hint="eastAsia"/>
        </w:rPr>
        <w:t>【</w:t>
      </w:r>
      <w:r>
        <w:rPr>
          <w:rFonts w:hint="eastAsia"/>
        </w:rPr>
        <w:t>发药窗口</w:t>
      </w:r>
      <w:r w:rsidR="002343CE">
        <w:rPr>
          <w:rFonts w:hint="eastAsia"/>
        </w:rPr>
        <w:t>】</w:t>
      </w:r>
      <w:r>
        <w:rPr>
          <w:rFonts w:hint="eastAsia"/>
        </w:rPr>
        <w:t>，</w:t>
      </w:r>
      <w:r w:rsidRPr="00A00954">
        <w:rPr>
          <w:rFonts w:hint="eastAsia"/>
          <w:u w:val="single"/>
        </w:rPr>
        <w:t>药师右键叫号</w:t>
      </w:r>
      <w:r w:rsidRPr="00A00954">
        <w:rPr>
          <w:u w:val="single"/>
        </w:rPr>
        <w:t>+亮</w:t>
      </w:r>
      <w:r w:rsidR="007D1750">
        <w:rPr>
          <w:rFonts w:hint="eastAsia"/>
          <w:u w:val="single"/>
        </w:rPr>
        <w:t>灯</w:t>
      </w:r>
      <w:r>
        <w:t>，也可以扫取号条码</w:t>
      </w:r>
      <w:r w:rsidR="002343CE">
        <w:rPr>
          <w:rFonts w:hint="eastAsia"/>
        </w:rPr>
        <w:t>亮</w:t>
      </w:r>
      <w:r w:rsidR="007D1750">
        <w:rPr>
          <w:rFonts w:hint="eastAsia"/>
        </w:rPr>
        <w:t>灯</w:t>
      </w:r>
      <w:r>
        <w:t>（不限次数）</w:t>
      </w:r>
    </w:p>
    <w:p w14:paraId="2375684E" w14:textId="3D027AB4" w:rsidR="00213570" w:rsidRDefault="00213570" w:rsidP="00213570">
      <w:r>
        <w:rPr>
          <w:rFonts w:hint="eastAsia"/>
        </w:rPr>
        <w:t>双击发药完成传给对方完成指令</w:t>
      </w:r>
    </w:p>
    <w:p w14:paraId="6A2F2C8F" w14:textId="77777777" w:rsidR="00213570" w:rsidRDefault="00213570" w:rsidP="00213570"/>
    <w:p w14:paraId="2ECD5AF1" w14:textId="77777777" w:rsidR="00213570" w:rsidRPr="00CF26A1" w:rsidRDefault="00213570" w:rsidP="00213570">
      <w:pPr>
        <w:rPr>
          <w:b/>
          <w:bCs/>
          <w:sz w:val="24"/>
        </w:rPr>
      </w:pPr>
      <w:r w:rsidRPr="00CF26A1">
        <w:rPr>
          <w:b/>
          <w:bCs/>
          <w:sz w:val="24"/>
        </w:rPr>
        <w:t>7-8号窗口直发：</w:t>
      </w:r>
    </w:p>
    <w:p w14:paraId="1726A619" w14:textId="77777777" w:rsidR="00213570" w:rsidRDefault="00213570" w:rsidP="00213570">
      <w:r>
        <w:rPr>
          <w:rFonts w:hint="eastAsia"/>
        </w:rPr>
        <w:t>取号完队列到</w:t>
      </w:r>
      <w:r>
        <w:t>his【发药窗口】</w:t>
      </w:r>
    </w:p>
    <w:p w14:paraId="72DC9346" w14:textId="1A19D502" w:rsidR="002343CE" w:rsidRDefault="00213570" w:rsidP="00213570">
      <w:r>
        <w:rPr>
          <w:rFonts w:hint="eastAsia"/>
        </w:rPr>
        <w:t>药师</w:t>
      </w:r>
      <w:proofErr w:type="gramStart"/>
      <w:r w:rsidRPr="00A00954">
        <w:rPr>
          <w:rFonts w:hint="eastAsia"/>
          <w:u w:val="single"/>
        </w:rPr>
        <w:t>右键只</w:t>
      </w:r>
      <w:proofErr w:type="gramEnd"/>
      <w:r w:rsidRPr="00A00954">
        <w:rPr>
          <w:rFonts w:hint="eastAsia"/>
          <w:u w:val="single"/>
        </w:rPr>
        <w:t>叫号</w:t>
      </w:r>
      <w:r w:rsidR="00A00954" w:rsidRPr="00A00954">
        <w:rPr>
          <w:rFonts w:hint="eastAsia"/>
          <w:u w:val="single"/>
        </w:rPr>
        <w:t>不调亮灯接口</w:t>
      </w:r>
      <w:r>
        <w:rPr>
          <w:rFonts w:hint="eastAsia"/>
        </w:rPr>
        <w:t>，拿病人条码</w:t>
      </w:r>
      <w:proofErr w:type="gramStart"/>
      <w:r>
        <w:rPr>
          <w:rFonts w:hint="eastAsia"/>
        </w:rPr>
        <w:t>扫码—</w:t>
      </w:r>
      <w:proofErr w:type="gramEnd"/>
      <w:r>
        <w:t>&gt;调亮</w:t>
      </w:r>
      <w:r w:rsidR="007D1750">
        <w:rPr>
          <w:rFonts w:hint="eastAsia"/>
        </w:rPr>
        <w:t>灯</w:t>
      </w:r>
      <w:r>
        <w:t>接口掉药</w:t>
      </w:r>
    </w:p>
    <w:p w14:paraId="23E66D1E" w14:textId="265E873E" w:rsidR="002343CE" w:rsidRDefault="002343CE" w:rsidP="00697CAB">
      <w:pPr>
        <w:ind w:firstLineChars="2100" w:firstLine="4410"/>
      </w:pPr>
      <w:r>
        <w:rPr>
          <w:rFonts w:hint="eastAsia"/>
        </w:rPr>
        <w:t>—</w:t>
      </w:r>
      <w:r>
        <w:t>&gt;</w:t>
      </w:r>
      <w:r w:rsidR="00213570">
        <w:t>打印处方说明书.fr3</w:t>
      </w:r>
      <w:r>
        <w:t>（只打印一次）</w:t>
      </w:r>
    </w:p>
    <w:p w14:paraId="40BEB8B1" w14:textId="1CC113C8" w:rsidR="00213570" w:rsidRDefault="002343CE" w:rsidP="00697CAB">
      <w:pPr>
        <w:ind w:firstLineChars="2100" w:firstLine="4410"/>
      </w:pPr>
      <w:r>
        <w:rPr>
          <w:rFonts w:hint="eastAsia"/>
        </w:rPr>
        <w:t>—</w:t>
      </w:r>
      <w:r>
        <w:t>&gt;</w:t>
      </w:r>
      <w:r w:rsidR="00213570">
        <w:t>药品用法格式_泉二.fr3（只打印一次）</w:t>
      </w:r>
    </w:p>
    <w:p w14:paraId="6FC02D33" w14:textId="232A3185" w:rsidR="00213570" w:rsidRDefault="00213570" w:rsidP="00213570">
      <w:r>
        <w:rPr>
          <w:rFonts w:hint="eastAsia"/>
        </w:rPr>
        <w:t>双击发药完成传给对方完成指令</w:t>
      </w:r>
    </w:p>
    <w:p w14:paraId="3A92E1A2" w14:textId="77777777" w:rsidR="00213570" w:rsidRDefault="00213570" w:rsidP="00213570"/>
    <w:p w14:paraId="2FE6D11B" w14:textId="77777777" w:rsidR="00213570" w:rsidRDefault="00213570" w:rsidP="00213570">
      <w:r w:rsidRPr="00CF26A1">
        <w:rPr>
          <w:b/>
          <w:bCs/>
          <w:sz w:val="24"/>
        </w:rPr>
        <w:t>1-2号窗口设为人工</w:t>
      </w:r>
      <w:r>
        <w:t>，其实是</w:t>
      </w:r>
      <w:r w:rsidRPr="001B19D9">
        <w:rPr>
          <w:b/>
          <w:bCs/>
        </w:rPr>
        <w:t>混发</w:t>
      </w:r>
      <w:r>
        <w:t>的方式，只是所有药品都是由药师配</w:t>
      </w:r>
    </w:p>
    <w:p w14:paraId="44F0B6B3" w14:textId="592CDEE6" w:rsidR="00213570" w:rsidRDefault="001B19D9" w:rsidP="00213570">
      <w:r>
        <w:rPr>
          <w:rFonts w:hint="eastAsia"/>
        </w:rPr>
        <w:t>在</w:t>
      </w:r>
      <w:r w:rsidR="00213570">
        <w:rPr>
          <w:rFonts w:hint="eastAsia"/>
        </w:rPr>
        <w:t>发药机器出故障，发药机软件仍可以分配及打处方，</w:t>
      </w:r>
      <w:r>
        <w:rPr>
          <w:rFonts w:hint="eastAsia"/>
        </w:rPr>
        <w:t>所以混发窗口</w:t>
      </w:r>
      <w:r w:rsidR="00213570">
        <w:rPr>
          <w:rFonts w:hint="eastAsia"/>
        </w:rPr>
        <w:t>走人工配药模式</w:t>
      </w:r>
    </w:p>
    <w:p w14:paraId="619DCC37" w14:textId="77777777" w:rsidR="00213570" w:rsidRPr="003457C1" w:rsidRDefault="00213570" w:rsidP="00213570">
      <w:pPr>
        <w:rPr>
          <w:u w:val="single"/>
        </w:rPr>
      </w:pPr>
      <w:r w:rsidRPr="003457C1">
        <w:rPr>
          <w:u w:val="single"/>
        </w:rPr>
        <w:t>his配药后台自动打处方的模式将弃用</w:t>
      </w:r>
    </w:p>
    <w:p w14:paraId="6C142D35" w14:textId="77777777" w:rsidR="00213570" w:rsidRDefault="00213570" w:rsidP="00213570"/>
    <w:tbl>
      <w:tblPr>
        <w:tblStyle w:val="ac"/>
        <w:tblW w:w="8926" w:type="dxa"/>
        <w:tblLook w:val="04A0" w:firstRow="1" w:lastRow="0" w:firstColumn="1" w:lastColumn="0" w:noHBand="0" w:noVBand="1"/>
      </w:tblPr>
      <w:tblGrid>
        <w:gridCol w:w="8926"/>
      </w:tblGrid>
      <w:tr w:rsidR="00697CAB" w:rsidRPr="00697CAB" w14:paraId="51050BF9" w14:textId="77777777" w:rsidTr="00697CAB">
        <w:tc>
          <w:tcPr>
            <w:tcW w:w="8926" w:type="dxa"/>
          </w:tcPr>
          <w:p w14:paraId="4A16353C" w14:textId="0BCF4C15" w:rsidR="00697CAB" w:rsidRPr="00697CAB" w:rsidRDefault="00697CAB" w:rsidP="00C0417E">
            <w:pPr>
              <w:rPr>
                <w:b/>
                <w:bCs/>
              </w:rPr>
            </w:pPr>
            <w:r w:rsidRPr="00697CAB">
              <w:rPr>
                <w:b/>
                <w:bCs/>
              </w:rPr>
              <w:t>混发</w:t>
            </w:r>
            <w:r>
              <w:rPr>
                <w:rFonts w:hint="eastAsia"/>
                <w:b/>
                <w:bCs/>
              </w:rPr>
              <w:t>窗口</w:t>
            </w:r>
            <w:r w:rsidRPr="00697CAB">
              <w:rPr>
                <w:b/>
                <w:bCs/>
              </w:rPr>
              <w:t>：</w:t>
            </w:r>
          </w:p>
        </w:tc>
      </w:tr>
      <w:tr w:rsidR="00697CAB" w:rsidRPr="00697CAB" w14:paraId="7A265454" w14:textId="77777777" w:rsidTr="00697CAB">
        <w:tc>
          <w:tcPr>
            <w:tcW w:w="8926" w:type="dxa"/>
          </w:tcPr>
          <w:p w14:paraId="49A92CBE" w14:textId="77777777" w:rsidR="00697CAB" w:rsidRPr="00697CAB" w:rsidRDefault="00697CAB" w:rsidP="00C0417E">
            <w:r w:rsidRPr="00697CAB">
              <w:rPr>
                <w:rFonts w:hint="eastAsia"/>
              </w:rPr>
              <w:t>扫码：只亮灯</w:t>
            </w:r>
          </w:p>
        </w:tc>
      </w:tr>
      <w:tr w:rsidR="00697CAB" w:rsidRPr="00697CAB" w14:paraId="2018D37D" w14:textId="77777777" w:rsidTr="00697CAB">
        <w:tc>
          <w:tcPr>
            <w:tcW w:w="8926" w:type="dxa"/>
          </w:tcPr>
          <w:p w14:paraId="2B7E1C85" w14:textId="77777777" w:rsidR="00697CAB" w:rsidRPr="00697CAB" w:rsidRDefault="00697CAB" w:rsidP="00C0417E">
            <w:r w:rsidRPr="00697CAB">
              <w:rPr>
                <w:rFonts w:hint="eastAsia"/>
              </w:rPr>
              <w:t>右键叫号：叫号</w:t>
            </w:r>
            <w:r w:rsidRPr="00697CAB">
              <w:t>+亮灯</w:t>
            </w:r>
          </w:p>
        </w:tc>
      </w:tr>
      <w:tr w:rsidR="00697CAB" w:rsidRPr="00697CAB" w14:paraId="17996FF4" w14:textId="77777777" w:rsidTr="00697CAB">
        <w:tc>
          <w:tcPr>
            <w:tcW w:w="8926" w:type="dxa"/>
          </w:tcPr>
          <w:p w14:paraId="73762C96" w14:textId="77777777" w:rsidR="00697CAB" w:rsidRPr="00697CAB" w:rsidRDefault="00697CAB" w:rsidP="00C0417E"/>
        </w:tc>
      </w:tr>
      <w:tr w:rsidR="00697CAB" w:rsidRPr="00697CAB" w14:paraId="6E03CE57" w14:textId="77777777" w:rsidTr="00697CAB">
        <w:tc>
          <w:tcPr>
            <w:tcW w:w="8926" w:type="dxa"/>
          </w:tcPr>
          <w:p w14:paraId="7468A80C" w14:textId="33ACCFCE" w:rsidR="00697CAB" w:rsidRPr="00697CAB" w:rsidRDefault="00697CAB" w:rsidP="00C0417E">
            <w:pPr>
              <w:rPr>
                <w:b/>
                <w:bCs/>
              </w:rPr>
            </w:pPr>
            <w:r w:rsidRPr="00697CAB">
              <w:rPr>
                <w:b/>
                <w:bCs/>
              </w:rPr>
              <w:t>直发</w:t>
            </w:r>
            <w:r>
              <w:rPr>
                <w:rFonts w:hint="eastAsia"/>
                <w:b/>
                <w:bCs/>
              </w:rPr>
              <w:t>窗口</w:t>
            </w:r>
            <w:r w:rsidRPr="00697CAB">
              <w:rPr>
                <w:b/>
                <w:bCs/>
              </w:rPr>
              <w:t>：</w:t>
            </w:r>
          </w:p>
        </w:tc>
      </w:tr>
      <w:tr w:rsidR="00697CAB" w:rsidRPr="00697CAB" w14:paraId="31606D16" w14:textId="77777777" w:rsidTr="00697CAB">
        <w:tc>
          <w:tcPr>
            <w:tcW w:w="8926" w:type="dxa"/>
          </w:tcPr>
          <w:p w14:paraId="230FD4B8" w14:textId="77777777" w:rsidR="00697CAB" w:rsidRPr="00697CAB" w:rsidRDefault="00697CAB" w:rsidP="00C0417E">
            <w:r w:rsidRPr="00697CAB">
              <w:rPr>
                <w:rFonts w:hint="eastAsia"/>
              </w:rPr>
              <w:t>扫码：亮灯</w:t>
            </w:r>
            <w:r w:rsidRPr="00697CAB">
              <w:t>+打印处方+打印用法</w:t>
            </w:r>
          </w:p>
        </w:tc>
      </w:tr>
      <w:tr w:rsidR="00697CAB" w:rsidRPr="00697CAB" w14:paraId="1E1B5E87" w14:textId="77777777" w:rsidTr="00697CAB">
        <w:tc>
          <w:tcPr>
            <w:tcW w:w="8926" w:type="dxa"/>
          </w:tcPr>
          <w:p w14:paraId="5B45C174" w14:textId="2909E1F7" w:rsidR="00697CAB" w:rsidRPr="00697CAB" w:rsidRDefault="00697CAB" w:rsidP="00C0417E">
            <w:pPr>
              <w:rPr>
                <w:rFonts w:hint="eastAsia"/>
              </w:rPr>
            </w:pPr>
            <w:r w:rsidRPr="00697CAB">
              <w:rPr>
                <w:rFonts w:hint="eastAsia"/>
              </w:rPr>
              <w:t>右键叫号：只叫号</w:t>
            </w:r>
            <w:r>
              <w:rPr>
                <w:rFonts w:hint="eastAsia"/>
              </w:rPr>
              <w:t>。【东海B</w:t>
            </w:r>
            <w:r>
              <w:t>D</w:t>
            </w:r>
            <w:r>
              <w:rPr>
                <w:rFonts w:hint="eastAsia"/>
              </w:rPr>
              <w:t>发药机右键是叫号+调亮灯+打印】</w:t>
            </w:r>
          </w:p>
        </w:tc>
      </w:tr>
    </w:tbl>
    <w:p w14:paraId="1D6E2495" w14:textId="77777777" w:rsidR="00697CAB" w:rsidRDefault="00697CAB" w:rsidP="00213570">
      <w:pPr>
        <w:rPr>
          <w:rFonts w:hint="eastAsia"/>
        </w:rPr>
      </w:pPr>
    </w:p>
    <w:p w14:paraId="5D1745A9" w14:textId="77777777" w:rsidR="00213570" w:rsidRDefault="00213570" w:rsidP="00213570">
      <w:commentRangeStart w:id="1"/>
      <w:r>
        <w:rPr>
          <w:rFonts w:hint="eastAsia"/>
        </w:rPr>
        <w:t>综上，不影响东海前提</w:t>
      </w:r>
    </w:p>
    <w:p w14:paraId="60D84487" w14:textId="77777777" w:rsidR="00213570" w:rsidRDefault="00213570" w:rsidP="00213570">
      <w:r>
        <w:t>1、生成取号完毕后，需根据以上混发或直发的窗口安排，修改对应yf_cfdl00的状态以适应处方应该显示在哪里</w:t>
      </w:r>
    </w:p>
    <w:p w14:paraId="63C9CA9A" w14:textId="77777777" w:rsidR="00213570" w:rsidRDefault="00213570" w:rsidP="00213570">
      <w:r>
        <w:t>2、单个发药窗口需要可以自定义配置</w:t>
      </w:r>
    </w:p>
    <w:p w14:paraId="4F6E74CC" w14:textId="77777777" w:rsidR="00213570" w:rsidRDefault="00213570" w:rsidP="00213570">
      <w:r>
        <w:rPr>
          <w:rFonts w:hint="eastAsia"/>
        </w:rPr>
        <w:t>右键是否传亮筐指令，是否打印用法说明书，是否打印药品用法</w:t>
      </w:r>
    </w:p>
    <w:p w14:paraId="5B83A3CE" w14:textId="77777777" w:rsidR="00213570" w:rsidRDefault="00213570" w:rsidP="00213570">
      <w:proofErr w:type="gramStart"/>
      <w:r>
        <w:rPr>
          <w:rFonts w:hint="eastAsia"/>
        </w:rPr>
        <w:t>扫码是否</w:t>
      </w:r>
      <w:proofErr w:type="gramEnd"/>
      <w:r>
        <w:rPr>
          <w:rFonts w:hint="eastAsia"/>
        </w:rPr>
        <w:t>打印用法说明书，是否打印药品用法</w:t>
      </w:r>
    </w:p>
    <w:p w14:paraId="4FEC545B" w14:textId="17766E08" w:rsidR="00213570" w:rsidRPr="00213570" w:rsidRDefault="00213570" w:rsidP="00213570">
      <w:r>
        <w:t>3、his配药发药窗口开了，对方没开，这种处方</w:t>
      </w:r>
      <w:r>
        <w:rPr>
          <w:rFonts w:hint="eastAsia"/>
        </w:rPr>
        <w:t>对方要按原样返回给his</w:t>
      </w:r>
      <w:r w:rsidR="002343CE">
        <w:rPr>
          <w:rFonts w:hint="eastAsia"/>
        </w:rPr>
        <w:t>（</w:t>
      </w:r>
      <w:r w:rsidR="002343CE" w:rsidRPr="002343CE">
        <w:rPr>
          <w:rFonts w:hint="eastAsia"/>
          <w:b/>
          <w:bCs/>
        </w:rPr>
        <w:t>对方处理</w:t>
      </w:r>
      <w:r w:rsidR="002343CE">
        <w:rPr>
          <w:rFonts w:hint="eastAsia"/>
        </w:rPr>
        <w:t>）</w:t>
      </w:r>
      <w:commentRangeEnd w:id="1"/>
      <w:r w:rsidR="002343CE">
        <w:rPr>
          <w:rStyle w:val="a3"/>
        </w:rPr>
        <w:commentReference w:id="1"/>
      </w:r>
    </w:p>
    <w:p w14:paraId="07CBB8C4" w14:textId="77777777" w:rsidR="00C9466F" w:rsidRDefault="00C9466F" w:rsidP="00213570"/>
    <w:p w14:paraId="748CC1C3" w14:textId="77777777" w:rsidR="00526164" w:rsidRDefault="00526164" w:rsidP="00213570"/>
    <w:p w14:paraId="2ACD2AE2" w14:textId="00E587F1" w:rsidR="00526164" w:rsidRPr="002343CE" w:rsidRDefault="00526164" w:rsidP="00213570">
      <w:pPr>
        <w:rPr>
          <w:b/>
          <w:bCs/>
          <w:color w:val="FF0000"/>
        </w:rPr>
      </w:pPr>
      <w:r w:rsidRPr="002343CE">
        <w:rPr>
          <w:rFonts w:hint="eastAsia"/>
          <w:b/>
          <w:bCs/>
          <w:color w:val="FF0000"/>
        </w:rPr>
        <w:t>以下需求经沟通搁置</w:t>
      </w:r>
    </w:p>
    <w:p w14:paraId="03065966" w14:textId="71687B91" w:rsidR="00526164" w:rsidRDefault="00526164" w:rsidP="00526164">
      <w:r>
        <w:rPr>
          <w:rFonts w:hint="eastAsia"/>
        </w:rPr>
        <w:lastRenderedPageBreak/>
        <w:t>1、读卡、</w:t>
      </w:r>
      <w:proofErr w:type="gramStart"/>
      <w:r>
        <w:rPr>
          <w:rFonts w:hint="eastAsia"/>
        </w:rPr>
        <w:t>扫电子</w:t>
      </w:r>
      <w:proofErr w:type="gramEnd"/>
      <w:r>
        <w:rPr>
          <w:rFonts w:hint="eastAsia"/>
        </w:rPr>
        <w:t>凭证</w:t>
      </w:r>
      <w:proofErr w:type="gramStart"/>
      <w:r>
        <w:rPr>
          <w:rFonts w:hint="eastAsia"/>
        </w:rPr>
        <w:t>亮筐及掉</w:t>
      </w:r>
      <w:proofErr w:type="gramEnd"/>
      <w:r>
        <w:rPr>
          <w:rFonts w:hint="eastAsia"/>
        </w:rPr>
        <w:t>药</w:t>
      </w:r>
      <w:r w:rsidR="002343CE">
        <w:rPr>
          <w:rFonts w:hint="eastAsia"/>
        </w:rPr>
        <w:t>（条码丢失情况）</w:t>
      </w:r>
    </w:p>
    <w:p w14:paraId="25A03DD4" w14:textId="38FE44CC" w:rsidR="00526164" w:rsidRDefault="00526164" w:rsidP="00526164">
      <w:r>
        <w:rPr>
          <w:rFonts w:hint="eastAsia"/>
        </w:rPr>
        <w:t>如病人多张处方，取了不同号，</w:t>
      </w:r>
      <w:r w:rsidR="003652E9">
        <w:rPr>
          <w:rFonts w:hint="eastAsia"/>
        </w:rPr>
        <w:t>不同状态</w:t>
      </w:r>
      <w:r>
        <w:rPr>
          <w:rFonts w:hint="eastAsia"/>
        </w:rPr>
        <w:t>无法判定要亮哪个处方</w:t>
      </w:r>
    </w:p>
    <w:p w14:paraId="0ECFEAA1" w14:textId="04EEC63B" w:rsidR="002343CE" w:rsidRDefault="002343CE" w:rsidP="00526164">
      <w:r>
        <w:rPr>
          <w:rFonts w:hint="eastAsia"/>
        </w:rPr>
        <w:t>-</w:t>
      </w:r>
      <w:r>
        <w:t>-</w:t>
      </w:r>
      <w:r>
        <w:rPr>
          <w:rFonts w:hint="eastAsia"/>
        </w:rPr>
        <w:t>由对方前台软件</w:t>
      </w:r>
      <w:r w:rsidR="00C65AF9">
        <w:rPr>
          <w:rFonts w:hint="eastAsia"/>
        </w:rPr>
        <w:t>补</w:t>
      </w:r>
      <w:r>
        <w:rPr>
          <w:rFonts w:hint="eastAsia"/>
        </w:rPr>
        <w:t>操作</w:t>
      </w:r>
    </w:p>
    <w:p w14:paraId="0F70A219" w14:textId="77777777" w:rsidR="00526164" w:rsidRDefault="00526164" w:rsidP="00526164">
      <w:r>
        <w:rPr>
          <w:rFonts w:hint="eastAsia"/>
        </w:rPr>
        <w:t>2、配药系统打印药品用</w:t>
      </w:r>
      <w:proofErr w:type="gramStart"/>
      <w:r>
        <w:rPr>
          <w:rFonts w:hint="eastAsia"/>
        </w:rPr>
        <w:t>法贴</w:t>
      </w:r>
      <w:proofErr w:type="gramEnd"/>
      <w:r>
        <w:rPr>
          <w:rFonts w:hint="eastAsia"/>
        </w:rPr>
        <w:t>，his无法实现通过接口，控制程序打印</w:t>
      </w:r>
    </w:p>
    <w:p w14:paraId="0525263B" w14:textId="11815438" w:rsidR="00526164" w:rsidRDefault="002343CE" w:rsidP="002343CE">
      <w:r>
        <w:rPr>
          <w:rFonts w:hint="eastAsia"/>
        </w:rPr>
        <w:t>-</w:t>
      </w:r>
      <w:r>
        <w:t>-</w:t>
      </w:r>
      <w:r>
        <w:rPr>
          <w:rFonts w:hint="eastAsia"/>
        </w:rPr>
        <w:t>沟通中</w:t>
      </w:r>
    </w:p>
    <w:p w14:paraId="6377B923" w14:textId="77777777" w:rsidR="00526164" w:rsidRPr="00526164" w:rsidRDefault="00526164" w:rsidP="00213570"/>
    <w:sectPr w:rsidR="00526164" w:rsidRPr="005261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dmin" w:date="2023-06-01T11:38:00Z" w:initials="a">
    <w:p w14:paraId="58F467A3" w14:textId="4AE531BC" w:rsidR="002343CE" w:rsidRDefault="002343CE">
      <w:pPr>
        <w:pStyle w:val="a4"/>
      </w:pPr>
      <w:r>
        <w:rPr>
          <w:rStyle w:val="a3"/>
        </w:rPr>
        <w:annotationRef/>
      </w:r>
      <w:r>
        <w:rPr>
          <w:rFonts w:hint="eastAsia"/>
        </w:rPr>
        <w:t>还没做</w:t>
      </w:r>
      <w:r w:rsidR="00A00954">
        <w:rPr>
          <w:rFonts w:hint="eastAsia"/>
        </w:rPr>
        <w:t>，打印暂无法实现</w:t>
      </w:r>
    </w:p>
  </w:comment>
  <w:comment w:id="1" w:author="admin" w:date="2023-06-01T11:42:00Z" w:initials="a">
    <w:p w14:paraId="6B423B7F" w14:textId="7D52ED06" w:rsidR="002343CE" w:rsidRDefault="002343CE">
      <w:pPr>
        <w:pStyle w:val="a4"/>
      </w:pPr>
      <w:r>
        <w:rPr>
          <w:rStyle w:val="a3"/>
        </w:rPr>
        <w:annotationRef/>
      </w:r>
      <w:r>
        <w:rPr>
          <w:rFonts w:hint="eastAsia"/>
        </w:rPr>
        <w:t>还没做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F467A3" w15:done="0"/>
  <w15:commentEx w15:paraId="6B423B7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301B1" w16cex:dateUtc="2023-06-01T03:38:00Z"/>
  <w16cex:commentExtensible w16cex:durableId="282302B2" w16cex:dateUtc="2023-06-01T03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F467A3" w16cid:durableId="282301B1"/>
  <w16cid:commentId w16cid:paraId="6B423B7F" w16cid:durableId="282302B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2E689" w14:textId="77777777" w:rsidR="00662605" w:rsidRDefault="00662605" w:rsidP="00697CAB">
      <w:r>
        <w:separator/>
      </w:r>
    </w:p>
  </w:endnote>
  <w:endnote w:type="continuationSeparator" w:id="0">
    <w:p w14:paraId="176764A5" w14:textId="77777777" w:rsidR="00662605" w:rsidRDefault="00662605" w:rsidP="00697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AE76C" w14:textId="77777777" w:rsidR="00662605" w:rsidRDefault="00662605" w:rsidP="00697CAB">
      <w:r>
        <w:separator/>
      </w:r>
    </w:p>
  </w:footnote>
  <w:footnote w:type="continuationSeparator" w:id="0">
    <w:p w14:paraId="0C4519B3" w14:textId="77777777" w:rsidR="00662605" w:rsidRDefault="00662605" w:rsidP="00697CAB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5FA"/>
    <w:rsid w:val="001B19D9"/>
    <w:rsid w:val="001B6D35"/>
    <w:rsid w:val="00213570"/>
    <w:rsid w:val="002343CE"/>
    <w:rsid w:val="002571BD"/>
    <w:rsid w:val="003457C1"/>
    <w:rsid w:val="003652E9"/>
    <w:rsid w:val="003E29F0"/>
    <w:rsid w:val="00526164"/>
    <w:rsid w:val="00662605"/>
    <w:rsid w:val="00697CAB"/>
    <w:rsid w:val="00757D93"/>
    <w:rsid w:val="007B05FA"/>
    <w:rsid w:val="007D1750"/>
    <w:rsid w:val="007E0451"/>
    <w:rsid w:val="00A00954"/>
    <w:rsid w:val="00C52FFD"/>
    <w:rsid w:val="00C65AF9"/>
    <w:rsid w:val="00C9466F"/>
    <w:rsid w:val="00CF26A1"/>
    <w:rsid w:val="00DF59D1"/>
    <w:rsid w:val="00E853E9"/>
    <w:rsid w:val="00EF53DF"/>
    <w:rsid w:val="00F6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B1EF48"/>
  <w15:chartTrackingRefBased/>
  <w15:docId w15:val="{D3BF9F8B-E2D3-4A80-83DE-916B6E31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357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343CE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2343CE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2343CE"/>
    <w:rPr>
      <w:szCs w:val="24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343CE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2343CE"/>
    <w:rPr>
      <w:b/>
      <w:bCs/>
      <w:szCs w:val="24"/>
    </w:rPr>
  </w:style>
  <w:style w:type="paragraph" w:styleId="a8">
    <w:name w:val="header"/>
    <w:basedOn w:val="a"/>
    <w:link w:val="a9"/>
    <w:uiPriority w:val="99"/>
    <w:unhideWhenUsed/>
    <w:rsid w:val="00697CA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697CAB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697C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697CAB"/>
    <w:rPr>
      <w:sz w:val="18"/>
      <w:szCs w:val="18"/>
    </w:rPr>
  </w:style>
  <w:style w:type="table" w:styleId="ac">
    <w:name w:val="Table Grid"/>
    <w:basedOn w:val="a1"/>
    <w:uiPriority w:val="39"/>
    <w:rsid w:val="00697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0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dcterms:created xsi:type="dcterms:W3CDTF">2023-06-01T03:27:00Z</dcterms:created>
  <dcterms:modified xsi:type="dcterms:W3CDTF">2023-06-01T08:26:00Z</dcterms:modified>
</cp:coreProperties>
</file>