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闽清县</w:t>
      </w:r>
      <w:r>
        <w:rPr>
          <w:rFonts w:hint="eastAsia" w:ascii="宋体" w:hAnsi="宋体"/>
          <w:b/>
          <w:sz w:val="24"/>
          <w:szCs w:val="24"/>
        </w:rPr>
        <w:t>医院病人护理分级</w:t>
      </w:r>
      <w:r>
        <w:rPr>
          <w:rFonts w:hint="eastAsia" w:ascii="宋体" w:hAnsi="宋体"/>
          <w:b/>
          <w:sz w:val="24"/>
          <w:szCs w:val="24"/>
          <w:lang w:eastAsia="zh-CN"/>
        </w:rPr>
        <w:t>评定</w:t>
      </w:r>
      <w:r>
        <w:rPr>
          <w:rFonts w:hint="eastAsia" w:ascii="宋体" w:hAnsi="宋体"/>
          <w:b/>
          <w:sz w:val="24"/>
          <w:szCs w:val="24"/>
        </w:rPr>
        <w:t>表</w:t>
      </w:r>
    </w:p>
    <w:p>
      <w:pPr>
        <w:tabs>
          <w:tab w:val="left" w:pos="7185"/>
        </w:tabs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姓名            </w:t>
      </w:r>
      <w:r>
        <w:rPr>
          <w:rFonts w:hint="eastAsia" w:ascii="宋体" w:hAnsi="宋体"/>
          <w:b/>
          <w:lang w:eastAsia="zh-CN"/>
        </w:rPr>
        <w:t>年龄</w:t>
      </w:r>
      <w:r>
        <w:rPr>
          <w:rFonts w:hint="eastAsia" w:ascii="宋体" w:hAnsi="宋体"/>
          <w:b/>
        </w:rPr>
        <w:t xml:space="preserve">                  </w:t>
      </w:r>
      <w:r>
        <w:rPr>
          <w:rFonts w:hint="eastAsia" w:ascii="宋体" w:hAnsi="宋体"/>
          <w:b/>
          <w:lang w:eastAsia="zh-CN"/>
        </w:rPr>
        <w:t>病区</w:t>
      </w:r>
      <w:r>
        <w:rPr>
          <w:rFonts w:hint="eastAsia" w:ascii="宋体" w:hAnsi="宋体"/>
          <w:b/>
          <w:lang w:val="en-US" w:eastAsia="zh-CN"/>
        </w:rPr>
        <w:t xml:space="preserve">             </w:t>
      </w:r>
      <w:r>
        <w:rPr>
          <w:rFonts w:hint="eastAsia" w:ascii="宋体" w:hAnsi="宋体"/>
          <w:b/>
        </w:rPr>
        <w:t>住院号</w:t>
      </w:r>
      <w:r>
        <w:rPr>
          <w:rFonts w:hint="eastAsia" w:ascii="宋体" w:hAnsi="宋体"/>
          <w:b/>
          <w:lang w:val="en-US" w:eastAsia="zh-CN"/>
        </w:rPr>
        <w:t xml:space="preserve">                  诊断            </w:t>
      </w:r>
    </w:p>
    <w:tbl>
      <w:tblPr>
        <w:tblStyle w:val="3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"/>
        <w:gridCol w:w="2134"/>
        <w:gridCol w:w="1058"/>
        <w:gridCol w:w="992"/>
        <w:gridCol w:w="992"/>
        <w:gridCol w:w="993"/>
        <w:gridCol w:w="99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Barthel指数评定量表（BI）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日期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日期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日期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日期</w:t>
            </w: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3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</w:t>
            </w:r>
          </w:p>
        </w:tc>
        <w:tc>
          <w:tcPr>
            <w:tcW w:w="2134" w:type="dxa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内容说明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分值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进食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完全独立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需部分帮助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需极大帮助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洗澡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完全独立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303" w:type="dxa"/>
            <w:gridSpan w:val="2"/>
            <w:vMerge w:val="continue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需部分帮助</w:t>
            </w:r>
          </w:p>
        </w:tc>
        <w:tc>
          <w:tcPr>
            <w:tcW w:w="1058" w:type="dxa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0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3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56" w:type="dxa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修饰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完全独立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需部分帮助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穿衣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完全独立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需部分帮助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需极大帮助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控制大便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可控制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偶尔控制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完全控制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控制小便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可控制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偶尔控制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完全控制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如厕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完全独立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需部分帮助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需极大帮助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床椅转移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完全独立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需部分帮助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需极大帮助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完全依赖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平地行走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完全独立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需部分帮助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需极大帮助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完全依赖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3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上下楼梯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完全独立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需部分帮助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4" w:type="dxa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需极大帮助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总分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自理能力  等级</w:t>
            </w:r>
          </w:p>
        </w:tc>
        <w:tc>
          <w:tcPr>
            <w:tcW w:w="2202" w:type="dxa"/>
            <w:gridSpan w:val="2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重度依赖（≤40分）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gridSpan w:val="2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中度依赖（60-41分）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gridSpan w:val="2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轻度依赖（61-99分）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gridSpan w:val="2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无需依赖（100分）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护理分级</w:t>
            </w:r>
          </w:p>
        </w:tc>
        <w:tc>
          <w:tcPr>
            <w:tcW w:w="2202" w:type="dxa"/>
            <w:gridSpan w:val="2"/>
            <w:textDirection w:val="lrTb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特级护理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235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gridSpan w:val="2"/>
            <w:textDirection w:val="lrTb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一级护理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235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gridSpan w:val="2"/>
            <w:textDirection w:val="lrTb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二级护理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235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2" w:type="dxa"/>
            <w:gridSpan w:val="2"/>
            <w:textDirection w:val="lrTb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三级护理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235" w:type="dxa"/>
            <w:tcBorders>
              <w:bottom w:val="nil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责任护士签名：</w:t>
            </w:r>
          </w:p>
        </w:tc>
        <w:tc>
          <w:tcPr>
            <w:tcW w:w="2202" w:type="dxa"/>
            <w:gridSpan w:val="2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23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202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护士手签：</w:t>
            </w:r>
            <w:bookmarkStart w:id="0" w:name="_GoBack"/>
            <w:bookmarkEnd w:id="0"/>
          </w:p>
        </w:tc>
        <w:tc>
          <w:tcPr>
            <w:tcW w:w="2941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1" w:type="dxa"/>
            <w:gridSpan w:val="3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1" w:type="dxa"/>
            <w:gridSpan w:val="3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High Tower Text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Cambria">
    <w:altName w:val="High Tower Text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Cambria">
    <w:altName w:val="High Tower Text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Cambria">
    <w:altName w:val="High Tower Tex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5C08720C"/>
    <w:rsid w:val="60955072"/>
    <w:rsid w:val="684D736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113</Words>
  <Characters>645</Characters>
  <Lines>5</Lines>
  <Paragraphs>1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2014-09-03T00:03:00Z</dcterms:created>
  <dc:creator>微软用户</dc:creator>
  <cp:lastModifiedBy>Administrator</cp:lastModifiedBy>
  <cp:lastPrinted>2015-11-04T03:01:47Z</cp:lastPrinted>
  <dcterms:modified xsi:type="dcterms:W3CDTF">2015-11-04T03:03:35Z</dcterms:modified>
  <dc:title>肇东市人民医院病人护理分级自理能力评估表（试行）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