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森亿SSO门户C端程序调用接口文档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pStyle w:val="2"/>
        <w:numPr>
          <w:ilvl w:val="0"/>
          <w:numId w:val="1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森亿集成接口流程</w:t>
      </w:r>
    </w:p>
    <w:p>
      <w:pPr>
        <w:rPr>
          <w:rFonts w:ascii="微软雅黑" w:hAnsi="微软雅黑" w:eastAsia="微软雅黑" w:cs="微软雅黑"/>
          <w:sz w:val="21"/>
          <w:szCs w:val="22"/>
        </w:rPr>
      </w:pPr>
      <w:r>
        <w:rPr>
          <w:rFonts w:hint="eastAsia" w:ascii="微软雅黑" w:hAnsi="微软雅黑" w:eastAsia="微软雅黑" w:cs="微软雅黑"/>
          <w:sz w:val="21"/>
          <w:szCs w:val="22"/>
        </w:rPr>
        <w:t xml:space="preserve">Step1：配置发现，获取 Clienet id 和 Client Secret，用于完成整合流程需要的森亿 SSO 元数据信息 </w:t>
      </w:r>
    </w:p>
    <w:p>
      <w:pPr>
        <w:rPr>
          <w:rFonts w:ascii="微软雅黑" w:hAnsi="微软雅黑" w:eastAsia="微软雅黑" w:cs="微软雅黑"/>
          <w:sz w:val="21"/>
          <w:szCs w:val="22"/>
        </w:rPr>
      </w:pPr>
      <w:r>
        <w:rPr>
          <w:rFonts w:hint="eastAsia" w:ascii="微软雅黑" w:hAnsi="微软雅黑" w:eastAsia="微软雅黑" w:cs="微软雅黑"/>
          <w:sz w:val="21"/>
          <w:szCs w:val="22"/>
        </w:rPr>
        <w:t xml:space="preserve">Step2：应用准备工作； </w:t>
      </w:r>
    </w:p>
    <w:p>
      <w:pPr>
        <w:rPr>
          <w:rFonts w:ascii="微软雅黑" w:hAnsi="微软雅黑" w:eastAsia="微软雅黑" w:cs="微软雅黑"/>
          <w:sz w:val="21"/>
          <w:szCs w:val="22"/>
        </w:rPr>
      </w:pPr>
      <w:r>
        <w:rPr>
          <w:rFonts w:hint="eastAsia" w:ascii="微软雅黑" w:hAnsi="微软雅黑" w:eastAsia="微软雅黑" w:cs="微软雅黑"/>
          <w:sz w:val="21"/>
          <w:szCs w:val="22"/>
        </w:rPr>
        <w:t xml:space="preserve">Step3：放置 SSO 登录按钮，测试联调； </w:t>
      </w:r>
    </w:p>
    <w:p>
      <w:pPr>
        <w:rPr>
          <w:rFonts w:ascii="微软雅黑" w:hAnsi="微软雅黑" w:eastAsia="微软雅黑" w:cs="微软雅黑"/>
          <w:sz w:val="21"/>
          <w:szCs w:val="22"/>
        </w:rPr>
      </w:pPr>
      <w:r>
        <w:rPr>
          <w:rFonts w:hint="eastAsia" w:ascii="微软雅黑" w:hAnsi="微软雅黑" w:eastAsia="微软雅黑" w:cs="微软雅黑"/>
          <w:sz w:val="21"/>
          <w:szCs w:val="22"/>
        </w:rPr>
        <w:t xml:space="preserve">Step4：进行外部登录验证，通过用户登录验证和授权，获取 Access Token； 将由系统后端发起跳转，进入森亿 SSO 服务对用户进行身份验证； </w:t>
      </w:r>
    </w:p>
    <w:p>
      <w:pPr>
        <w:rPr>
          <w:rFonts w:ascii="微软雅黑" w:hAnsi="微软雅黑" w:eastAsia="微软雅黑" w:cs="微软雅黑"/>
          <w:sz w:val="21"/>
          <w:szCs w:val="22"/>
        </w:rPr>
      </w:pPr>
      <w:r>
        <w:rPr>
          <w:rFonts w:hint="eastAsia" w:ascii="微软雅黑" w:hAnsi="微软雅黑" w:eastAsia="微软雅黑" w:cs="微软雅黑"/>
          <w:sz w:val="21"/>
          <w:szCs w:val="22"/>
        </w:rPr>
        <w:t xml:space="preserve">Step5：通过 Access Token 获取用户的 OpenID； </w:t>
      </w:r>
    </w:p>
    <w:p>
      <w:pPr>
        <w:rPr>
          <w:rFonts w:hint="eastAsia" w:ascii="微软雅黑" w:hAnsi="微软雅黑" w:eastAsia="微软雅黑" w:cs="微软雅黑"/>
          <w:sz w:val="21"/>
          <w:szCs w:val="22"/>
        </w:rPr>
      </w:pPr>
      <w:r>
        <w:rPr>
          <w:rFonts w:hint="eastAsia" w:ascii="微软雅黑" w:hAnsi="微软雅黑" w:eastAsia="微软雅黑" w:cs="微软雅黑"/>
          <w:sz w:val="21"/>
          <w:szCs w:val="22"/>
        </w:rPr>
        <w:t>Step6：回调身份处理接口，来获得森亿 SSO 服务验证并传回的用户身份信息， 并基于这些信息实现森亿 SSO 用户与第三方系统用户的映射绑定（用户初始化）。</w:t>
      </w:r>
    </w:p>
    <w:p>
      <w:pPr>
        <w:pStyle w:val="2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2.传递token给第三方程序</w:t>
      </w:r>
    </w:p>
    <w:p>
      <w:pPr>
        <w:ind w:firstLine="42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森亿SSo在登陆C端程序时，会传递一个token给对应.exe程序，token示例如下：</w:t>
      </w:r>
    </w:p>
    <w:p>
      <w:pPr>
        <w:ind w:firstLine="42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Bearer eyJhbGciOiJSUzI1NiIsImtpZCI6ImZiOThkN2U1NGU3MGRkNmNjMmRkODkzNzZmOTI1ZTRlIiwidHlwIjoiSldUIn0.eyJuYmYiOjE1NjQ3MzQ2MzMsImV4cCI6MTU2NDgyMTAzMywiaXNzIjoiaHR0cDovL3Nzby1kZXYuc3kiLCJhdWQiOlsiaHR0cDovL3Nzby1kZXYuc3kvcmVzb3VyY2VzIiwicG9ydGFsLWFwaSJdLCJjbGllbnRfaWQiOiJwb3J0YWwiLCJzdWIiOiIxMSIsImF1dGhfdGltZSI6MTU2NDcxMzk5MCwiaWRwIjoibG9jYWwiLCJuYW1lIjoicG9ydGFsIiwic2NvcGUiOlsib3BlbmlkIiwicHJvZmlsZSIsInJvbGVzIiwicG9ydGFsLWFwaSJdLCJhbXIiOlsicHdkIl19.FYjblAL8P1aF4p3JAAz2zLeuFyCVYoMjvfrCG4lKj35U5jCEIeigO7_FLXH3llzG4kaINOryaFIZXIIYXMTigh4IL8GiGsQRDIkZMg1xxL-0VIMQ7QQ_mrcyVl2q-anOZTgeFz69RqltfkDNbPbAgXB3U80Tk89bv94KcQ8mwVnmxjj4exyd8OGmyZWVKd7j-vqdTTppORgOS72xk3UIEZO3vMVi9htYLyl8Q74CG4mOuoikxGQ4BuBDoN7xSrCVtnuEuJwtjgTe57a7YFmWg_h_c8sZAld4UquIThPScsYMGaRXeHR7lu7Aj8YHaaGIHbrSRRVMrrkhrL9mJrozvQ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pStyle w:val="2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3.C端程序验证token是否有效</w:t>
      </w:r>
    </w:p>
    <w:p>
      <w:pPr>
        <w:ind w:firstLine="42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.exe程序在获取token后需要通过传入token和sso地址（http://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192.168.188.218</w:t>
      </w:r>
      <w:r>
        <w:rPr>
          <w:rFonts w:hint="eastAsia" w:ascii="微软雅黑" w:hAnsi="微软雅黑" w:eastAsia="微软雅黑" w:cs="微软雅黑"/>
          <w:sz w:val="24"/>
          <w:szCs w:val="24"/>
        </w:rPr>
        <w:t>:3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2760</w:t>
      </w:r>
      <w:r>
        <w:rPr>
          <w:rFonts w:hint="eastAsia" w:ascii="微软雅黑" w:hAnsi="微软雅黑" w:eastAsia="微软雅黑" w:cs="微软雅黑"/>
          <w:sz w:val="24"/>
          <w:szCs w:val="24"/>
        </w:rPr>
        <w:t>/connect/userinfo）调用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sss</w:t>
      </w:r>
      <w:r>
        <w:rPr>
          <w:rFonts w:hint="eastAsia" w:ascii="微软雅黑" w:hAnsi="微软雅黑" w:eastAsia="微软雅黑" w:cs="微软雅黑"/>
          <w:sz w:val="24"/>
          <w:szCs w:val="24"/>
        </w:rPr>
        <w:t>sdk</w:t>
      </w:r>
      <w:r>
        <w:rPr>
          <w:rFonts w:hint="eastAsia" w:ascii="微软雅黑" w:hAnsi="微软雅黑" w:eastAsia="微软雅黑" w:cs="微软雅黑"/>
          <w:sz w:val="24"/>
          <w:szCs w:val="24"/>
        </w:rPr>
        <w:object>
          <v:shape id="_x0000_i1025" o:spt="75" type="#_x0000_t75" style="height:36.75pt;width:136.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sz w:val="24"/>
          <w:szCs w:val="24"/>
        </w:rPr>
        <w:t>验证token是否有效，在调用sdk后获得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  <w:szCs w:val="24"/>
        </w:rPr>
        <w:t>以下示例（</w:t>
      </w:r>
      <w:r>
        <w:rPr>
          <w:rFonts w:hint="eastAsia" w:ascii="微软雅黑" w:hAnsi="微软雅黑" w:eastAsia="微软雅黑" w:cs="微软雅黑"/>
          <w:sz w:val="22"/>
          <w:szCs w:val="22"/>
        </w:rPr>
        <w:t>Bearer 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不需要剪切，</w:t>
      </w:r>
      <w:r>
        <w:rPr>
          <w:rFonts w:hint="eastAsia" w:ascii="微软雅黑" w:hAnsi="微软雅黑" w:eastAsia="微软雅黑" w:cs="微软雅黑"/>
          <w:sz w:val="24"/>
          <w:szCs w:val="24"/>
        </w:rPr>
        <w:t>token 写到 HEADER 里头去）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5272405" cy="1493520"/>
            <wp:effectExtent l="0" t="0" r="4445" b="11430"/>
            <wp:docPr id="1" name="图片 1" descr="edce7007efea62e8d6000217594e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dce7007efea62e8d6000217594e9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返回参数示例：</w:t>
      </w:r>
    </w:p>
    <w:p>
      <w:pPr>
        <w:ind w:firstLine="42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{ "sub": "11", </w:t>
      </w:r>
      <w:r>
        <w:rPr>
          <w:rFonts w:hint="eastAsia" w:ascii="微软雅黑" w:hAnsi="微软雅黑" w:eastAsia="微软雅黑" w:cs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sz w:val="24"/>
          <w:szCs w:val="24"/>
        </w:rPr>
        <w:t>    "nickname": "portal管理员", //用户名称</w:t>
      </w:r>
      <w:r>
        <w:rPr>
          <w:rFonts w:hint="eastAsia" w:ascii="微软雅黑" w:hAnsi="微软雅黑" w:eastAsia="微软雅黑" w:cs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sz w:val="24"/>
          <w:szCs w:val="24"/>
        </w:rPr>
        <w:t>    "name": "portal",  //用户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ID</w:t>
      </w:r>
      <w:r>
        <w:rPr>
          <w:rFonts w:hint="eastAsia" w:ascii="微软雅黑" w:hAnsi="微软雅黑" w:eastAsia="微软雅黑" w:cs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sz w:val="24"/>
          <w:szCs w:val="24"/>
        </w:rPr>
        <w:t>    "role": "portal-admin",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"preferred_username": "portal"</w:t>
      </w:r>
    </w:p>
    <w:p>
      <w:pPr>
        <w:ind w:firstLine="240" w:firstLineChars="1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 }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pStyle w:val="2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4.C端程序通过示例判断用户登陆是否有效</w:t>
      </w:r>
    </w:p>
    <w:p>
      <w:pPr>
        <w:ind w:firstLine="420"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C端程序通过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返回的示例参数</w:t>
      </w:r>
      <w:r>
        <w:rPr>
          <w:rFonts w:hint="eastAsia" w:ascii="微软雅黑" w:hAnsi="微软雅黑" w:eastAsia="微软雅黑" w:cs="微软雅黑"/>
          <w:sz w:val="28"/>
          <w:szCs w:val="28"/>
        </w:rPr>
        <w:t>判断用户登陆是否有效，然后修改程序，是弹出报错还是允许登陆。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8C028B"/>
    <w:multiLevelType w:val="singleLevel"/>
    <w:tmpl w:val="AD8C02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948"/>
    <w:rsid w:val="00465948"/>
    <w:rsid w:val="00A23709"/>
    <w:rsid w:val="00F60B3A"/>
    <w:rsid w:val="02B2323E"/>
    <w:rsid w:val="041B4A17"/>
    <w:rsid w:val="06C14626"/>
    <w:rsid w:val="07E440ED"/>
    <w:rsid w:val="1746182C"/>
    <w:rsid w:val="1EA1711F"/>
    <w:rsid w:val="24903B4C"/>
    <w:rsid w:val="280F3BC9"/>
    <w:rsid w:val="2841760B"/>
    <w:rsid w:val="2B20097C"/>
    <w:rsid w:val="2C3C70F0"/>
    <w:rsid w:val="34AD12B7"/>
    <w:rsid w:val="38C440B1"/>
    <w:rsid w:val="450D1218"/>
    <w:rsid w:val="51E3296C"/>
    <w:rsid w:val="5D4348ED"/>
    <w:rsid w:val="62DD64DA"/>
    <w:rsid w:val="6A404A57"/>
    <w:rsid w:val="6B70713B"/>
    <w:rsid w:val="6E653394"/>
    <w:rsid w:val="75C836A6"/>
    <w:rsid w:val="75EC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236</Words>
  <Characters>1350</Characters>
  <Lines>11</Lines>
  <Paragraphs>3</Paragraphs>
  <TotalTime>1614</TotalTime>
  <ScaleCrop>false</ScaleCrop>
  <LinksUpToDate>false</LinksUpToDate>
  <CharactersWithSpaces>1583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songx</dc:creator>
  <cp:lastModifiedBy>宋兴春</cp:lastModifiedBy>
  <dcterms:modified xsi:type="dcterms:W3CDTF">2021-05-26T09:19:32Z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E43B1A5D4DD34E46B42587D1972626DE</vt:lpwstr>
  </property>
</Properties>
</file>