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44"/>
          <w:shd w:fill="auto" w:val="clear"/>
        </w:rPr>
        <w:t xml:space="preserve">客户需求调研单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894"/>
        <w:gridCol w:w="564"/>
        <w:gridCol w:w="699"/>
        <w:gridCol w:w="2352"/>
        <w:gridCol w:w="1603"/>
        <w:gridCol w:w="3174"/>
      </w:tblGrid>
      <w:tr>
        <w:trPr>
          <w:trHeight w:val="242" w:hRule="auto"/>
          <w:jc w:val="left"/>
        </w:trPr>
        <w:tc>
          <w:tcPr>
            <w:tcW w:w="14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医院名称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长乐区医院</w:t>
            </w:r>
          </w:p>
        </w:tc>
        <w:tc>
          <w:tcPr>
            <w:tcW w:w="1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申请日期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2020-01-15</w:t>
            </w:r>
          </w:p>
        </w:tc>
      </w:tr>
      <w:tr>
        <w:trPr>
          <w:trHeight w:val="242" w:hRule="auto"/>
          <w:jc w:val="left"/>
        </w:trPr>
        <w:tc>
          <w:tcPr>
            <w:tcW w:w="14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需求系统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住院收费系统</w:t>
            </w:r>
          </w:p>
        </w:tc>
        <w:tc>
          <w:tcPr>
            <w:tcW w:w="1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反馈科室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财务科</w:t>
            </w:r>
          </w:p>
        </w:tc>
      </w:tr>
      <w:tr>
        <w:trPr>
          <w:trHeight w:val="315" w:hRule="auto"/>
          <w:jc w:val="left"/>
        </w:trPr>
        <w:tc>
          <w:tcPr>
            <w:tcW w:w="14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填单人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林智淦</w:t>
            </w:r>
          </w:p>
        </w:tc>
        <w:tc>
          <w:tcPr>
            <w:tcW w:w="1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需求提交人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林智淦</w:t>
            </w:r>
          </w:p>
        </w:tc>
        <w:tc>
          <w:tcPr>
            <w:tcW w:w="16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联系电话</w:t>
            </w:r>
          </w:p>
        </w:tc>
        <w:tc>
          <w:tcPr>
            <w:tcW w:w="31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13215085200</w:t>
            </w:r>
          </w:p>
        </w:tc>
      </w:tr>
      <w:tr>
        <w:trPr>
          <w:trHeight w:val="2445" w:hRule="auto"/>
          <w:jc w:val="left"/>
        </w:trPr>
        <w:tc>
          <w:tcPr>
            <w:tcW w:w="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菜单：报表-住院记账收入-住院科室收入报表（其中选择：按执行科室、显示科室、二级核算项目）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现状：</w:t>
            </w:r>
            <w:r>
              <w:rPr>
                <w:rFonts w:ascii="宋体" w:hAnsi="宋体" w:cs="宋体" w:eastAsia="宋体"/>
                <w:b/>
                <w:color w:val="FF0000"/>
                <w:spacing w:val="0"/>
                <w:position w:val="0"/>
                <w:sz w:val="21"/>
                <w:shd w:fill="auto" w:val="clear"/>
              </w:rPr>
              <w:t xml:space="preserve">范例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宋体" w:hAnsi="宋体" w:cs="宋体" w:eastAsia="宋体"/>
                <w:b/>
                <w:color w:val="FF0000"/>
                <w:spacing w:val="0"/>
                <w:position w:val="0"/>
                <w:sz w:val="21"/>
                <w:shd w:fill="auto" w:val="clear"/>
              </w:rPr>
              <w:t xml:space="preserve">：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借床后的病人执行本科室项目后，费用明细中的执行科室是借床前的科室，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借床病人只变更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zy_brxxb0.dqbq00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、而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dqks00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不变，过程取的是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dqks00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导致计算工作量有误。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期望实现内容：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借床后做的本科室项目应算到借床后的科室。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期望完成时间：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2020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02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1"/>
                <w:shd w:fill="auto" w:val="clear"/>
              </w:rPr>
              <w:t xml:space="preserve">16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日前完成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需求背景：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借床后的科室工作量统计有误。</w:t>
            </w:r>
          </w:p>
        </w:tc>
      </w:tr>
      <w:tr>
        <w:trPr>
          <w:trHeight w:val="669" w:hRule="auto"/>
          <w:jc w:val="left"/>
        </w:trPr>
        <w:tc>
          <w:tcPr>
            <w:tcW w:w="145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问题类型</w:t>
            </w:r>
          </w:p>
        </w:tc>
        <w:tc>
          <w:tcPr>
            <w:tcW w:w="7828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FFFFFF" w:val="clear"/>
              </w:rPr>
              <w:t xml:space="preserve">系统BUG    新增需求   □接口 □流程改造  □其它服务</w:t>
            </w:r>
          </w:p>
        </w:tc>
      </w:tr>
      <w:tr>
        <w:trPr>
          <w:trHeight w:val="1095" w:hRule="auto"/>
          <w:jc w:val="left"/>
        </w:trPr>
        <w:tc>
          <w:tcPr>
            <w:tcW w:w="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0"/>
                <w:shd w:fill="auto" w:val="clear"/>
              </w:rPr>
              <w:t xml:space="preserve">该菜单过程：</w:t>
            </w:r>
            <w:r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0"/>
                <w:shd w:fill="auto" w:val="clear"/>
              </w:rPr>
              <w:t xml:space="preserve">SP_ZY_KSSRHZ_RBB001</w:t>
            </w:r>
          </w:p>
        </w:tc>
      </w:tr>
      <w:tr>
        <w:trPr>
          <w:trHeight w:val="844" w:hRule="auto"/>
          <w:jc w:val="left"/>
        </w:trPr>
        <w:tc>
          <w:tcPr>
            <w:tcW w:w="215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截图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 </w:t>
      </w:r>
      <w:r>
        <w:object w:dxaOrig="7089" w:dyaOrig="1950">
          <v:rect xmlns:o="urn:schemas-microsoft-com:office:office" xmlns:v="urn:schemas-microsoft-com:vml" id="rectole0000000000" style="width:354.450000pt;height:97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截图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：</w:t>
      </w:r>
      <w:r>
        <w:object w:dxaOrig="7640" w:dyaOrig="3468">
          <v:rect xmlns:o="urn:schemas-microsoft-com:office:office" xmlns:v="urn:schemas-microsoft-com:vml" id="rectole0000000001" style="width:382.000000pt;height:173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