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4"/>
        <w:ind w:right="325" w:rightChars="155" w:firstLine="0"/>
        <w:jc w:val="center"/>
        <w:rPr>
          <w:rFonts w:ascii="黑体" w:eastAsia="黑体"/>
          <w:b/>
          <w:sz w:val="64"/>
          <w:szCs w:val="64"/>
        </w:rPr>
      </w:pPr>
    </w:p>
    <w:p>
      <w:pPr>
        <w:pStyle w:val="74"/>
        <w:ind w:right="325" w:rightChars="155" w:firstLine="0"/>
        <w:jc w:val="center"/>
        <w:rPr>
          <w:rFonts w:ascii="黑体" w:eastAsia="黑体"/>
          <w:b/>
          <w:sz w:val="64"/>
          <w:szCs w:val="64"/>
        </w:rPr>
      </w:pPr>
    </w:p>
    <w:p>
      <w:pPr>
        <w:pStyle w:val="74"/>
        <w:ind w:right="325" w:rightChars="155" w:firstLine="0"/>
        <w:jc w:val="center"/>
        <w:rPr>
          <w:rFonts w:ascii="黑体" w:eastAsia="黑体"/>
          <w:b/>
          <w:sz w:val="64"/>
          <w:szCs w:val="64"/>
        </w:rPr>
      </w:pPr>
    </w:p>
    <w:p>
      <w:pPr>
        <w:pStyle w:val="74"/>
        <w:ind w:right="325" w:rightChars="155" w:firstLine="0"/>
        <w:jc w:val="center"/>
        <w:rPr>
          <w:rFonts w:ascii="黑体" w:eastAsia="黑体"/>
          <w:b/>
          <w:sz w:val="64"/>
          <w:szCs w:val="64"/>
        </w:rPr>
      </w:pPr>
      <w:r>
        <w:rPr>
          <w:rFonts w:hint="eastAsia" w:ascii="黑体" w:eastAsia="黑体"/>
          <w:b/>
          <w:sz w:val="64"/>
          <w:szCs w:val="64"/>
        </w:rPr>
        <w:t>医疗费用智慧管控系统</w:t>
      </w:r>
    </w:p>
    <w:p>
      <w:pPr>
        <w:pStyle w:val="74"/>
        <w:ind w:right="325" w:rightChars="155" w:firstLine="0"/>
        <w:jc w:val="center"/>
        <w:rPr>
          <w:rFonts w:ascii="黑体" w:eastAsia="黑体"/>
          <w:b/>
          <w:sz w:val="64"/>
          <w:szCs w:val="64"/>
        </w:rPr>
      </w:pPr>
      <w:r>
        <w:rPr>
          <w:rFonts w:hint="eastAsia" w:ascii="黑体" w:eastAsia="黑体"/>
          <w:b/>
          <w:sz w:val="64"/>
          <w:szCs w:val="64"/>
        </w:rPr>
        <w:t>事前对外接口</w:t>
      </w:r>
    </w:p>
    <w:p>
      <w:pPr>
        <w:pStyle w:val="74"/>
        <w:ind w:right="325" w:rightChars="155" w:firstLine="0"/>
        <w:jc w:val="center"/>
        <w:rPr>
          <w:rFonts w:ascii="黑体" w:eastAsia="黑体"/>
          <w:b/>
          <w:sz w:val="64"/>
          <w:szCs w:val="64"/>
        </w:rPr>
      </w:pPr>
    </w:p>
    <w:p>
      <w:pPr>
        <w:pStyle w:val="74"/>
        <w:ind w:right="325" w:rightChars="155" w:firstLine="0"/>
        <w:jc w:val="center"/>
        <w:rPr>
          <w:rFonts w:ascii="黑体" w:eastAsia="黑体"/>
          <w:b/>
          <w:sz w:val="64"/>
          <w:szCs w:val="64"/>
        </w:rPr>
      </w:pPr>
    </w:p>
    <w:p>
      <w:pPr>
        <w:pStyle w:val="74"/>
        <w:ind w:right="325" w:rightChars="155" w:firstLine="0"/>
        <w:jc w:val="center"/>
        <w:rPr>
          <w:rFonts w:ascii="黑体" w:eastAsia="黑体"/>
          <w:b/>
          <w:sz w:val="64"/>
          <w:szCs w:val="64"/>
        </w:rPr>
      </w:pPr>
    </w:p>
    <w:p>
      <w:pPr>
        <w:pStyle w:val="74"/>
        <w:ind w:right="325" w:rightChars="155" w:firstLine="0"/>
        <w:jc w:val="center"/>
        <w:rPr>
          <w:rFonts w:ascii="黑体" w:eastAsia="黑体"/>
          <w:b/>
          <w:sz w:val="64"/>
          <w:szCs w:val="64"/>
        </w:rPr>
      </w:pPr>
    </w:p>
    <w:p>
      <w:pPr>
        <w:pStyle w:val="74"/>
        <w:ind w:right="325" w:rightChars="155" w:firstLine="0"/>
        <w:jc w:val="center"/>
        <w:rPr>
          <w:rFonts w:ascii="黑体" w:eastAsia="黑体"/>
          <w:b/>
          <w:sz w:val="64"/>
          <w:szCs w:val="64"/>
        </w:rPr>
      </w:pPr>
    </w:p>
    <w:p>
      <w:pPr>
        <w:pStyle w:val="74"/>
        <w:ind w:right="325" w:rightChars="155" w:firstLine="0"/>
        <w:jc w:val="center"/>
        <w:rPr>
          <w:rFonts w:ascii="黑体" w:eastAsia="黑体"/>
          <w:b/>
          <w:sz w:val="64"/>
          <w:szCs w:val="64"/>
        </w:rPr>
      </w:pPr>
    </w:p>
    <w:p>
      <w:pPr>
        <w:pStyle w:val="74"/>
        <w:ind w:right="325" w:rightChars="155" w:firstLine="0"/>
        <w:jc w:val="center"/>
        <w:rPr>
          <w:rFonts w:ascii="黑体" w:hAnsi="黑体" w:eastAsia="黑体"/>
          <w:b/>
          <w:bCs/>
          <w:sz w:val="28"/>
          <w:szCs w:val="28"/>
        </w:rPr>
      </w:pPr>
      <w:r>
        <w:rPr>
          <w:rFonts w:hint="eastAsia" w:ascii="黑体" w:hAnsi="黑体" w:eastAsia="黑体"/>
          <w:b/>
          <w:bCs/>
          <w:sz w:val="28"/>
          <w:szCs w:val="28"/>
        </w:rPr>
        <w:t>二零二零年十二月</w:t>
      </w:r>
    </w:p>
    <w:p>
      <w:pPr>
        <w:pStyle w:val="74"/>
        <w:ind w:right="325" w:rightChars="155" w:firstLine="0"/>
        <w:jc w:val="center"/>
        <w:rPr>
          <w:rFonts w:ascii="黑体" w:eastAsia="黑体"/>
          <w:b/>
          <w:sz w:val="64"/>
          <w:szCs w:val="64"/>
        </w:rPr>
      </w:pPr>
    </w:p>
    <w:p>
      <w:pPr>
        <w:pStyle w:val="74"/>
        <w:ind w:right="325" w:rightChars="155" w:firstLine="0"/>
        <w:jc w:val="center"/>
        <w:rPr>
          <w:rFonts w:ascii="黑体" w:eastAsia="黑体"/>
          <w:b/>
          <w:sz w:val="64"/>
          <w:szCs w:val="64"/>
        </w:rPr>
      </w:pPr>
    </w:p>
    <w:p>
      <w:pPr>
        <w:pStyle w:val="72"/>
        <w:jc w:val="center"/>
      </w:pPr>
      <w:r>
        <w:rPr>
          <w:lang w:val="zh-CN"/>
        </w:rPr>
        <w:t>目录</w:t>
      </w:r>
    </w:p>
    <w:p>
      <w:pPr>
        <w:pStyle w:val="22"/>
        <w:tabs>
          <w:tab w:val="right" w:leader="dot" w:pos="8306"/>
        </w:tabs>
      </w:pPr>
      <w:r>
        <w:fldChar w:fldCharType="begin"/>
      </w:r>
      <w:r>
        <w:instrText xml:space="preserve"> TOC \o "1-3" \h \z \u </w:instrText>
      </w:r>
      <w:r>
        <w:fldChar w:fldCharType="separate"/>
      </w:r>
      <w:r>
        <w:fldChar w:fldCharType="begin"/>
      </w:r>
      <w:r>
        <w:instrText xml:space="preserve"> HYPERLINK \l _Toc12400 </w:instrText>
      </w:r>
      <w:r>
        <w:fldChar w:fldCharType="separate"/>
      </w:r>
      <w:r>
        <w:rPr>
          <w:rFonts w:ascii="黑体" w:hAnsi="黑体" w:eastAsia="黑体" w:cs="黑体"/>
          <w:kern w:val="0"/>
          <w:szCs w:val="28"/>
        </w:rPr>
        <w:t xml:space="preserve">1. </w:t>
      </w:r>
      <w:r>
        <w:rPr>
          <w:rFonts w:hint="eastAsia" w:ascii="黑体" w:hAnsi="黑体" w:eastAsia="黑体" w:cs="黑体"/>
          <w:kern w:val="0"/>
          <w:szCs w:val="28"/>
        </w:rPr>
        <w:t>医疗费用智慧管控系统接口说明</w:t>
      </w:r>
      <w:r>
        <w:tab/>
      </w:r>
      <w:r>
        <w:fldChar w:fldCharType="begin"/>
      </w:r>
      <w:r>
        <w:instrText xml:space="preserve"> PAGEREF _Toc12400 \h </w:instrText>
      </w:r>
      <w:r>
        <w:fldChar w:fldCharType="separate"/>
      </w:r>
      <w:r>
        <w:t>3</w:t>
      </w:r>
      <w:r>
        <w:fldChar w:fldCharType="end"/>
      </w:r>
      <w:r>
        <w:fldChar w:fldCharType="end"/>
      </w:r>
    </w:p>
    <w:p>
      <w:pPr>
        <w:pStyle w:val="26"/>
        <w:tabs>
          <w:tab w:val="right" w:leader="dot" w:pos="8306"/>
        </w:tabs>
      </w:pPr>
      <w:r>
        <w:rPr>
          <w:bCs/>
          <w:lang w:val="zh-CN"/>
        </w:rPr>
        <w:fldChar w:fldCharType="begin"/>
      </w:r>
      <w:r>
        <w:rPr>
          <w:bCs/>
          <w:lang w:val="zh-CN"/>
        </w:rPr>
        <w:instrText xml:space="preserve"> HYPERLINK \l _Toc15295 </w:instrText>
      </w:r>
      <w:r>
        <w:rPr>
          <w:bCs/>
          <w:lang w:val="zh-CN"/>
        </w:rPr>
        <w:fldChar w:fldCharType="separate"/>
      </w:r>
      <w:r>
        <w:rPr>
          <w:rFonts w:ascii="黑体" w:hAnsi="黑体" w:eastAsia="黑体" w:cs="黑体"/>
          <w:szCs w:val="28"/>
        </w:rPr>
        <w:t xml:space="preserve">1.1. </w:t>
      </w:r>
      <w:r>
        <w:rPr>
          <w:rFonts w:hint="eastAsia" w:ascii="黑体" w:hAnsi="黑体" w:eastAsia="黑体" w:cs="黑体"/>
          <w:szCs w:val="28"/>
        </w:rPr>
        <w:t>修订版本</w:t>
      </w:r>
      <w:r>
        <w:tab/>
      </w:r>
      <w:r>
        <w:fldChar w:fldCharType="begin"/>
      </w:r>
      <w:r>
        <w:instrText xml:space="preserve"> PAGEREF _Toc15295 \h </w:instrText>
      </w:r>
      <w:r>
        <w:fldChar w:fldCharType="separate"/>
      </w:r>
      <w:r>
        <w:t>3</w:t>
      </w:r>
      <w:r>
        <w:fldChar w:fldCharType="end"/>
      </w:r>
      <w:r>
        <w:rPr>
          <w:bCs/>
          <w:lang w:val="zh-CN"/>
        </w:rPr>
        <w:fldChar w:fldCharType="end"/>
      </w:r>
    </w:p>
    <w:p>
      <w:pPr>
        <w:pStyle w:val="26"/>
        <w:tabs>
          <w:tab w:val="right" w:leader="dot" w:pos="8306"/>
        </w:tabs>
      </w:pPr>
      <w:r>
        <w:rPr>
          <w:bCs/>
          <w:lang w:val="zh-CN"/>
        </w:rPr>
        <w:fldChar w:fldCharType="begin"/>
      </w:r>
      <w:r>
        <w:rPr>
          <w:bCs/>
          <w:lang w:val="zh-CN"/>
        </w:rPr>
        <w:instrText xml:space="preserve"> HYPERLINK \l _Toc19426 </w:instrText>
      </w:r>
      <w:r>
        <w:rPr>
          <w:bCs/>
          <w:lang w:val="zh-CN"/>
        </w:rPr>
        <w:fldChar w:fldCharType="separate"/>
      </w:r>
      <w:r>
        <w:rPr>
          <w:rFonts w:ascii="黑体" w:hAnsi="黑体" w:eastAsia="黑体" w:cs="黑体"/>
          <w:szCs w:val="28"/>
        </w:rPr>
        <w:t xml:space="preserve">1.2. </w:t>
      </w:r>
      <w:r>
        <w:rPr>
          <w:rFonts w:hint="eastAsia" w:ascii="黑体" w:hAnsi="黑体" w:eastAsia="黑体" w:cs="黑体"/>
          <w:szCs w:val="28"/>
        </w:rPr>
        <w:t>编制说明</w:t>
      </w:r>
      <w:r>
        <w:tab/>
      </w:r>
      <w:r>
        <w:fldChar w:fldCharType="begin"/>
      </w:r>
      <w:r>
        <w:instrText xml:space="preserve"> PAGEREF _Toc19426 \h </w:instrText>
      </w:r>
      <w:r>
        <w:fldChar w:fldCharType="separate"/>
      </w:r>
      <w:r>
        <w:t>3</w:t>
      </w:r>
      <w:r>
        <w:fldChar w:fldCharType="end"/>
      </w:r>
      <w:r>
        <w:rPr>
          <w:bCs/>
          <w:lang w:val="zh-CN"/>
        </w:rPr>
        <w:fldChar w:fldCharType="end"/>
      </w:r>
    </w:p>
    <w:p>
      <w:pPr>
        <w:pStyle w:val="17"/>
        <w:tabs>
          <w:tab w:val="right" w:leader="dot" w:pos="8306"/>
        </w:tabs>
      </w:pPr>
      <w:r>
        <w:rPr>
          <w:bCs/>
          <w:lang w:val="zh-CN"/>
        </w:rPr>
        <w:fldChar w:fldCharType="begin"/>
      </w:r>
      <w:r>
        <w:rPr>
          <w:bCs/>
          <w:lang w:val="zh-CN"/>
        </w:rPr>
        <w:instrText xml:space="preserve"> HYPERLINK \l _Toc21107 </w:instrText>
      </w:r>
      <w:r>
        <w:rPr>
          <w:bCs/>
          <w:lang w:val="zh-CN"/>
        </w:rPr>
        <w:fldChar w:fldCharType="separate"/>
      </w:r>
      <w:r>
        <w:rPr>
          <w:rFonts w:hint="default" w:ascii="黑体" w:hAnsi="黑体" w:eastAsia="黑体" w:cs="黑体"/>
          <w:szCs w:val="28"/>
        </w:rPr>
        <w:t xml:space="preserve">1.2.1. </w:t>
      </w:r>
      <w:r>
        <w:rPr>
          <w:rFonts w:hint="eastAsia" w:ascii="黑体" w:hAnsi="黑体" w:eastAsia="黑体" w:cs="黑体"/>
          <w:szCs w:val="28"/>
        </w:rPr>
        <w:t>目的</w:t>
      </w:r>
      <w:r>
        <w:tab/>
      </w:r>
      <w:r>
        <w:fldChar w:fldCharType="begin"/>
      </w:r>
      <w:r>
        <w:instrText xml:space="preserve"> PAGEREF _Toc21107 \h </w:instrText>
      </w:r>
      <w:r>
        <w:fldChar w:fldCharType="separate"/>
      </w:r>
      <w:r>
        <w:t>3</w:t>
      </w:r>
      <w:r>
        <w:fldChar w:fldCharType="end"/>
      </w:r>
      <w:r>
        <w:rPr>
          <w:bCs/>
          <w:lang w:val="zh-CN"/>
        </w:rPr>
        <w:fldChar w:fldCharType="end"/>
      </w:r>
    </w:p>
    <w:p>
      <w:pPr>
        <w:pStyle w:val="22"/>
        <w:tabs>
          <w:tab w:val="right" w:leader="dot" w:pos="8306"/>
        </w:tabs>
      </w:pPr>
      <w:r>
        <w:rPr>
          <w:bCs/>
          <w:lang w:val="zh-CN"/>
        </w:rPr>
        <w:fldChar w:fldCharType="begin"/>
      </w:r>
      <w:r>
        <w:rPr>
          <w:bCs/>
          <w:lang w:val="zh-CN"/>
        </w:rPr>
        <w:instrText xml:space="preserve"> HYPERLINK \l _Toc29246 </w:instrText>
      </w:r>
      <w:r>
        <w:rPr>
          <w:bCs/>
          <w:lang w:val="zh-CN"/>
        </w:rPr>
        <w:fldChar w:fldCharType="separate"/>
      </w:r>
      <w:r>
        <w:rPr>
          <w:rFonts w:ascii="黑体" w:hAnsi="黑体" w:eastAsia="黑体" w:cs="黑体"/>
          <w:kern w:val="0"/>
          <w:szCs w:val="28"/>
        </w:rPr>
        <w:t xml:space="preserve">2. </w:t>
      </w:r>
      <w:r>
        <w:rPr>
          <w:rFonts w:hint="eastAsia" w:ascii="黑体" w:hAnsi="黑体" w:eastAsia="黑体" w:cs="黑体"/>
          <w:kern w:val="0"/>
          <w:szCs w:val="28"/>
        </w:rPr>
        <w:t>弹窗参考方案</w:t>
      </w:r>
      <w:r>
        <w:rPr>
          <w:rFonts w:hint="eastAsia" w:ascii="黑体" w:hAnsi="黑体" w:eastAsia="黑体" w:cs="黑体"/>
          <w:szCs w:val="28"/>
        </w:rPr>
        <w:t>（E</w:t>
      </w:r>
      <w:r>
        <w:rPr>
          <w:rFonts w:ascii="黑体" w:hAnsi="黑体" w:eastAsia="黑体" w:cs="黑体"/>
          <w:szCs w:val="28"/>
        </w:rPr>
        <w:t>MR</w:t>
      </w:r>
      <w:r>
        <w:rPr>
          <w:rFonts w:hint="eastAsia" w:ascii="黑体" w:hAnsi="黑体" w:eastAsia="黑体" w:cs="黑体"/>
          <w:szCs w:val="28"/>
        </w:rPr>
        <w:t>完成）</w:t>
      </w:r>
      <w:r>
        <w:tab/>
      </w:r>
      <w:r>
        <w:fldChar w:fldCharType="begin"/>
      </w:r>
      <w:r>
        <w:instrText xml:space="preserve"> PAGEREF _Toc29246 \h </w:instrText>
      </w:r>
      <w:r>
        <w:fldChar w:fldCharType="separate"/>
      </w:r>
      <w:r>
        <w:t>3</w:t>
      </w:r>
      <w:r>
        <w:fldChar w:fldCharType="end"/>
      </w:r>
      <w:r>
        <w:rPr>
          <w:bCs/>
          <w:lang w:val="zh-CN"/>
        </w:rPr>
        <w:fldChar w:fldCharType="end"/>
      </w:r>
    </w:p>
    <w:p>
      <w:pPr>
        <w:pStyle w:val="26"/>
        <w:tabs>
          <w:tab w:val="right" w:leader="dot" w:pos="8306"/>
        </w:tabs>
      </w:pPr>
      <w:r>
        <w:rPr>
          <w:bCs/>
          <w:lang w:val="zh-CN"/>
        </w:rPr>
        <w:fldChar w:fldCharType="begin"/>
      </w:r>
      <w:r>
        <w:rPr>
          <w:bCs/>
          <w:lang w:val="zh-CN"/>
        </w:rPr>
        <w:instrText xml:space="preserve"> HYPERLINK \l _Toc12052 </w:instrText>
      </w:r>
      <w:r>
        <w:rPr>
          <w:bCs/>
          <w:lang w:val="zh-CN"/>
        </w:rPr>
        <w:fldChar w:fldCharType="separate"/>
      </w:r>
      <w:r>
        <w:rPr>
          <w:rFonts w:ascii="黑体" w:hAnsi="黑体" w:eastAsia="黑体" w:cs="黑体"/>
          <w:szCs w:val="28"/>
        </w:rPr>
        <w:t xml:space="preserve">2.1. </w:t>
      </w:r>
      <w:r>
        <w:rPr>
          <w:rFonts w:hint="eastAsia" w:ascii="黑体" w:hAnsi="黑体" w:eastAsia="黑体" w:cs="黑体"/>
          <w:szCs w:val="28"/>
        </w:rPr>
        <w:t>弹窗对接说明</w:t>
      </w:r>
      <w:r>
        <w:tab/>
      </w:r>
      <w:r>
        <w:fldChar w:fldCharType="begin"/>
      </w:r>
      <w:r>
        <w:instrText xml:space="preserve"> PAGEREF _Toc12052 \h </w:instrText>
      </w:r>
      <w:r>
        <w:fldChar w:fldCharType="separate"/>
      </w:r>
      <w:r>
        <w:t>3</w:t>
      </w:r>
      <w:r>
        <w:fldChar w:fldCharType="end"/>
      </w:r>
      <w:r>
        <w:rPr>
          <w:bCs/>
          <w:lang w:val="zh-CN"/>
        </w:rPr>
        <w:fldChar w:fldCharType="end"/>
      </w:r>
    </w:p>
    <w:p>
      <w:pPr>
        <w:pStyle w:val="17"/>
        <w:tabs>
          <w:tab w:val="right" w:leader="dot" w:pos="8306"/>
        </w:tabs>
      </w:pPr>
      <w:r>
        <w:rPr>
          <w:bCs/>
          <w:lang w:val="zh-CN"/>
        </w:rPr>
        <w:fldChar w:fldCharType="begin"/>
      </w:r>
      <w:r>
        <w:rPr>
          <w:bCs/>
          <w:lang w:val="zh-CN"/>
        </w:rPr>
        <w:instrText xml:space="preserve"> HYPERLINK \l _Toc16351 </w:instrText>
      </w:r>
      <w:r>
        <w:rPr>
          <w:bCs/>
          <w:lang w:val="zh-CN"/>
        </w:rPr>
        <w:fldChar w:fldCharType="separate"/>
      </w:r>
      <w:r>
        <w:rPr>
          <w:rFonts w:hint="default" w:ascii="黑体" w:hAnsi="黑体" w:eastAsia="黑体" w:cs="黑体"/>
          <w:szCs w:val="28"/>
        </w:rPr>
        <w:t xml:space="preserve">2.1.1. </w:t>
      </w:r>
      <w:r>
        <w:rPr>
          <w:rFonts w:hint="eastAsia" w:ascii="黑体" w:hAnsi="黑体" w:eastAsia="黑体" w:cs="黑体"/>
          <w:szCs w:val="28"/>
        </w:rPr>
        <w:t>E</w:t>
      </w:r>
      <w:r>
        <w:rPr>
          <w:rFonts w:ascii="黑体" w:hAnsi="黑体" w:eastAsia="黑体" w:cs="黑体"/>
          <w:szCs w:val="28"/>
        </w:rPr>
        <w:t>MR</w:t>
      </w:r>
      <w:r>
        <w:rPr>
          <w:rFonts w:hint="eastAsia" w:ascii="黑体" w:hAnsi="黑体" w:eastAsia="黑体" w:cs="黑体"/>
          <w:szCs w:val="28"/>
        </w:rPr>
        <w:t>需对接</w:t>
      </w:r>
      <w:r>
        <w:tab/>
      </w:r>
      <w:r>
        <w:fldChar w:fldCharType="begin"/>
      </w:r>
      <w:r>
        <w:instrText xml:space="preserve"> PAGEREF _Toc16351 \h </w:instrText>
      </w:r>
      <w:r>
        <w:fldChar w:fldCharType="separate"/>
      </w:r>
      <w:r>
        <w:t>3</w:t>
      </w:r>
      <w:r>
        <w:fldChar w:fldCharType="end"/>
      </w:r>
      <w:r>
        <w:rPr>
          <w:bCs/>
          <w:lang w:val="zh-CN"/>
        </w:rPr>
        <w:fldChar w:fldCharType="end"/>
      </w:r>
    </w:p>
    <w:p>
      <w:pPr>
        <w:pStyle w:val="17"/>
        <w:tabs>
          <w:tab w:val="right" w:leader="dot" w:pos="8306"/>
        </w:tabs>
      </w:pPr>
      <w:r>
        <w:rPr>
          <w:bCs/>
          <w:lang w:val="zh-CN"/>
        </w:rPr>
        <w:fldChar w:fldCharType="begin"/>
      </w:r>
      <w:r>
        <w:rPr>
          <w:bCs/>
          <w:lang w:val="zh-CN"/>
        </w:rPr>
        <w:instrText xml:space="preserve"> HYPERLINK \l _Toc9158 </w:instrText>
      </w:r>
      <w:r>
        <w:rPr>
          <w:bCs/>
          <w:lang w:val="zh-CN"/>
        </w:rPr>
        <w:fldChar w:fldCharType="separate"/>
      </w:r>
      <w:r>
        <w:rPr>
          <w:rFonts w:hint="default" w:ascii="黑体" w:hAnsi="黑体" w:eastAsia="黑体" w:cs="黑体"/>
          <w:szCs w:val="28"/>
        </w:rPr>
        <w:t xml:space="preserve">2.1.2. </w:t>
      </w:r>
      <w:r>
        <w:rPr>
          <w:rFonts w:hint="eastAsia" w:ascii="黑体" w:hAnsi="黑体" w:eastAsia="黑体" w:cs="黑体"/>
          <w:szCs w:val="28"/>
        </w:rPr>
        <w:t>弹窗参考效果</w:t>
      </w:r>
      <w:r>
        <w:tab/>
      </w:r>
      <w:r>
        <w:fldChar w:fldCharType="begin"/>
      </w:r>
      <w:r>
        <w:instrText xml:space="preserve"> PAGEREF _Toc9158 \h </w:instrText>
      </w:r>
      <w:r>
        <w:fldChar w:fldCharType="separate"/>
      </w:r>
      <w:r>
        <w:t>4</w:t>
      </w:r>
      <w:r>
        <w:fldChar w:fldCharType="end"/>
      </w:r>
      <w:r>
        <w:rPr>
          <w:bCs/>
          <w:lang w:val="zh-CN"/>
        </w:rPr>
        <w:fldChar w:fldCharType="end"/>
      </w:r>
    </w:p>
    <w:p>
      <w:pPr>
        <w:pStyle w:val="17"/>
        <w:tabs>
          <w:tab w:val="right" w:leader="dot" w:pos="8306"/>
        </w:tabs>
      </w:pPr>
      <w:r>
        <w:rPr>
          <w:bCs/>
          <w:lang w:val="zh-CN"/>
        </w:rPr>
        <w:fldChar w:fldCharType="begin"/>
      </w:r>
      <w:r>
        <w:rPr>
          <w:bCs/>
          <w:lang w:val="zh-CN"/>
        </w:rPr>
        <w:instrText xml:space="preserve"> HYPERLINK \l _Toc12459 </w:instrText>
      </w:r>
      <w:r>
        <w:rPr>
          <w:bCs/>
          <w:lang w:val="zh-CN"/>
        </w:rPr>
        <w:fldChar w:fldCharType="separate"/>
      </w:r>
      <w:r>
        <w:rPr>
          <w:rFonts w:hint="default" w:ascii="黑体" w:hAnsi="黑体" w:eastAsia="黑体" w:cs="黑体"/>
          <w:szCs w:val="28"/>
        </w:rPr>
        <w:t xml:space="preserve">2.1.3. </w:t>
      </w:r>
      <w:r>
        <w:rPr>
          <w:rFonts w:hint="eastAsia" w:ascii="黑体" w:hAnsi="黑体" w:eastAsia="黑体" w:cs="黑体"/>
          <w:szCs w:val="28"/>
        </w:rPr>
        <w:t>弹窗等级划分</w:t>
      </w:r>
      <w:r>
        <w:tab/>
      </w:r>
      <w:r>
        <w:fldChar w:fldCharType="begin"/>
      </w:r>
      <w:r>
        <w:instrText xml:space="preserve"> PAGEREF _Toc12459 \h </w:instrText>
      </w:r>
      <w:r>
        <w:fldChar w:fldCharType="separate"/>
      </w:r>
      <w:r>
        <w:t>4</w:t>
      </w:r>
      <w:r>
        <w:fldChar w:fldCharType="end"/>
      </w:r>
      <w:r>
        <w:rPr>
          <w:bCs/>
          <w:lang w:val="zh-CN"/>
        </w:rPr>
        <w:fldChar w:fldCharType="end"/>
      </w:r>
    </w:p>
    <w:p>
      <w:pPr>
        <w:pStyle w:val="22"/>
        <w:tabs>
          <w:tab w:val="right" w:leader="dot" w:pos="8306"/>
        </w:tabs>
      </w:pPr>
      <w:r>
        <w:rPr>
          <w:bCs/>
          <w:lang w:val="zh-CN"/>
        </w:rPr>
        <w:fldChar w:fldCharType="begin"/>
      </w:r>
      <w:r>
        <w:rPr>
          <w:bCs/>
          <w:lang w:val="zh-CN"/>
        </w:rPr>
        <w:instrText xml:space="preserve"> HYPERLINK \l _Toc11747 </w:instrText>
      </w:r>
      <w:r>
        <w:rPr>
          <w:bCs/>
          <w:lang w:val="zh-CN"/>
        </w:rPr>
        <w:fldChar w:fldCharType="separate"/>
      </w:r>
      <w:r>
        <w:rPr>
          <w:rFonts w:ascii="黑体" w:hAnsi="黑体" w:eastAsia="黑体" w:cs="黑体"/>
          <w:kern w:val="0"/>
          <w:szCs w:val="28"/>
        </w:rPr>
        <w:t xml:space="preserve">3. </w:t>
      </w:r>
      <w:r>
        <w:rPr>
          <w:rFonts w:hint="eastAsia" w:ascii="黑体" w:hAnsi="黑体" w:eastAsia="黑体" w:cs="黑体"/>
          <w:kern w:val="0"/>
          <w:szCs w:val="28"/>
        </w:rPr>
        <w:t>平台提供的接口文件规格详细说明</w:t>
      </w:r>
      <w:r>
        <w:tab/>
      </w:r>
      <w:r>
        <w:fldChar w:fldCharType="begin"/>
      </w:r>
      <w:r>
        <w:instrText xml:space="preserve"> PAGEREF _Toc11747 \h </w:instrText>
      </w:r>
      <w:r>
        <w:fldChar w:fldCharType="separate"/>
      </w:r>
      <w:r>
        <w:t>5</w:t>
      </w:r>
      <w:r>
        <w:fldChar w:fldCharType="end"/>
      </w:r>
      <w:r>
        <w:rPr>
          <w:bCs/>
          <w:lang w:val="zh-CN"/>
        </w:rPr>
        <w:fldChar w:fldCharType="end"/>
      </w:r>
    </w:p>
    <w:p>
      <w:pPr>
        <w:pStyle w:val="26"/>
        <w:tabs>
          <w:tab w:val="right" w:leader="dot" w:pos="8306"/>
        </w:tabs>
      </w:pPr>
      <w:r>
        <w:rPr>
          <w:bCs/>
          <w:lang w:val="zh-CN"/>
        </w:rPr>
        <w:fldChar w:fldCharType="begin"/>
      </w:r>
      <w:r>
        <w:rPr>
          <w:bCs/>
          <w:lang w:val="zh-CN"/>
        </w:rPr>
        <w:instrText xml:space="preserve"> HYPERLINK \l _Toc8559 </w:instrText>
      </w:r>
      <w:r>
        <w:rPr>
          <w:bCs/>
          <w:lang w:val="zh-CN"/>
        </w:rPr>
        <w:fldChar w:fldCharType="separate"/>
      </w:r>
      <w:r>
        <w:rPr>
          <w:rFonts w:ascii="黑体" w:hAnsi="黑体" w:eastAsia="黑体" w:cs="黑体"/>
          <w:szCs w:val="28"/>
        </w:rPr>
        <w:t xml:space="preserve">3.1. </w:t>
      </w:r>
      <w:r>
        <w:rPr>
          <w:rFonts w:hint="eastAsia" w:ascii="黑体" w:hAnsi="黑体" w:eastAsia="黑体" w:cs="黑体"/>
          <w:szCs w:val="28"/>
        </w:rPr>
        <w:t>事前提醒接口</w:t>
      </w:r>
      <w:r>
        <w:tab/>
      </w:r>
      <w:r>
        <w:fldChar w:fldCharType="begin"/>
      </w:r>
      <w:r>
        <w:instrText xml:space="preserve"> PAGEREF _Toc8559 \h </w:instrText>
      </w:r>
      <w:r>
        <w:fldChar w:fldCharType="separate"/>
      </w:r>
      <w:r>
        <w:t>5</w:t>
      </w:r>
      <w:r>
        <w:fldChar w:fldCharType="end"/>
      </w:r>
      <w:r>
        <w:rPr>
          <w:bCs/>
          <w:lang w:val="zh-CN"/>
        </w:rPr>
        <w:fldChar w:fldCharType="end"/>
      </w:r>
    </w:p>
    <w:p>
      <w:pPr>
        <w:pStyle w:val="17"/>
        <w:tabs>
          <w:tab w:val="right" w:leader="dot" w:pos="8306"/>
        </w:tabs>
      </w:pPr>
      <w:r>
        <w:rPr>
          <w:bCs/>
          <w:lang w:val="zh-CN"/>
        </w:rPr>
        <w:fldChar w:fldCharType="begin"/>
      </w:r>
      <w:r>
        <w:rPr>
          <w:bCs/>
          <w:lang w:val="zh-CN"/>
        </w:rPr>
        <w:instrText xml:space="preserve"> HYPERLINK \l _Toc16476 </w:instrText>
      </w:r>
      <w:r>
        <w:rPr>
          <w:bCs/>
          <w:lang w:val="zh-CN"/>
        </w:rPr>
        <w:fldChar w:fldCharType="separate"/>
      </w:r>
      <w:r>
        <w:rPr>
          <w:rFonts w:hint="default" w:ascii="黑体" w:hAnsi="黑体" w:eastAsia="黑体" w:cs="黑体"/>
          <w:szCs w:val="28"/>
        </w:rPr>
        <w:t xml:space="preserve">3.1.1. </w:t>
      </w:r>
      <w:r>
        <w:rPr>
          <w:rFonts w:hint="eastAsia" w:ascii="黑体" w:hAnsi="黑体" w:eastAsia="黑体" w:cs="黑体"/>
          <w:szCs w:val="28"/>
        </w:rPr>
        <w:t>处方审核服务</w:t>
      </w:r>
      <w:r>
        <w:tab/>
      </w:r>
      <w:r>
        <w:fldChar w:fldCharType="begin"/>
      </w:r>
      <w:r>
        <w:instrText xml:space="preserve"> PAGEREF _Toc16476 \h </w:instrText>
      </w:r>
      <w:r>
        <w:fldChar w:fldCharType="separate"/>
      </w:r>
      <w:r>
        <w:t>5</w:t>
      </w:r>
      <w:r>
        <w:fldChar w:fldCharType="end"/>
      </w:r>
      <w:r>
        <w:rPr>
          <w:bCs/>
          <w:lang w:val="zh-CN"/>
        </w:rPr>
        <w:fldChar w:fldCharType="end"/>
      </w:r>
    </w:p>
    <w:p>
      <w:pPr>
        <w:pStyle w:val="17"/>
        <w:tabs>
          <w:tab w:val="right" w:leader="dot" w:pos="8306"/>
        </w:tabs>
      </w:pPr>
      <w:r>
        <w:rPr>
          <w:bCs/>
          <w:lang w:val="zh-CN"/>
        </w:rPr>
        <w:fldChar w:fldCharType="begin"/>
      </w:r>
      <w:r>
        <w:rPr>
          <w:bCs/>
          <w:lang w:val="zh-CN"/>
        </w:rPr>
        <w:instrText xml:space="preserve"> HYPERLINK \l _Toc1364 </w:instrText>
      </w:r>
      <w:r>
        <w:rPr>
          <w:bCs/>
          <w:lang w:val="zh-CN"/>
        </w:rPr>
        <w:fldChar w:fldCharType="separate"/>
      </w:r>
      <w:r>
        <w:rPr>
          <w:rFonts w:hint="default" w:ascii="黑体" w:hAnsi="黑体" w:eastAsia="黑体" w:cs="黑体"/>
          <w:szCs w:val="28"/>
        </w:rPr>
        <w:t xml:space="preserve">3.1.2. </w:t>
      </w:r>
      <w:r>
        <w:rPr>
          <w:rFonts w:hint="eastAsia" w:ascii="黑体" w:hAnsi="黑体" w:eastAsia="黑体" w:cs="黑体"/>
          <w:szCs w:val="28"/>
        </w:rPr>
        <w:t>审核反馈服务</w:t>
      </w:r>
      <w:r>
        <w:tab/>
      </w:r>
      <w:r>
        <w:fldChar w:fldCharType="begin"/>
      </w:r>
      <w:r>
        <w:instrText xml:space="preserve"> PAGEREF _Toc1364 \h </w:instrText>
      </w:r>
      <w:r>
        <w:fldChar w:fldCharType="separate"/>
      </w:r>
      <w:r>
        <w:t>9</w:t>
      </w:r>
      <w:r>
        <w:fldChar w:fldCharType="end"/>
      </w:r>
      <w:r>
        <w:rPr>
          <w:bCs/>
          <w:lang w:val="zh-CN"/>
        </w:rPr>
        <w:fldChar w:fldCharType="end"/>
      </w:r>
    </w:p>
    <w:p>
      <w:pPr>
        <w:rPr>
          <w:bCs/>
          <w:lang w:val="zh-CN"/>
        </w:rPr>
      </w:pPr>
      <w:r>
        <w:rPr>
          <w:bCs/>
          <w:lang w:val="zh-CN"/>
        </w:rPr>
        <w:fldChar w:fldCharType="end"/>
      </w: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rFonts w:hint="eastAsia" w:ascii="黑体" w:hAnsi="黑体" w:eastAsia="黑体"/>
          <w:sz w:val="28"/>
          <w:szCs w:val="28"/>
        </w:rPr>
      </w:pPr>
    </w:p>
    <w:p>
      <w:pPr>
        <w:pStyle w:val="2"/>
        <w:numPr>
          <w:ilvl w:val="0"/>
          <w:numId w:val="1"/>
        </w:numPr>
        <w:rPr>
          <w:rFonts w:ascii="黑体" w:hAnsi="黑体" w:eastAsia="黑体" w:cs="黑体"/>
          <w:kern w:val="0"/>
          <w:sz w:val="28"/>
          <w:szCs w:val="28"/>
        </w:rPr>
      </w:pPr>
      <w:bookmarkStart w:id="0" w:name="_Toc12400"/>
      <w:bookmarkStart w:id="1" w:name="_Toc8020"/>
      <w:bookmarkStart w:id="2" w:name="_Toc59123486"/>
      <w:bookmarkStart w:id="3" w:name="_Toc416899504"/>
      <w:r>
        <w:rPr>
          <w:rFonts w:hint="eastAsia" w:ascii="黑体" w:hAnsi="黑体" w:eastAsia="黑体" w:cs="黑体"/>
          <w:kern w:val="0"/>
          <w:sz w:val="28"/>
          <w:szCs w:val="28"/>
        </w:rPr>
        <w:t>医疗费用智慧管控系统接口说明</w:t>
      </w:r>
      <w:bookmarkEnd w:id="0"/>
      <w:bookmarkEnd w:id="1"/>
      <w:bookmarkEnd w:id="2"/>
      <w:bookmarkEnd w:id="3"/>
    </w:p>
    <w:p>
      <w:pPr>
        <w:pStyle w:val="3"/>
        <w:numPr>
          <w:ilvl w:val="1"/>
          <w:numId w:val="1"/>
        </w:numPr>
        <w:rPr>
          <w:rFonts w:ascii="黑体" w:hAnsi="黑体" w:eastAsia="黑体" w:cs="黑体"/>
          <w:sz w:val="28"/>
          <w:szCs w:val="28"/>
        </w:rPr>
      </w:pPr>
      <w:bookmarkStart w:id="4" w:name="_Toc301"/>
      <w:bookmarkStart w:id="5" w:name="_Toc416899505"/>
      <w:bookmarkStart w:id="6" w:name="_Toc15295"/>
      <w:r>
        <w:rPr>
          <w:rFonts w:hint="eastAsia" w:ascii="黑体" w:hAnsi="黑体" w:eastAsia="黑体" w:cs="黑体"/>
          <w:sz w:val="28"/>
          <w:szCs w:val="28"/>
        </w:rPr>
        <w:t>修订版本</w:t>
      </w:r>
      <w:bookmarkEnd w:id="4"/>
      <w:bookmarkEnd w:id="5"/>
      <w:bookmarkEnd w:id="6"/>
    </w:p>
    <w:tbl>
      <w:tblPr>
        <w:tblStyle w:val="30"/>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1440"/>
        <w:gridCol w:w="1080"/>
        <w:gridCol w:w="5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0" w:type="dxa"/>
          </w:tcPr>
          <w:p>
            <w:pPr>
              <w:rPr>
                <w:rFonts w:ascii="微软雅黑" w:hAnsi="微软雅黑" w:eastAsia="微软雅黑"/>
                <w:sz w:val="18"/>
                <w:szCs w:val="18"/>
              </w:rPr>
            </w:pPr>
            <w:r>
              <w:rPr>
                <w:rFonts w:hint="eastAsia" w:ascii="微软雅黑" w:hAnsi="微软雅黑" w:eastAsia="微软雅黑"/>
                <w:sz w:val="18"/>
                <w:szCs w:val="18"/>
              </w:rPr>
              <w:t>版号</w:t>
            </w:r>
          </w:p>
        </w:tc>
        <w:tc>
          <w:tcPr>
            <w:tcW w:w="1440" w:type="dxa"/>
          </w:tcPr>
          <w:p>
            <w:pPr>
              <w:rPr>
                <w:rFonts w:ascii="微软雅黑" w:hAnsi="微软雅黑" w:eastAsia="微软雅黑"/>
                <w:sz w:val="18"/>
                <w:szCs w:val="18"/>
              </w:rPr>
            </w:pPr>
            <w:r>
              <w:rPr>
                <w:rFonts w:hint="eastAsia" w:ascii="微软雅黑" w:hAnsi="微软雅黑" w:eastAsia="微软雅黑"/>
                <w:sz w:val="18"/>
                <w:szCs w:val="18"/>
              </w:rPr>
              <w:t>日期</w:t>
            </w:r>
          </w:p>
        </w:tc>
        <w:tc>
          <w:tcPr>
            <w:tcW w:w="1080" w:type="dxa"/>
          </w:tcPr>
          <w:p>
            <w:pPr>
              <w:rPr>
                <w:rFonts w:ascii="微软雅黑" w:hAnsi="微软雅黑" w:eastAsia="微软雅黑"/>
                <w:sz w:val="18"/>
                <w:szCs w:val="18"/>
              </w:rPr>
            </w:pPr>
            <w:r>
              <w:rPr>
                <w:rFonts w:hint="eastAsia" w:ascii="微软雅黑" w:hAnsi="微软雅黑" w:eastAsia="微软雅黑"/>
                <w:sz w:val="18"/>
                <w:szCs w:val="18"/>
              </w:rPr>
              <w:t>作者</w:t>
            </w:r>
          </w:p>
        </w:tc>
        <w:tc>
          <w:tcPr>
            <w:tcW w:w="5022" w:type="dxa"/>
          </w:tcPr>
          <w:p>
            <w:pPr>
              <w:rPr>
                <w:rFonts w:ascii="微软雅黑" w:hAnsi="微软雅黑" w:eastAsia="微软雅黑"/>
                <w:sz w:val="18"/>
                <w:szCs w:val="18"/>
              </w:rPr>
            </w:pPr>
            <w:r>
              <w:rPr>
                <w:rFonts w:hint="eastAsia" w:ascii="微软雅黑" w:hAnsi="微软雅黑" w:eastAsia="微软雅黑"/>
                <w:sz w:val="18"/>
                <w:szCs w:val="18"/>
              </w:rPr>
              <w:t>修订要点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0" w:type="dxa"/>
          </w:tcPr>
          <w:p>
            <w:pPr>
              <w:rPr>
                <w:rFonts w:ascii="微软雅黑" w:hAnsi="微软雅黑" w:eastAsia="微软雅黑"/>
                <w:sz w:val="18"/>
                <w:szCs w:val="18"/>
              </w:rPr>
            </w:pPr>
            <w:r>
              <w:rPr>
                <w:rFonts w:ascii="微软雅黑" w:hAnsi="微软雅黑" w:eastAsia="微软雅黑"/>
                <w:sz w:val="18"/>
                <w:szCs w:val="18"/>
              </w:rPr>
              <w:t>V</w:t>
            </w:r>
            <w:r>
              <w:rPr>
                <w:rFonts w:hint="eastAsia" w:ascii="微软雅黑" w:hAnsi="微软雅黑" w:eastAsia="微软雅黑"/>
                <w:sz w:val="18"/>
                <w:szCs w:val="18"/>
              </w:rPr>
              <w:t>1.0.0</w:t>
            </w:r>
          </w:p>
        </w:tc>
        <w:tc>
          <w:tcPr>
            <w:tcW w:w="1440" w:type="dxa"/>
          </w:tcPr>
          <w:p>
            <w:pPr>
              <w:rPr>
                <w:rFonts w:ascii="微软雅黑" w:hAnsi="微软雅黑" w:eastAsia="微软雅黑"/>
                <w:sz w:val="18"/>
                <w:szCs w:val="18"/>
              </w:rPr>
            </w:pPr>
            <w:r>
              <w:rPr>
                <w:rFonts w:ascii="微软雅黑" w:hAnsi="微软雅黑" w:eastAsia="微软雅黑"/>
                <w:sz w:val="18"/>
                <w:szCs w:val="18"/>
              </w:rPr>
              <w:t>2020-01</w:t>
            </w:r>
            <w:r>
              <w:rPr>
                <w:rFonts w:hint="eastAsia" w:ascii="微软雅黑" w:hAnsi="微软雅黑" w:eastAsia="微软雅黑"/>
                <w:sz w:val="18"/>
                <w:szCs w:val="18"/>
              </w:rPr>
              <w:t>-</w:t>
            </w:r>
            <w:r>
              <w:rPr>
                <w:rFonts w:ascii="微软雅黑" w:hAnsi="微软雅黑" w:eastAsia="微软雅黑"/>
                <w:sz w:val="18"/>
                <w:szCs w:val="18"/>
              </w:rPr>
              <w:t>22</w:t>
            </w:r>
          </w:p>
        </w:tc>
        <w:tc>
          <w:tcPr>
            <w:tcW w:w="1080" w:type="dxa"/>
          </w:tcPr>
          <w:p>
            <w:pPr>
              <w:rPr>
                <w:rFonts w:ascii="微软雅黑" w:hAnsi="微软雅黑" w:eastAsia="微软雅黑"/>
                <w:sz w:val="18"/>
                <w:szCs w:val="18"/>
              </w:rPr>
            </w:pPr>
            <w:r>
              <w:rPr>
                <w:rFonts w:hint="eastAsia" w:ascii="微软雅黑" w:hAnsi="微软雅黑" w:eastAsia="微软雅黑"/>
                <w:sz w:val="18"/>
                <w:szCs w:val="18"/>
              </w:rPr>
              <w:t>陈细足</w:t>
            </w:r>
          </w:p>
        </w:tc>
        <w:tc>
          <w:tcPr>
            <w:tcW w:w="5022" w:type="dxa"/>
          </w:tcPr>
          <w:p>
            <w:pPr>
              <w:rPr>
                <w:rFonts w:ascii="微软雅黑" w:hAnsi="微软雅黑" w:eastAsia="微软雅黑"/>
                <w:sz w:val="18"/>
                <w:szCs w:val="18"/>
              </w:rPr>
            </w:pPr>
            <w:r>
              <w:rPr>
                <w:rFonts w:hint="eastAsia" w:ascii="微软雅黑" w:hAnsi="微软雅黑" w:eastAsia="微软雅黑"/>
                <w:sz w:val="18"/>
                <w:szCs w:val="18"/>
              </w:rPr>
              <w:t>修订版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r>
              <w:rPr>
                <w:rFonts w:hint="eastAsia" w:ascii="微软雅黑" w:hAnsi="微软雅黑" w:eastAsia="微软雅黑"/>
                <w:sz w:val="18"/>
                <w:szCs w:val="18"/>
              </w:rPr>
              <w:t>V2.0.0</w:t>
            </w:r>
          </w:p>
        </w:tc>
        <w:tc>
          <w:tcPr>
            <w:tcW w:w="144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r>
              <w:rPr>
                <w:rFonts w:hint="eastAsia" w:ascii="微软雅黑" w:hAnsi="微软雅黑" w:eastAsia="微软雅黑"/>
                <w:sz w:val="18"/>
                <w:szCs w:val="18"/>
              </w:rPr>
              <w:t>2021-01-05</w:t>
            </w:r>
          </w:p>
        </w:tc>
        <w:tc>
          <w:tcPr>
            <w:tcW w:w="108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r>
              <w:rPr>
                <w:rFonts w:hint="eastAsia" w:ascii="微软雅黑" w:hAnsi="微软雅黑" w:eastAsia="微软雅黑"/>
                <w:sz w:val="18"/>
                <w:szCs w:val="18"/>
              </w:rPr>
              <w:t>杨志鹏</w:t>
            </w:r>
          </w:p>
        </w:tc>
        <w:tc>
          <w:tcPr>
            <w:tcW w:w="5022"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r>
              <w:rPr>
                <w:rFonts w:hint="eastAsia" w:ascii="微软雅黑" w:hAnsi="微软雅黑" w:eastAsia="微软雅黑"/>
                <w:sz w:val="18"/>
                <w:szCs w:val="18"/>
              </w:rPr>
              <w:t>整理事前提醒接口的入参字段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Pr>
          <w:p>
            <w:pPr>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V2.0.1</w:t>
            </w:r>
          </w:p>
        </w:tc>
        <w:tc>
          <w:tcPr>
            <w:tcW w:w="1440" w:type="dxa"/>
            <w:tcBorders>
              <w:top w:val="single" w:color="auto" w:sz="4" w:space="0"/>
              <w:left w:val="single" w:color="auto" w:sz="4" w:space="0"/>
              <w:bottom w:val="single" w:color="auto" w:sz="4" w:space="0"/>
              <w:right w:val="single" w:color="auto" w:sz="4" w:space="0"/>
            </w:tcBorders>
          </w:tcPr>
          <w:p>
            <w:pPr>
              <w:rPr>
                <w:rFonts w:hint="default" w:ascii="微软雅黑" w:hAnsi="微软雅黑" w:eastAsia="微软雅黑"/>
                <w:sz w:val="18"/>
                <w:szCs w:val="18"/>
                <w:lang w:val="en-US" w:eastAsia="zh-CN"/>
              </w:rPr>
            </w:pPr>
            <w:r>
              <w:rPr>
                <w:rFonts w:hint="eastAsia" w:ascii="微软雅黑" w:hAnsi="微软雅黑" w:eastAsia="微软雅黑"/>
                <w:sz w:val="18"/>
                <w:szCs w:val="18"/>
              </w:rPr>
              <w:t>202</w:t>
            </w:r>
            <w:r>
              <w:rPr>
                <w:rFonts w:hint="eastAsia" w:ascii="微软雅黑" w:hAnsi="微软雅黑" w:eastAsia="微软雅黑"/>
                <w:sz w:val="18"/>
                <w:szCs w:val="18"/>
                <w:lang w:val="en-US" w:eastAsia="zh-CN"/>
              </w:rPr>
              <w:t>2</w:t>
            </w:r>
            <w:r>
              <w:rPr>
                <w:rFonts w:hint="eastAsia" w:ascii="微软雅黑" w:hAnsi="微软雅黑" w:eastAsia="微软雅黑"/>
                <w:sz w:val="18"/>
                <w:szCs w:val="18"/>
              </w:rPr>
              <w:t>-01-</w:t>
            </w:r>
            <w:r>
              <w:rPr>
                <w:rFonts w:hint="eastAsia" w:ascii="微软雅黑" w:hAnsi="微软雅黑" w:eastAsia="微软雅黑"/>
                <w:sz w:val="18"/>
                <w:szCs w:val="18"/>
                <w:lang w:val="en-US" w:eastAsia="zh-CN"/>
              </w:rPr>
              <w:t>11</w:t>
            </w:r>
          </w:p>
        </w:tc>
        <w:tc>
          <w:tcPr>
            <w:tcW w:w="1080" w:type="dxa"/>
            <w:tcBorders>
              <w:top w:val="single" w:color="auto" w:sz="4" w:space="0"/>
              <w:left w:val="single" w:color="auto" w:sz="4" w:space="0"/>
              <w:bottom w:val="single" w:color="auto" w:sz="4" w:space="0"/>
              <w:right w:val="single" w:color="auto" w:sz="4" w:space="0"/>
            </w:tcBorders>
          </w:tcPr>
          <w:p>
            <w:pPr>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翁小鹏</w:t>
            </w:r>
          </w:p>
        </w:tc>
        <w:tc>
          <w:tcPr>
            <w:tcW w:w="5022" w:type="dxa"/>
            <w:tcBorders>
              <w:top w:val="single" w:color="auto" w:sz="4" w:space="0"/>
              <w:left w:val="single" w:color="auto" w:sz="4" w:space="0"/>
              <w:bottom w:val="single" w:color="auto" w:sz="4" w:space="0"/>
              <w:right w:val="single" w:color="auto" w:sz="4" w:space="0"/>
            </w:tcBorders>
          </w:tcPr>
          <w:p>
            <w:pPr>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增加事前处方审核接口描述说明内容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Pr>
          <w:p>
            <w:pPr>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V2.0.2</w:t>
            </w:r>
          </w:p>
        </w:tc>
        <w:tc>
          <w:tcPr>
            <w:tcW w:w="1440" w:type="dxa"/>
            <w:tcBorders>
              <w:top w:val="single" w:color="auto" w:sz="4" w:space="0"/>
              <w:left w:val="single" w:color="auto" w:sz="4" w:space="0"/>
              <w:bottom w:val="single" w:color="auto" w:sz="4" w:space="0"/>
              <w:right w:val="single" w:color="auto" w:sz="4" w:space="0"/>
            </w:tcBorders>
          </w:tcPr>
          <w:p>
            <w:pPr>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2022-04-22</w:t>
            </w:r>
          </w:p>
        </w:tc>
        <w:tc>
          <w:tcPr>
            <w:tcW w:w="1080" w:type="dxa"/>
            <w:tcBorders>
              <w:top w:val="single" w:color="auto" w:sz="4" w:space="0"/>
              <w:left w:val="single" w:color="auto" w:sz="4" w:space="0"/>
              <w:bottom w:val="single" w:color="auto" w:sz="4" w:space="0"/>
              <w:right w:val="single" w:color="auto" w:sz="4" w:space="0"/>
            </w:tcBorders>
          </w:tcPr>
          <w:p>
            <w:pPr>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王前龙</w:t>
            </w:r>
          </w:p>
        </w:tc>
        <w:tc>
          <w:tcPr>
            <w:tcW w:w="5022" w:type="dxa"/>
            <w:tcBorders>
              <w:top w:val="single" w:color="auto" w:sz="4" w:space="0"/>
              <w:left w:val="single" w:color="auto" w:sz="4" w:space="0"/>
              <w:bottom w:val="single" w:color="auto" w:sz="4" w:space="0"/>
              <w:right w:val="single" w:color="auto" w:sz="4" w:space="0"/>
            </w:tcBorders>
          </w:tcPr>
          <w:p>
            <w:pPr>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针对医保新接口增加参数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390" w:type="dxa"/>
            <w:tcBorders>
              <w:top w:val="single" w:color="auto" w:sz="4" w:space="0"/>
              <w:left w:val="single" w:color="auto" w:sz="4" w:space="0"/>
              <w:bottom w:val="single" w:color="auto" w:sz="4" w:space="0"/>
              <w:right w:val="single" w:color="auto" w:sz="4" w:space="0"/>
            </w:tcBorders>
          </w:tcPr>
          <w:p>
            <w:pPr>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V2.0.2</w:t>
            </w:r>
          </w:p>
        </w:tc>
        <w:tc>
          <w:tcPr>
            <w:tcW w:w="1440" w:type="dxa"/>
            <w:tcBorders>
              <w:top w:val="single" w:color="auto" w:sz="4" w:space="0"/>
              <w:left w:val="single" w:color="auto" w:sz="4" w:space="0"/>
              <w:bottom w:val="single" w:color="auto" w:sz="4" w:space="0"/>
              <w:right w:val="single" w:color="auto" w:sz="4" w:space="0"/>
            </w:tcBorders>
          </w:tcPr>
          <w:p>
            <w:pPr>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2022-04-25</w:t>
            </w:r>
          </w:p>
        </w:tc>
        <w:tc>
          <w:tcPr>
            <w:tcW w:w="1080" w:type="dxa"/>
            <w:tcBorders>
              <w:top w:val="single" w:color="auto" w:sz="4" w:space="0"/>
              <w:left w:val="single" w:color="auto" w:sz="4" w:space="0"/>
              <w:bottom w:val="single" w:color="auto" w:sz="4" w:space="0"/>
              <w:right w:val="single" w:color="auto" w:sz="4" w:space="0"/>
            </w:tcBorders>
          </w:tcPr>
          <w:p>
            <w:pPr>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王前龙</w:t>
            </w:r>
          </w:p>
        </w:tc>
        <w:tc>
          <w:tcPr>
            <w:tcW w:w="5022" w:type="dxa"/>
            <w:tcBorders>
              <w:top w:val="single" w:color="auto" w:sz="4" w:space="0"/>
              <w:left w:val="single" w:color="auto" w:sz="4" w:space="0"/>
              <w:bottom w:val="single" w:color="auto" w:sz="4" w:space="0"/>
              <w:right w:val="single" w:color="auto" w:sz="4" w:space="0"/>
            </w:tcBorders>
          </w:tcPr>
          <w:p>
            <w:pPr>
              <w:rPr>
                <w:rFonts w:hint="default" w:ascii="微软雅黑" w:hAnsi="微软雅黑" w:eastAsia="微软雅黑"/>
                <w:sz w:val="18"/>
                <w:szCs w:val="18"/>
                <w:lang w:val="en-US"/>
              </w:rPr>
            </w:pPr>
            <w:r>
              <w:rPr>
                <w:rFonts w:hint="eastAsia" w:ascii="微软雅黑" w:hAnsi="微软雅黑" w:eastAsia="微软雅黑"/>
                <w:sz w:val="18"/>
                <w:szCs w:val="18"/>
                <w:lang w:val="en-US" w:eastAsia="zh-CN"/>
              </w:rPr>
              <w:t>医保新接口参数字典补充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9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144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108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5022"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9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144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108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5022"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9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144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108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5022"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9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144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108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5022" w:type="dxa"/>
            <w:tcBorders>
              <w:top w:val="single" w:color="auto" w:sz="4" w:space="0"/>
              <w:left w:val="single" w:color="auto" w:sz="4" w:space="0"/>
              <w:bottom w:val="single" w:color="auto" w:sz="4" w:space="0"/>
              <w:right w:val="single" w:color="auto" w:sz="4" w:space="0"/>
            </w:tcBorders>
          </w:tcPr>
          <w:p>
            <w:pPr>
              <w:jc w:val="left"/>
              <w:rPr>
                <w:rFonts w:ascii="微软雅黑" w:hAnsi="微软雅黑" w:eastAsia="微软雅黑"/>
                <w:sz w:val="18"/>
                <w:szCs w:val="18"/>
              </w:rPr>
            </w:pPr>
          </w:p>
        </w:tc>
      </w:tr>
    </w:tbl>
    <w:p>
      <w:pPr>
        <w:pStyle w:val="3"/>
        <w:numPr>
          <w:ilvl w:val="1"/>
          <w:numId w:val="1"/>
        </w:numPr>
        <w:rPr>
          <w:rFonts w:ascii="黑体" w:hAnsi="黑体" w:eastAsia="黑体" w:cs="黑体"/>
          <w:sz w:val="28"/>
          <w:szCs w:val="28"/>
        </w:rPr>
      </w:pPr>
      <w:bookmarkStart w:id="7" w:name="_Toc2235"/>
      <w:bookmarkStart w:id="8" w:name="_Toc19426"/>
      <w:bookmarkStart w:id="9" w:name="_Toc416899519"/>
      <w:r>
        <w:rPr>
          <w:rFonts w:hint="eastAsia" w:ascii="黑体" w:hAnsi="黑体" w:eastAsia="黑体" w:cs="黑体"/>
          <w:sz w:val="28"/>
          <w:szCs w:val="28"/>
        </w:rPr>
        <w:t>编制说明</w:t>
      </w:r>
      <w:bookmarkEnd w:id="7"/>
      <w:bookmarkEnd w:id="8"/>
    </w:p>
    <w:p>
      <w:pPr>
        <w:pStyle w:val="4"/>
        <w:numPr>
          <w:ilvl w:val="2"/>
          <w:numId w:val="1"/>
        </w:numPr>
        <w:rPr>
          <w:rFonts w:ascii="黑体" w:hAnsi="黑体" w:eastAsia="黑体" w:cs="黑体"/>
          <w:sz w:val="28"/>
          <w:szCs w:val="28"/>
        </w:rPr>
      </w:pPr>
      <w:bookmarkStart w:id="10" w:name="_Toc21107"/>
      <w:bookmarkStart w:id="11" w:name="_Toc27188"/>
      <w:r>
        <w:rPr>
          <w:rFonts w:hint="eastAsia" w:ascii="黑体" w:hAnsi="黑体" w:eastAsia="黑体" w:cs="黑体"/>
          <w:sz w:val="28"/>
          <w:szCs w:val="28"/>
        </w:rPr>
        <w:t>目的</w:t>
      </w:r>
      <w:bookmarkEnd w:id="10"/>
      <w:bookmarkEnd w:id="11"/>
    </w:p>
    <w:p>
      <w:pPr>
        <w:pStyle w:val="12"/>
        <w:spacing w:line="360" w:lineRule="auto"/>
        <w:ind w:firstLine="480"/>
        <w:rPr>
          <w:rFonts w:hint="eastAsia" w:ascii="宋体" w:hAnsi="宋体" w:cs="宋体"/>
          <w:sz w:val="24"/>
        </w:rPr>
      </w:pPr>
      <w:r>
        <w:rPr>
          <w:rFonts w:hint="eastAsia" w:ascii="宋体" w:hAnsi="宋体" w:cs="宋体"/>
          <w:sz w:val="24"/>
        </w:rPr>
        <w:t>本文档主要针对医疗费用智慧管控系统与外部系统的接口调用规范说明。</w:t>
      </w:r>
      <w:bookmarkEnd w:id="9"/>
    </w:p>
    <w:p>
      <w:pPr>
        <w:pStyle w:val="2"/>
        <w:numPr>
          <w:ilvl w:val="0"/>
          <w:numId w:val="1"/>
        </w:numPr>
        <w:rPr>
          <w:rFonts w:ascii="黑体" w:hAnsi="黑体" w:eastAsia="黑体" w:cs="黑体"/>
          <w:kern w:val="0"/>
          <w:sz w:val="28"/>
          <w:szCs w:val="28"/>
        </w:rPr>
      </w:pPr>
      <w:bookmarkStart w:id="12" w:name="_Toc29246"/>
      <w:r>
        <w:rPr>
          <w:rFonts w:hint="eastAsia" w:ascii="黑体" w:hAnsi="黑体" w:eastAsia="黑体" w:cs="黑体"/>
          <w:kern w:val="0"/>
          <w:sz w:val="28"/>
          <w:szCs w:val="28"/>
        </w:rPr>
        <w:t>弹窗参考方案</w:t>
      </w:r>
      <w:r>
        <w:rPr>
          <w:rFonts w:hint="eastAsia" w:ascii="黑体" w:hAnsi="黑体" w:eastAsia="黑体" w:cs="黑体"/>
          <w:sz w:val="28"/>
          <w:szCs w:val="28"/>
        </w:rPr>
        <w:t>（E</w:t>
      </w:r>
      <w:r>
        <w:rPr>
          <w:rFonts w:ascii="黑体" w:hAnsi="黑体" w:eastAsia="黑体" w:cs="黑体"/>
          <w:sz w:val="28"/>
          <w:szCs w:val="28"/>
        </w:rPr>
        <w:t>MR</w:t>
      </w:r>
      <w:r>
        <w:rPr>
          <w:rFonts w:hint="eastAsia" w:ascii="黑体" w:hAnsi="黑体" w:eastAsia="黑体" w:cs="黑体"/>
          <w:sz w:val="28"/>
          <w:szCs w:val="28"/>
        </w:rPr>
        <w:t>完成）</w:t>
      </w:r>
      <w:bookmarkEnd w:id="12"/>
    </w:p>
    <w:p>
      <w:pPr>
        <w:pStyle w:val="3"/>
        <w:numPr>
          <w:ilvl w:val="1"/>
          <w:numId w:val="1"/>
        </w:numPr>
        <w:rPr>
          <w:rFonts w:ascii="黑体" w:hAnsi="黑体" w:eastAsia="黑体" w:cs="黑体"/>
          <w:sz w:val="28"/>
          <w:szCs w:val="28"/>
        </w:rPr>
      </w:pPr>
      <w:bookmarkStart w:id="13" w:name="_Toc12052"/>
      <w:r>
        <w:rPr>
          <w:rFonts w:hint="eastAsia" w:ascii="黑体" w:hAnsi="黑体" w:eastAsia="黑体" w:cs="黑体"/>
          <w:sz w:val="28"/>
          <w:szCs w:val="28"/>
        </w:rPr>
        <w:t>弹窗对接说明</w:t>
      </w:r>
      <w:bookmarkEnd w:id="13"/>
    </w:p>
    <w:p>
      <w:pPr>
        <w:pStyle w:val="4"/>
        <w:numPr>
          <w:ilvl w:val="2"/>
          <w:numId w:val="1"/>
        </w:numPr>
        <w:rPr>
          <w:rFonts w:ascii="黑体" w:hAnsi="黑体" w:eastAsia="黑体" w:cs="黑体"/>
          <w:sz w:val="28"/>
          <w:szCs w:val="28"/>
        </w:rPr>
      </w:pPr>
      <w:bookmarkStart w:id="14" w:name="_Toc16351"/>
      <w:r>
        <w:rPr>
          <w:rFonts w:hint="eastAsia" w:ascii="黑体" w:hAnsi="黑体" w:eastAsia="黑体" w:cs="黑体"/>
          <w:sz w:val="28"/>
          <w:szCs w:val="28"/>
        </w:rPr>
        <w:t>E</w:t>
      </w:r>
      <w:r>
        <w:rPr>
          <w:rFonts w:ascii="黑体" w:hAnsi="黑体" w:eastAsia="黑体" w:cs="黑体"/>
          <w:sz w:val="28"/>
          <w:szCs w:val="28"/>
        </w:rPr>
        <w:t>MR</w:t>
      </w:r>
      <w:r>
        <w:rPr>
          <w:rFonts w:hint="eastAsia" w:ascii="黑体" w:hAnsi="黑体" w:eastAsia="黑体" w:cs="黑体"/>
          <w:sz w:val="28"/>
          <w:szCs w:val="28"/>
        </w:rPr>
        <w:t>需对接</w:t>
      </w:r>
      <w:bookmarkEnd w:id="14"/>
    </w:p>
    <w:p>
      <w:pPr>
        <w:spacing w:line="360" w:lineRule="auto"/>
        <w:rPr>
          <w:rFonts w:hint="eastAsia"/>
        </w:rPr>
      </w:pPr>
      <w:r>
        <w:rPr>
          <w:rFonts w:hint="eastAsia"/>
        </w:rPr>
        <w:t>医疗费用智慧管控系统核心内容为医院进行医嘱监控，也就是规则监控，不涉及与对应系统更多的耦合关系，出于此目的，系统对应在E</w:t>
      </w:r>
      <w:r>
        <w:t>MR</w:t>
      </w:r>
      <w:r>
        <w:rPr>
          <w:rFonts w:hint="eastAsia"/>
        </w:rPr>
        <w:t>医护人员开具医嘱时的弹窗由E</w:t>
      </w:r>
      <w:r>
        <w:t>MR</w:t>
      </w:r>
      <w:r>
        <w:rPr>
          <w:rFonts w:hint="eastAsia"/>
        </w:rPr>
        <w:t>系统自行实现；</w:t>
      </w:r>
    </w:p>
    <w:p>
      <w:pPr>
        <w:spacing w:line="360" w:lineRule="auto"/>
        <w:rPr>
          <w:rFonts w:hint="eastAsia"/>
        </w:rPr>
      </w:pPr>
      <w:r>
        <w:rPr>
          <w:rFonts w:hint="eastAsia"/>
        </w:rPr>
        <w:t>E</w:t>
      </w:r>
      <w:r>
        <w:t>MR</w:t>
      </w:r>
      <w:r>
        <w:rPr>
          <w:rFonts w:hint="eastAsia"/>
        </w:rPr>
        <w:t>通过调用3</w:t>
      </w:r>
      <w:r>
        <w:t>.1.1</w:t>
      </w:r>
      <w:r>
        <w:rPr>
          <w:rFonts w:hint="eastAsia"/>
        </w:rPr>
        <w:t>接口（事前提前接口-处方审核服务）实现医嘱开具验证，医疗费用智慧管控系统会返回对应验证结果数据集（具体请参考3</w:t>
      </w:r>
      <w:r>
        <w:t>.1.1</w:t>
      </w:r>
      <w:r>
        <w:rPr>
          <w:rFonts w:hint="eastAsia"/>
        </w:rPr>
        <w:t>接口返回参数），E</w:t>
      </w:r>
      <w:r>
        <w:t>MR</w:t>
      </w:r>
      <w:r>
        <w:rPr>
          <w:rFonts w:hint="eastAsia"/>
        </w:rPr>
        <w:t>根据返回的数据集结果进行显示；</w:t>
      </w:r>
    </w:p>
    <w:p>
      <w:pPr>
        <w:spacing w:line="360" w:lineRule="auto"/>
        <w:rPr>
          <w:rFonts w:hint="eastAsia"/>
        </w:rPr>
      </w:pPr>
    </w:p>
    <w:p>
      <w:pPr>
        <w:pStyle w:val="4"/>
        <w:numPr>
          <w:ilvl w:val="2"/>
          <w:numId w:val="1"/>
        </w:numPr>
        <w:rPr>
          <w:rFonts w:ascii="黑体" w:hAnsi="黑体" w:eastAsia="黑体" w:cs="黑体"/>
          <w:sz w:val="28"/>
          <w:szCs w:val="28"/>
        </w:rPr>
      </w:pPr>
      <w:bookmarkStart w:id="15" w:name="_Toc9158"/>
      <w:r>
        <w:rPr>
          <w:rFonts w:hint="eastAsia" w:ascii="黑体" w:hAnsi="黑体" w:eastAsia="黑体" w:cs="黑体"/>
          <w:sz w:val="28"/>
          <w:szCs w:val="28"/>
        </w:rPr>
        <w:t>弹窗参考效果</w:t>
      </w:r>
      <w:bookmarkEnd w:id="15"/>
    </w:p>
    <w:p>
      <w:r>
        <w:drawing>
          <wp:inline distT="0" distB="0" distL="114300" distR="114300">
            <wp:extent cx="6053455" cy="3474085"/>
            <wp:effectExtent l="0" t="0" r="12065" b="635"/>
            <wp:docPr id="1" name="图片 2" descr="0d2918bd1316499be3aa0611d02d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d2918bd1316499be3aa0611d02d304"/>
                    <pic:cNvPicPr>
                      <a:picLocks noChangeAspect="1"/>
                    </pic:cNvPicPr>
                  </pic:nvPicPr>
                  <pic:blipFill>
                    <a:blip r:embed="rId5"/>
                    <a:stretch>
                      <a:fillRect/>
                    </a:stretch>
                  </pic:blipFill>
                  <pic:spPr>
                    <a:xfrm>
                      <a:off x="0" y="0"/>
                      <a:ext cx="6053455" cy="3474085"/>
                    </a:xfrm>
                    <a:prstGeom prst="rect">
                      <a:avLst/>
                    </a:prstGeom>
                    <a:noFill/>
                    <a:ln>
                      <a:noFill/>
                    </a:ln>
                  </pic:spPr>
                </pic:pic>
              </a:graphicData>
            </a:graphic>
          </wp:inline>
        </w:drawing>
      </w:r>
    </w:p>
    <w:p>
      <w:pPr>
        <w:pStyle w:val="4"/>
        <w:numPr>
          <w:ilvl w:val="2"/>
          <w:numId w:val="1"/>
        </w:numPr>
        <w:rPr>
          <w:rFonts w:ascii="黑体" w:hAnsi="黑体" w:eastAsia="黑体" w:cs="黑体"/>
          <w:sz w:val="28"/>
          <w:szCs w:val="28"/>
        </w:rPr>
      </w:pPr>
      <w:bookmarkStart w:id="16" w:name="_Toc12459"/>
      <w:r>
        <w:rPr>
          <w:rFonts w:hint="eastAsia" w:ascii="黑体" w:hAnsi="黑体" w:eastAsia="黑体" w:cs="黑体"/>
          <w:sz w:val="28"/>
          <w:szCs w:val="28"/>
        </w:rPr>
        <w:t>弹窗等级划分</w:t>
      </w:r>
      <w:bookmarkEnd w:id="16"/>
    </w:p>
    <w:p>
      <w:pPr>
        <w:spacing w:line="360" w:lineRule="auto"/>
      </w:pPr>
      <w:r>
        <w:rPr>
          <w:rFonts w:hint="eastAsia"/>
        </w:rPr>
        <w:t>目前医疗费用智慧管控系统规则警告等级分为四级，分别对应如下：</w:t>
      </w:r>
    </w:p>
    <w:p>
      <w:pPr>
        <w:numPr>
          <w:ilvl w:val="0"/>
          <w:numId w:val="2"/>
        </w:numPr>
        <w:spacing w:line="360" w:lineRule="auto"/>
      </w:pPr>
      <w:r>
        <w:rPr>
          <w:rFonts w:hint="eastAsia"/>
        </w:rPr>
        <w:t>一级警示</w:t>
      </w:r>
    </w:p>
    <w:p>
      <w:pPr>
        <w:spacing w:line="360" w:lineRule="auto"/>
      </w:pPr>
      <w:r>
        <w:rPr>
          <w:rFonts w:hint="eastAsia"/>
        </w:rPr>
        <w:t>开具医嘱违反一级警示规则，E</w:t>
      </w:r>
      <w:r>
        <w:t>MR</w:t>
      </w:r>
      <w:r>
        <w:rPr>
          <w:rFonts w:hint="eastAsia"/>
        </w:rPr>
        <w:t>弹窗提醒违反的具体规则，医护人员可进行关闭继续下一步操作（默认医保支付）；</w:t>
      </w:r>
    </w:p>
    <w:p>
      <w:pPr>
        <w:numPr>
          <w:ilvl w:val="0"/>
          <w:numId w:val="2"/>
        </w:numPr>
        <w:spacing w:line="360" w:lineRule="auto"/>
      </w:pPr>
      <w:r>
        <w:rPr>
          <w:rFonts w:hint="eastAsia"/>
        </w:rPr>
        <w:t>二级警示</w:t>
      </w:r>
    </w:p>
    <w:p>
      <w:pPr>
        <w:spacing w:line="360" w:lineRule="auto"/>
      </w:pPr>
      <w:r>
        <w:rPr>
          <w:rFonts w:hint="eastAsia"/>
        </w:rPr>
        <w:t>开具医嘱违反二级警示规则，E</w:t>
      </w:r>
      <w:r>
        <w:t>MR</w:t>
      </w:r>
      <w:r>
        <w:rPr>
          <w:rFonts w:hint="eastAsia"/>
        </w:rPr>
        <w:t>弹窗提醒违反的具体规则，医护人员需要通过反馈原因（可下拉选择原因或手输）（调用3</w:t>
      </w:r>
      <w:r>
        <w:t>.1.2</w:t>
      </w:r>
      <w:r>
        <w:rPr>
          <w:rFonts w:hint="eastAsia"/>
        </w:rPr>
        <w:t>接口提交反馈原因）从而继续下一步操作（默认医保支付）；</w:t>
      </w:r>
    </w:p>
    <w:p>
      <w:pPr>
        <w:numPr>
          <w:ilvl w:val="0"/>
          <w:numId w:val="2"/>
        </w:numPr>
        <w:spacing w:line="360" w:lineRule="auto"/>
      </w:pPr>
      <w:r>
        <w:rPr>
          <w:rFonts w:hint="eastAsia"/>
        </w:rPr>
        <w:t>三级警示</w:t>
      </w:r>
    </w:p>
    <w:p>
      <w:pPr>
        <w:spacing w:line="360" w:lineRule="auto"/>
      </w:pPr>
      <w:r>
        <w:rPr>
          <w:rFonts w:hint="eastAsia"/>
        </w:rPr>
        <w:t>开具医嘱违反三级警示规则，E</w:t>
      </w:r>
      <w:r>
        <w:t>MR</w:t>
      </w:r>
      <w:r>
        <w:rPr>
          <w:rFonts w:hint="eastAsia"/>
        </w:rPr>
        <w:t>弹窗提醒违反的具体规则，医护人员必须返回修改违反规则的医嘱内容；</w:t>
      </w:r>
    </w:p>
    <w:p>
      <w:pPr>
        <w:numPr>
          <w:ilvl w:val="0"/>
          <w:numId w:val="2"/>
        </w:numPr>
        <w:spacing w:line="360" w:lineRule="auto"/>
      </w:pPr>
      <w:r>
        <w:rPr>
          <w:rFonts w:hint="eastAsia"/>
        </w:rPr>
        <w:t>四级警示</w:t>
      </w:r>
    </w:p>
    <w:p>
      <w:pPr>
        <w:spacing w:line="360" w:lineRule="auto"/>
      </w:pPr>
      <w:r>
        <w:rPr>
          <w:rFonts w:hint="eastAsia"/>
        </w:rPr>
        <w:t>开具医嘱违反四级警示规则，E</w:t>
      </w:r>
      <w:r>
        <w:t>MR</w:t>
      </w:r>
      <w:r>
        <w:rPr>
          <w:rFonts w:hint="eastAsia"/>
        </w:rPr>
        <w:t>弹窗提醒违反的具体规则，医护人员需要通过反馈原因（可下拉选择原因或手输）（调用3</w:t>
      </w:r>
      <w:r>
        <w:t>.1.2</w:t>
      </w:r>
      <w:r>
        <w:rPr>
          <w:rFonts w:hint="eastAsia"/>
        </w:rPr>
        <w:t>接口提交反馈原因）并选择对应的支付方式（医保支付/自费支付）继续下一步操作；</w:t>
      </w:r>
    </w:p>
    <w:p>
      <w:pPr>
        <w:pStyle w:val="12"/>
        <w:spacing w:line="360" w:lineRule="auto"/>
        <w:ind w:firstLine="480"/>
        <w:rPr>
          <w:rFonts w:hint="eastAsia" w:ascii="宋体" w:hAnsi="宋体" w:cs="宋体"/>
          <w:sz w:val="24"/>
        </w:rPr>
      </w:pPr>
    </w:p>
    <w:p>
      <w:pPr>
        <w:pStyle w:val="2"/>
        <w:numPr>
          <w:ilvl w:val="0"/>
          <w:numId w:val="1"/>
        </w:numPr>
        <w:rPr>
          <w:rFonts w:ascii="黑体" w:hAnsi="黑体" w:eastAsia="黑体" w:cs="黑体"/>
          <w:kern w:val="0"/>
          <w:sz w:val="28"/>
          <w:szCs w:val="28"/>
        </w:rPr>
      </w:pPr>
      <w:bookmarkStart w:id="17" w:name="_Toc11747"/>
      <w:r>
        <w:rPr>
          <w:rFonts w:hint="eastAsia" w:ascii="黑体" w:hAnsi="黑体" w:eastAsia="黑体" w:cs="黑体"/>
          <w:kern w:val="0"/>
          <w:sz w:val="28"/>
          <w:szCs w:val="28"/>
        </w:rPr>
        <w:t>平台提供的接口文件规格详细说明</w:t>
      </w:r>
      <w:bookmarkEnd w:id="17"/>
    </w:p>
    <w:p>
      <w:pPr>
        <w:pStyle w:val="3"/>
        <w:numPr>
          <w:ilvl w:val="1"/>
          <w:numId w:val="1"/>
        </w:numPr>
        <w:rPr>
          <w:rFonts w:ascii="黑体" w:hAnsi="黑体" w:eastAsia="黑体" w:cs="黑体"/>
          <w:sz w:val="28"/>
          <w:szCs w:val="28"/>
        </w:rPr>
      </w:pPr>
      <w:bookmarkStart w:id="18" w:name="_Toc8559"/>
      <w:r>
        <w:rPr>
          <w:rFonts w:hint="eastAsia" w:ascii="黑体" w:hAnsi="黑体" w:eastAsia="黑体" w:cs="黑体"/>
          <w:sz w:val="28"/>
          <w:szCs w:val="28"/>
        </w:rPr>
        <w:t>事前提醒接口</w:t>
      </w:r>
      <w:bookmarkEnd w:id="18"/>
    </w:p>
    <w:p/>
    <w:p/>
    <w:tbl>
      <w:tblPr>
        <w:tblStyle w:val="30"/>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271"/>
        <w:gridCol w:w="1818"/>
        <w:gridCol w:w="1418"/>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Borders>
              <w:top w:val="single" w:color="auto" w:sz="4" w:space="0"/>
              <w:left w:val="single" w:color="auto" w:sz="4" w:space="0"/>
              <w:bottom w:val="single" w:color="auto" w:sz="4" w:space="0"/>
              <w:right w:val="single" w:color="auto" w:sz="4" w:space="0"/>
            </w:tcBorders>
            <w:vAlign w:val="center"/>
          </w:tcPr>
          <w:p>
            <w:pPr>
              <w:spacing w:line="360" w:lineRule="auto"/>
              <w:ind w:left="420" w:hanging="420"/>
              <w:rPr>
                <w:szCs w:val="21"/>
              </w:rPr>
            </w:pPr>
            <w:r>
              <w:rPr>
                <w:szCs w:val="21"/>
              </w:rPr>
              <w:t>交易名称</w:t>
            </w:r>
          </w:p>
        </w:tc>
        <w:tc>
          <w:tcPr>
            <w:tcW w:w="805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医院事前提醒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lang w:val="zh-CN"/>
              </w:rPr>
            </w:pPr>
            <w:r>
              <w:rPr>
                <w:rFonts w:ascii="宋体" w:hAnsi="宋体"/>
                <w:sz w:val="24"/>
                <w:szCs w:val="24"/>
                <w:lang w:val="zh-CN"/>
              </w:rPr>
              <w:t>处理描述</w:t>
            </w:r>
          </w:p>
        </w:tc>
        <w:tc>
          <w:tcPr>
            <w:tcW w:w="805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sz w:val="24"/>
                <w:szCs w:val="24"/>
                <w:lang w:val="en-US" w:eastAsia="zh-CN"/>
              </w:rPr>
            </w:pPr>
            <w:r>
              <w:rPr>
                <w:rFonts w:hint="eastAsia" w:ascii="宋体" w:hAnsi="宋体"/>
                <w:sz w:val="24"/>
                <w:szCs w:val="24"/>
              </w:rPr>
              <w:t>1.处方审核服务 2.处方审核信息反馈</w:t>
            </w:r>
            <w:r>
              <w:rPr>
                <w:rFonts w:hint="eastAsia" w:ascii="宋体" w:hAnsi="宋体"/>
                <w:sz w:val="24"/>
                <w:szCs w:val="24"/>
                <w:lang w:val="en-US" w:eastAsia="zh-CN"/>
              </w:rPr>
              <w:t xml:space="preserve"> 3.</w:t>
            </w:r>
            <w:r>
              <w:rPr>
                <w:rFonts w:hint="eastAsia" w:ascii="宋体" w:hAnsi="宋体"/>
                <w:szCs w:val="21"/>
              </w:rPr>
              <w:t>门诊交易提醒服务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lang w:val="zh-CN"/>
              </w:rPr>
            </w:pPr>
            <w:r>
              <w:rPr>
                <w:rFonts w:hint="eastAsia" w:ascii="宋体" w:hAnsi="宋体"/>
                <w:sz w:val="24"/>
                <w:szCs w:val="24"/>
                <w:lang w:val="zh-CN"/>
              </w:rPr>
              <w:t>请求地址</w:t>
            </w:r>
          </w:p>
        </w:tc>
        <w:tc>
          <w:tcPr>
            <w:tcW w:w="805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lang w:val="zh-CN"/>
              </w:rPr>
            </w:pPr>
            <w:r>
              <w:rPr>
                <w:rFonts w:ascii="宋体" w:hAnsi="宋体"/>
                <w:sz w:val="24"/>
                <w:szCs w:val="24"/>
                <w:lang w:val="zh-CN"/>
              </w:rPr>
              <w:t>http://</w:t>
            </w:r>
            <w:r>
              <w:rPr>
                <w:rFonts w:hint="eastAsia" w:ascii="宋体" w:hAnsi="宋体"/>
                <w:sz w:val="24"/>
                <w:szCs w:val="24"/>
              </w:rPr>
              <w:t>(医院服务器地址)</w:t>
            </w:r>
            <w:r>
              <w:rPr>
                <w:rFonts w:ascii="宋体" w:hAnsi="宋体"/>
                <w:sz w:val="24"/>
                <w:szCs w:val="24"/>
                <w:lang w:val="zh-CN"/>
              </w:rPr>
              <w:t>:8</w:t>
            </w:r>
            <w:r>
              <w:rPr>
                <w:rFonts w:ascii="宋体" w:hAnsi="宋体"/>
                <w:sz w:val="24"/>
                <w:szCs w:val="24"/>
              </w:rPr>
              <w:t>150</w:t>
            </w:r>
            <w:r>
              <w:rPr>
                <w:rFonts w:ascii="宋体" w:hAnsi="宋体"/>
                <w:sz w:val="24"/>
                <w:szCs w:val="24"/>
                <w:lang w:val="zh-CN"/>
              </w:rPr>
              <w:t>/ybhk/medicalCheck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lang w:val="zh-CN"/>
              </w:rPr>
            </w:pPr>
            <w:r>
              <w:rPr>
                <w:rFonts w:hint="eastAsia" w:ascii="宋体" w:hAnsi="宋体"/>
                <w:szCs w:val="21"/>
                <w:lang w:val="zh-CN"/>
              </w:rPr>
              <w:t>对应http方法</w:t>
            </w:r>
          </w:p>
        </w:tc>
        <w:tc>
          <w:tcPr>
            <w:tcW w:w="805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lang w:val="zh-CN"/>
              </w:rPr>
            </w:pPr>
            <w:r>
              <w:rPr>
                <w:rFonts w:ascii="宋体" w:hAnsi="宋体"/>
                <w:sz w:val="24"/>
                <w:szCs w:val="24"/>
                <w:lang w:val="zh-CN"/>
              </w:rPr>
              <w:t>medicalCheck</w:t>
            </w:r>
            <w:r>
              <w:rPr>
                <w:rFonts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szCs w:val="21"/>
              </w:rPr>
              <w:t>Headers</w:t>
            </w:r>
          </w:p>
        </w:tc>
        <w:tc>
          <w:tcPr>
            <w:tcW w:w="805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ascii="宋体" w:hAnsi="宋体"/>
                <w:szCs w:val="21"/>
              </w:rPr>
              <w:t>Content-Type:</w:t>
            </w:r>
            <w:r>
              <w:rPr>
                <w:rFonts w:ascii="Calibri" w:hAnsi="Calibri"/>
              </w:rPr>
              <w:t xml:space="preserve"> </w:t>
            </w:r>
            <w:r>
              <w:rPr>
                <w:rFonts w:ascii="宋体" w:hAnsi="宋体"/>
                <w:szCs w:val="21"/>
              </w:rPr>
              <w:t>application/json;charset=UTF-8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b/>
                <w:szCs w:val="21"/>
              </w:rPr>
            </w:pPr>
            <w:r>
              <w:rPr>
                <w:rFonts w:hint="eastAsia"/>
                <w:b/>
                <w:szCs w:val="21"/>
              </w:rPr>
              <w:t>提交</w:t>
            </w:r>
            <w:r>
              <w:rPr>
                <w:b/>
                <w:szCs w:val="21"/>
              </w:rPr>
              <w:t>数据项</w:t>
            </w:r>
            <w:r>
              <w:rPr>
                <w:rFonts w:hint="eastAsia"/>
                <w:b/>
                <w:szCs w:val="21"/>
              </w:rPr>
              <w:t>或属性</w:t>
            </w:r>
            <w:r>
              <w:rPr>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589" w:type="dxa"/>
            <w:tcBorders>
              <w:top w:val="single" w:color="auto" w:sz="4" w:space="0"/>
              <w:left w:val="single" w:color="auto" w:sz="4" w:space="0"/>
              <w:bottom w:val="single" w:color="auto" w:sz="4" w:space="0"/>
              <w:right w:val="single" w:color="auto" w:sz="4" w:space="0"/>
            </w:tcBorders>
            <w:vAlign w:val="center"/>
          </w:tcPr>
          <w:p>
            <w:pPr>
              <w:spacing w:line="360" w:lineRule="auto"/>
              <w:rPr>
                <w:b/>
                <w:szCs w:val="21"/>
              </w:rPr>
            </w:pPr>
            <w:r>
              <w:rPr>
                <w:b/>
                <w:szCs w:val="21"/>
              </w:rPr>
              <w:t>参数代码</w:t>
            </w:r>
          </w:p>
        </w:tc>
        <w:tc>
          <w:tcPr>
            <w:tcW w:w="1271" w:type="dxa"/>
            <w:tcBorders>
              <w:top w:val="single" w:color="auto" w:sz="4" w:space="0"/>
              <w:left w:val="single" w:color="auto" w:sz="4" w:space="0"/>
              <w:bottom w:val="single" w:color="auto" w:sz="4" w:space="0"/>
              <w:right w:val="single" w:color="auto" w:sz="4" w:space="0"/>
            </w:tcBorders>
            <w:vAlign w:val="center"/>
          </w:tcPr>
          <w:p>
            <w:pPr>
              <w:spacing w:line="360" w:lineRule="auto"/>
              <w:rPr>
                <w:b/>
                <w:szCs w:val="21"/>
              </w:rPr>
            </w:pPr>
            <w:r>
              <w:rPr>
                <w:b/>
                <w:szCs w:val="21"/>
              </w:rPr>
              <w:t>参数名称</w:t>
            </w:r>
          </w:p>
        </w:tc>
        <w:tc>
          <w:tcPr>
            <w:tcW w:w="1818" w:type="dxa"/>
            <w:tcBorders>
              <w:top w:val="single" w:color="auto" w:sz="4" w:space="0"/>
              <w:left w:val="single" w:color="auto" w:sz="4" w:space="0"/>
              <w:bottom w:val="single" w:color="auto" w:sz="4" w:space="0"/>
              <w:right w:val="single" w:color="auto" w:sz="4" w:space="0"/>
            </w:tcBorders>
            <w:vAlign w:val="center"/>
          </w:tcPr>
          <w:p>
            <w:pPr>
              <w:spacing w:line="360" w:lineRule="auto"/>
              <w:rPr>
                <w:b/>
                <w:szCs w:val="21"/>
              </w:rPr>
            </w:pPr>
            <w:r>
              <w:rPr>
                <w:b/>
                <w:szCs w:val="21"/>
              </w:rPr>
              <w:t>类型</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b/>
                <w:szCs w:val="21"/>
              </w:rPr>
            </w:pPr>
            <w:r>
              <w:rPr>
                <w:b/>
                <w:szCs w:val="21"/>
              </w:rPr>
              <w:t>是否可为空</w:t>
            </w:r>
          </w:p>
        </w:tc>
        <w:tc>
          <w:tcPr>
            <w:tcW w:w="3544" w:type="dxa"/>
            <w:tcBorders>
              <w:top w:val="single" w:color="auto" w:sz="4" w:space="0"/>
              <w:left w:val="single" w:color="auto" w:sz="4" w:space="0"/>
              <w:bottom w:val="single" w:color="auto" w:sz="4" w:space="0"/>
              <w:right w:val="single" w:color="auto" w:sz="4" w:space="0"/>
            </w:tcBorders>
            <w:vAlign w:val="center"/>
          </w:tcPr>
          <w:p>
            <w:pPr>
              <w:spacing w:line="360" w:lineRule="auto"/>
              <w:rPr>
                <w:b/>
                <w:szCs w:val="21"/>
              </w:rPr>
            </w:pPr>
            <w:r>
              <w:rPr>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szCs w:val="21"/>
              </w:rPr>
              <w:t>reqType</w:t>
            </w:r>
          </w:p>
        </w:tc>
        <w:tc>
          <w:tcPr>
            <w:tcW w:w="12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请求类型</w:t>
            </w:r>
          </w:p>
        </w:tc>
        <w:tc>
          <w:tcPr>
            <w:tcW w:w="18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VARCHAR2(20)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N</w:t>
            </w:r>
          </w:p>
        </w:tc>
        <w:tc>
          <w:tcPr>
            <w:tcW w:w="3544" w:type="dxa"/>
            <w:tcBorders>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传：json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szCs w:val="21"/>
              </w:rPr>
              <w:t>method</w:t>
            </w:r>
          </w:p>
        </w:tc>
        <w:tc>
          <w:tcPr>
            <w:tcW w:w="12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具体调用的方法</w:t>
            </w:r>
          </w:p>
        </w:tc>
        <w:tc>
          <w:tcPr>
            <w:tcW w:w="18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szCs w:val="21"/>
              </w:rPr>
              <w:t>VARCHAR2(20)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N</w:t>
            </w:r>
          </w:p>
        </w:tc>
        <w:tc>
          <w:tcPr>
            <w:tcW w:w="3544" w:type="dxa"/>
            <w:tcBorders>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szCs w:val="21"/>
              </w:rPr>
              <w:t>PrescriptionCheck</w:t>
            </w:r>
            <w:r>
              <w:rPr>
                <w:rFonts w:hint="eastAsia" w:ascii="宋体" w:hAnsi="宋体"/>
                <w:szCs w:val="21"/>
              </w:rPr>
              <w:t>：处方审核服务</w:t>
            </w:r>
          </w:p>
          <w:p>
            <w:pPr>
              <w:spacing w:line="360" w:lineRule="auto"/>
              <w:rPr>
                <w:rFonts w:hint="eastAsia" w:ascii="宋体" w:hAnsi="宋体"/>
                <w:szCs w:val="21"/>
              </w:rPr>
            </w:pPr>
            <w:r>
              <w:rPr>
                <w:rFonts w:ascii="宋体" w:hAnsi="宋体"/>
                <w:szCs w:val="21"/>
              </w:rPr>
              <w:t>Feedback</w:t>
            </w:r>
            <w:r>
              <w:rPr>
                <w:rFonts w:hint="eastAsia" w:ascii="宋体" w:hAnsi="宋体"/>
                <w:szCs w:val="21"/>
              </w:rPr>
              <w:t>：处方审核信息反馈</w:t>
            </w:r>
          </w:p>
          <w:p>
            <w:pPr>
              <w:spacing w:line="360" w:lineRule="auto"/>
              <w:rPr>
                <w:rFonts w:hint="eastAsia" w:ascii="宋体" w:hAnsi="宋体"/>
                <w:szCs w:val="21"/>
              </w:rPr>
            </w:pPr>
            <w:r>
              <w:rPr>
                <w:rFonts w:hint="eastAsia" w:ascii="宋体" w:hAnsi="宋体"/>
                <w:szCs w:val="21"/>
              </w:rPr>
              <w:t>cbrInfoPush</w:t>
            </w:r>
            <w:r>
              <w:rPr>
                <w:rFonts w:hint="eastAsia" w:ascii="宋体" w:hAnsi="宋体"/>
                <w:szCs w:val="21"/>
                <w:lang w:val="en-US" w:eastAsia="zh-CN"/>
              </w:rPr>
              <w:t>:</w:t>
            </w:r>
            <w:r>
              <w:rPr>
                <w:rFonts w:hint="eastAsia" w:ascii="宋体" w:hAnsi="宋体"/>
                <w:szCs w:val="21"/>
              </w:rPr>
              <w:t>门诊交易提醒服务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szCs w:val="21"/>
              </w:rPr>
              <w:t>data</w:t>
            </w:r>
          </w:p>
        </w:tc>
        <w:tc>
          <w:tcPr>
            <w:tcW w:w="12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请求内容</w:t>
            </w:r>
          </w:p>
        </w:tc>
        <w:tc>
          <w:tcPr>
            <w:tcW w:w="18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VARCHAR2(3)</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szCs w:val="21"/>
              </w:rPr>
              <w:t>N</w:t>
            </w:r>
          </w:p>
        </w:tc>
        <w:tc>
          <w:tcPr>
            <w:tcW w:w="3544" w:type="dxa"/>
            <w:tcBorders>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具体见下方</w:t>
            </w:r>
          </w:p>
        </w:tc>
      </w:tr>
    </w:tbl>
    <w:p>
      <w:pPr>
        <w:rPr>
          <w:rFonts w:ascii="Calibri" w:hAnsi="Calibri"/>
        </w:rPr>
      </w:pPr>
    </w:p>
    <w:p>
      <w:pPr>
        <w:pStyle w:val="4"/>
        <w:numPr>
          <w:ilvl w:val="2"/>
          <w:numId w:val="1"/>
        </w:numPr>
        <w:rPr>
          <w:rFonts w:ascii="黑体" w:hAnsi="黑体" w:eastAsia="黑体" w:cs="黑体"/>
          <w:sz w:val="28"/>
          <w:szCs w:val="28"/>
        </w:rPr>
      </w:pPr>
      <w:bookmarkStart w:id="19" w:name="_Toc16476"/>
      <w:r>
        <w:rPr>
          <w:rFonts w:hint="eastAsia" w:ascii="黑体" w:hAnsi="黑体" w:eastAsia="黑体" w:cs="黑体"/>
          <w:sz w:val="28"/>
          <w:szCs w:val="28"/>
        </w:rPr>
        <w:t>处方审核服务</w:t>
      </w:r>
      <w:bookmarkEnd w:id="19"/>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53"/>
        <w:gridCol w:w="7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353" w:type="dxa"/>
            <w:shd w:val="clear" w:color="auto" w:fill="FFFFFF"/>
          </w:tcPr>
          <w:p>
            <w:pPr>
              <w:jc w:val="left"/>
              <w:rPr>
                <w:rFonts w:ascii="宋体" w:hAnsi="宋体"/>
                <w:szCs w:val="21"/>
              </w:rPr>
            </w:pPr>
            <w:r>
              <w:rPr>
                <w:rFonts w:hint="eastAsia" w:ascii="宋体" w:hAnsi="宋体"/>
                <w:szCs w:val="21"/>
              </w:rPr>
              <w:t>接口名称</w:t>
            </w:r>
          </w:p>
        </w:tc>
        <w:tc>
          <w:tcPr>
            <w:tcW w:w="7123" w:type="dxa"/>
            <w:shd w:val="clear" w:color="auto" w:fill="FFFFFF"/>
          </w:tcPr>
          <w:p>
            <w:pPr>
              <w:jc w:val="left"/>
              <w:rPr>
                <w:rFonts w:ascii="宋体" w:hAnsi="宋体"/>
                <w:szCs w:val="21"/>
              </w:rPr>
            </w:pPr>
            <w:r>
              <w:rPr>
                <w:rFonts w:hint="eastAsia" w:ascii="宋体" w:hAnsi="宋体"/>
                <w:szCs w:val="21"/>
              </w:rPr>
              <w:t>处方审核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shd w:val="clear" w:color="auto" w:fill="FFFFFF"/>
          </w:tcPr>
          <w:p>
            <w:pPr>
              <w:jc w:val="left"/>
              <w:rPr>
                <w:rFonts w:ascii="宋体" w:hAnsi="宋体"/>
                <w:szCs w:val="21"/>
              </w:rPr>
            </w:pPr>
            <w:r>
              <w:rPr>
                <w:rFonts w:hint="eastAsia" w:ascii="宋体" w:hAnsi="宋体"/>
                <w:szCs w:val="21"/>
              </w:rPr>
              <w:t>接口方法</w:t>
            </w:r>
          </w:p>
        </w:tc>
        <w:tc>
          <w:tcPr>
            <w:tcW w:w="7123" w:type="dxa"/>
            <w:shd w:val="clear" w:color="auto" w:fill="FFFFFF"/>
          </w:tcPr>
          <w:p>
            <w:pPr>
              <w:jc w:val="left"/>
              <w:rPr>
                <w:rFonts w:ascii="宋体" w:hAnsi="宋体"/>
                <w:color w:val="000000"/>
                <w:szCs w:val="21"/>
              </w:rPr>
            </w:pPr>
            <w:r>
              <w:rPr>
                <w:rFonts w:ascii="宋体" w:hAnsi="宋体"/>
                <w:szCs w:val="21"/>
                <w:lang w:val="zh-CN"/>
              </w:rPr>
              <w:t>PrescriptionCheck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shd w:val="clear" w:color="auto" w:fill="FFFFFF"/>
          </w:tcPr>
          <w:p>
            <w:pPr>
              <w:jc w:val="left"/>
              <w:rPr>
                <w:rFonts w:ascii="宋体" w:hAnsi="宋体"/>
                <w:szCs w:val="21"/>
              </w:rPr>
            </w:pPr>
            <w:r>
              <w:rPr>
                <w:rFonts w:hint="eastAsia" w:ascii="宋体" w:hAnsi="宋体"/>
                <w:szCs w:val="21"/>
              </w:rPr>
              <w:t>接口描述</w:t>
            </w:r>
          </w:p>
        </w:tc>
        <w:tc>
          <w:tcPr>
            <w:tcW w:w="7123" w:type="dxa"/>
            <w:shd w:val="clear" w:color="auto" w:fill="FFFFFF"/>
          </w:tcPr>
          <w:p>
            <w:pPr>
              <w:spacing w:line="360" w:lineRule="auto"/>
              <w:rPr>
                <w:rFonts w:hint="default"/>
                <w:lang w:val="en-US" w:eastAsia="zh-CN"/>
              </w:rPr>
            </w:pPr>
            <w:r>
              <w:rPr>
                <w:rFonts w:hint="eastAsia" w:ascii="宋体" w:hAnsi="宋体"/>
                <w:szCs w:val="21"/>
              </w:rPr>
              <w:t>医师工作站开出的处方，通过调用该接口，传入处方详情，审核系统根据相应的规则，返回校验结果。</w:t>
            </w:r>
            <w:r>
              <w:rPr>
                <w:rFonts w:hint="eastAsia"/>
                <w:lang w:val="en-US" w:eastAsia="zh-CN"/>
              </w:rPr>
              <w:t>针对门诊医生工作站和急诊医生工作站，一个病人同一个挂号号下的所有处方数据每次都要发送;针对处方中同一个项目开多次的情况，需要将同项目合并一条，开了多少次在数量上显示。</w:t>
            </w:r>
          </w:p>
          <w:p>
            <w:pPr>
              <w:jc w:val="left"/>
              <w:rPr>
                <w:rFonts w:ascii="宋体" w:hAnsi="宋体"/>
                <w:szCs w:val="21"/>
              </w:rPr>
            </w:pPr>
          </w:p>
        </w:tc>
      </w:tr>
    </w:tbl>
    <w:p>
      <w:pPr>
        <w:pStyle w:val="5"/>
        <w:rPr>
          <w:rFonts w:ascii="Times New Roman" w:hAnsi="Times New Roman"/>
        </w:rPr>
      </w:pPr>
      <w:r>
        <w:rPr>
          <w:rFonts w:hint="eastAsia"/>
        </w:rPr>
        <w:t>请求参数说明:</w:t>
      </w:r>
    </w:p>
    <w:tbl>
      <w:tblPr>
        <w:tblStyle w:val="30"/>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843"/>
        <w:gridCol w:w="1843"/>
        <w:gridCol w:w="1134"/>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3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参数代码</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参数名称</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类型</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是否为空</w:t>
            </w: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AAZ107</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医疗服务机构ID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eastAsia="Times New Roman"/>
                <w:szCs w:val="21"/>
                <w:lang w:eastAsia="zh-Hans"/>
              </w:rPr>
            </w:pPr>
            <w:r>
              <w:rPr>
                <w:rFonts w:hint="eastAsia" w:ascii="宋体" w:hAnsi="宋体"/>
                <w:szCs w:val="21"/>
                <w:lang w:eastAsia="zh-Hans"/>
              </w:rPr>
              <w:t>医院</w:t>
            </w:r>
            <w:r>
              <w:rPr>
                <w:rFonts w:ascii="宋体" w:hAnsi="宋体"/>
                <w:szCs w:val="21"/>
                <w:lang w:eastAsia="zh-Hans"/>
              </w:rPr>
              <w: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AAZ501</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社保卡号/医疗证号</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AAC002</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 xml:space="preserve">社会保障号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ZYHGHH</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住院号</w:t>
            </w:r>
            <w:r>
              <w:rPr>
                <w:rFonts w:ascii="宋体" w:hAnsi="宋体"/>
                <w:szCs w:val="21"/>
              </w:rPr>
              <w:t>/</w:t>
            </w:r>
            <w:r>
              <w:rPr>
                <w:rFonts w:hint="eastAsia" w:ascii="宋体" w:hAnsi="宋体"/>
                <w:szCs w:val="21"/>
              </w:rPr>
              <w:t>挂号号</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BRID00</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eastAsia="Times New Roman"/>
                <w:szCs w:val="21"/>
                <w:lang w:eastAsia="zh-Hans"/>
              </w:rPr>
            </w:pPr>
            <w:r>
              <w:rPr>
                <w:rFonts w:hint="eastAsia" w:ascii="宋体" w:hAnsi="宋体"/>
                <w:szCs w:val="21"/>
                <w:lang w:eastAsia="zh-Hans"/>
              </w:rPr>
              <w:t>病人</w:t>
            </w:r>
            <w:r>
              <w:rPr>
                <w:rFonts w:ascii="宋体" w:hAnsi="宋体"/>
                <w:szCs w:val="21"/>
                <w:lang w:eastAsia="zh-Hans"/>
              </w:rPr>
              <w:t>ID</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PATIENT_NAME</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病人姓名</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AAC004</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szCs w:val="21"/>
              </w:rPr>
              <w:t>性别</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1、男</w:t>
            </w:r>
          </w:p>
          <w:p>
            <w:pPr>
              <w:rPr>
                <w:rFonts w:ascii="宋体" w:hAnsi="宋体"/>
                <w:szCs w:val="21"/>
              </w:rPr>
            </w:pPr>
            <w:r>
              <w:rPr>
                <w:rFonts w:ascii="宋体" w:hAnsi="宋体"/>
                <w:szCs w:val="21"/>
              </w:rPr>
              <w:t>2、女</w:t>
            </w:r>
          </w:p>
          <w:p>
            <w:pPr>
              <w:rPr>
                <w:rFonts w:ascii="宋体" w:hAnsi="宋体"/>
                <w:szCs w:val="21"/>
              </w:rPr>
            </w:pPr>
            <w:r>
              <w:rPr>
                <w:rFonts w:ascii="宋体" w:hAnsi="宋体"/>
                <w:szCs w:val="21"/>
              </w:rPr>
              <w:t>9、未说明性别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PRESCRIPTION_DATE</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处方日期</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w:t>
            </w:r>
            <w:r>
              <w:rPr>
                <w:rFonts w:hint="eastAsia" w:ascii="宋体" w:hAnsi="宋体"/>
                <w:szCs w:val="21"/>
              </w:rPr>
              <w:t>8</w:t>
            </w:r>
            <w:r>
              <w:rPr>
                <w:rFonts w:ascii="宋体" w:hAnsi="宋体"/>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PRESCRIPTION_TIME</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处方时间</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w:t>
            </w:r>
            <w:r>
              <w:rPr>
                <w:rFonts w:hint="eastAsia" w:ascii="宋体" w:hAnsi="宋体"/>
                <w:szCs w:val="21"/>
              </w:rPr>
              <w:t>8</w:t>
            </w:r>
            <w:r>
              <w:rPr>
                <w:rFonts w:ascii="宋体" w:hAnsi="宋体"/>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AAC006</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出生日期 </w:t>
            </w:r>
          </w:p>
        </w:tc>
        <w:tc>
          <w:tcPr>
            <w:tcW w:w="1843" w:type="dxa"/>
            <w:tcBorders>
              <w:top w:val="single" w:color="auto" w:sz="4" w:space="0"/>
              <w:left w:val="single" w:color="auto" w:sz="4" w:space="0"/>
              <w:bottom w:val="single" w:color="auto" w:sz="4" w:space="0"/>
              <w:right w:val="single" w:color="auto" w:sz="4" w:space="0"/>
            </w:tcBorders>
          </w:tcPr>
          <w:p>
            <w:pPr>
              <w:rPr>
                <w:rFonts w:ascii="等线 Light" w:hAnsi="等线 Light"/>
                <w:szCs w:val="21"/>
              </w:rPr>
            </w:pPr>
            <w:r>
              <w:rPr>
                <w:rFonts w:ascii="宋体" w:hAnsi="宋体"/>
                <w:szCs w:val="21"/>
              </w:rPr>
              <w:t>NUMBER(8)</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等线 Light" w:hAnsi="等线 Light"/>
                <w:szCs w:val="21"/>
              </w:rPr>
            </w:pPr>
            <w:r>
              <w:rPr>
                <w:rFonts w:hint="eastAsia" w:ascii="宋体" w:hAnsi="宋体"/>
                <w:szCs w:val="21"/>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AKA130</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医疗类别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hint="default" w:ascii="等线 Light" w:hAnsi="等线 Light" w:eastAsia="宋体"/>
                <w:szCs w:val="21"/>
                <w:lang w:val="en-US" w:eastAsia="zh-CN"/>
              </w:rPr>
            </w:pPr>
            <w:r>
              <w:rPr>
                <w:rFonts w:hint="eastAsia" w:ascii="等线 Light" w:hAnsi="等线 Light"/>
                <w:szCs w:val="21"/>
                <w:lang w:val="en-US" w:eastAsia="zh-CN"/>
              </w:rPr>
              <w:t>3、急诊系统</w:t>
            </w:r>
          </w:p>
          <w:p>
            <w:pPr>
              <w:rPr>
                <w:rFonts w:ascii="等线 Light" w:hAnsi="等线 Light"/>
                <w:szCs w:val="21"/>
              </w:rPr>
            </w:pPr>
            <w:r>
              <w:rPr>
                <w:rFonts w:hint="eastAsia" w:ascii="等线 Light" w:hAnsi="等线 Light"/>
                <w:szCs w:val="21"/>
              </w:rPr>
              <w:t>11、普通门诊</w:t>
            </w:r>
          </w:p>
          <w:p>
            <w:pPr>
              <w:rPr>
                <w:szCs w:val="21"/>
              </w:rPr>
            </w:pPr>
            <w:r>
              <w:rPr>
                <w:rFonts w:hint="eastAsia" w:ascii="等线 Light" w:hAnsi="等线 Light"/>
                <w:szCs w:val="21"/>
              </w:rPr>
              <w:t>21、普通住院</w:t>
            </w:r>
          </w:p>
          <w:p>
            <w:pPr>
              <w:rPr>
                <w:rFonts w:hint="default" w:ascii="等线 Light" w:hAnsi="等线 Light" w:eastAsia="宋体"/>
                <w:szCs w:val="21"/>
                <w:lang w:val="en-US" w:eastAsia="zh-CN"/>
              </w:rPr>
            </w:pPr>
            <w:r>
              <w:rPr>
                <w:rFonts w:hint="eastAsia" w:ascii="等线 Light" w:hAnsi="等线 Light"/>
                <w:szCs w:val="21"/>
              </w:rPr>
              <w:t>33、医技手麻</w:t>
            </w:r>
            <w:r>
              <w:rPr>
                <w:rFonts w:hint="eastAsia" w:ascii="等线 Light" w:hAnsi="等线 Light"/>
                <w:szCs w:val="21"/>
                <w:lang w:val="en-US" w:eastAsia="zh-CN"/>
              </w:rPr>
              <w:t>系统(如果是传收费项目传：33；如果是传诊疗项目传：11)</w:t>
            </w:r>
          </w:p>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HEALTHCARE_TYPE</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医保类型</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szCs w:val="21"/>
              </w:rPr>
              <w:t>VARCHAR2(</w:t>
            </w:r>
            <w:r>
              <w:rPr>
                <w:rFonts w:hint="eastAsia"/>
                <w:szCs w:val="21"/>
              </w:rPr>
              <w:t>40</w:t>
            </w:r>
            <w:r>
              <w:rPr>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等线 Light" w:hAnsi="等线 Light" w:eastAsia="Times New Roman"/>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DJLSH0</w:t>
            </w:r>
          </w:p>
        </w:tc>
        <w:tc>
          <w:tcPr>
            <w:tcW w:w="1843" w:type="dxa"/>
            <w:tcBorders>
              <w:top w:val="single" w:color="auto" w:sz="4" w:space="0"/>
              <w:left w:val="single" w:color="auto" w:sz="4" w:space="0"/>
              <w:bottom w:val="single" w:color="auto" w:sz="4" w:space="0"/>
              <w:right w:val="single" w:color="auto" w:sz="4" w:space="0"/>
            </w:tcBorders>
          </w:tcPr>
          <w:p>
            <w:pPr>
              <w:rPr>
                <w:rFonts w:eastAsia="Times New Roman"/>
                <w:szCs w:val="21"/>
                <w:lang w:eastAsia="zh-Hans"/>
              </w:rPr>
            </w:pPr>
            <w:r>
              <w:rPr>
                <w:rFonts w:hint="eastAsia"/>
                <w:szCs w:val="21"/>
                <w:lang w:eastAsia="zh-Hans"/>
              </w:rPr>
              <w:t>单据流水号</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w:t>
            </w:r>
            <w:r>
              <w:rPr>
                <w:rFonts w:hint="eastAsia" w:ascii="宋体" w:hAnsi="宋体"/>
                <w:szCs w:val="21"/>
              </w:rPr>
              <w:t>0</w:t>
            </w:r>
            <w:r>
              <w:rPr>
                <w:rFonts w:ascii="宋体" w:hAnsi="宋体"/>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N</w:t>
            </w:r>
          </w:p>
        </w:tc>
        <w:tc>
          <w:tcPr>
            <w:tcW w:w="2160" w:type="dxa"/>
            <w:tcBorders>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AAZ532</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科室代码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AAE376</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科室名称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VARCHAR2(100)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AAZ263</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医生证件号码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VARCHAR2(100)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YGBH00</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医生唯一I</w:t>
            </w:r>
            <w:r>
              <w:rPr>
                <w:szCs w:val="21"/>
              </w:rPr>
              <w:t>D</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w:t>
            </w:r>
            <w:r>
              <w:rPr>
                <w:rFonts w:hint="eastAsia" w:ascii="宋体" w:hAnsi="宋体"/>
                <w:szCs w:val="21"/>
              </w:rPr>
              <w:t>2</w:t>
            </w:r>
            <w:r>
              <w:rPr>
                <w:rFonts w:ascii="宋体" w:hAnsi="宋体"/>
                <w:szCs w:val="21"/>
              </w:rPr>
              <w:t>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AAC003</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医生名称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VARCHAR2(50)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HSZYFL</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核酸职业分类</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VARCHAR2(50)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AKC193</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特殊病种编码</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AKC050</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特殊病种名称</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BKE096</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处方项目数</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NUMBER(</w:t>
            </w:r>
            <w:r>
              <w:rPr>
                <w:rFonts w:hint="eastAsia" w:ascii="宋体" w:hAnsi="宋体"/>
                <w:szCs w:val="21"/>
              </w:rPr>
              <w:t>3</w:t>
            </w:r>
            <w:r>
              <w:rPr>
                <w:rFonts w:ascii="宋体" w:hAnsi="宋体"/>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rFonts w:hint="eastAsia"/>
                <w:szCs w:val="21"/>
              </w:rPr>
            </w:pPr>
            <w:r>
              <w:rPr>
                <w:rFonts w:hint="eastAsia"/>
                <w:szCs w:val="21"/>
              </w:rPr>
              <w:t>poolarea</w:t>
            </w:r>
          </w:p>
        </w:tc>
        <w:tc>
          <w:tcPr>
            <w:tcW w:w="1843" w:type="dxa"/>
            <w:tcBorders>
              <w:top w:val="single" w:color="auto" w:sz="4" w:space="0"/>
              <w:left w:val="single" w:color="auto" w:sz="4" w:space="0"/>
              <w:bottom w:val="single" w:color="auto" w:sz="4" w:space="0"/>
              <w:right w:val="single" w:color="auto" w:sz="4" w:space="0"/>
            </w:tcBorders>
          </w:tcPr>
          <w:p>
            <w:pPr>
              <w:rPr>
                <w:rFonts w:hint="eastAsia"/>
                <w:szCs w:val="21"/>
              </w:rPr>
            </w:pPr>
            <w:r>
              <w:rPr>
                <w:rFonts w:hint="eastAsia"/>
                <w:szCs w:val="21"/>
              </w:rPr>
              <w:t>统筹区编码</w:t>
            </w:r>
          </w:p>
        </w:tc>
        <w:tc>
          <w:tcPr>
            <w:tcW w:w="1843" w:type="dxa"/>
            <w:tcBorders>
              <w:top w:val="single" w:color="auto" w:sz="4" w:space="0"/>
              <w:left w:val="single" w:color="auto" w:sz="4" w:space="0"/>
              <w:bottom w:val="single" w:color="auto" w:sz="4" w:space="0"/>
              <w:right w:val="single" w:color="auto" w:sz="4" w:space="0"/>
            </w:tcBorders>
          </w:tcPr>
          <w:p>
            <w:pPr>
              <w:rPr>
                <w:rFonts w:hint="eastAsia"/>
                <w:szCs w:val="21"/>
              </w:rPr>
            </w:pPr>
            <w:r>
              <w:rPr>
                <w:rFonts w:hint="eastAsia"/>
                <w:szCs w:val="21"/>
              </w:rPr>
              <w:t>VARCHAR2(</w:t>
            </w:r>
            <w:r>
              <w:rPr>
                <w:rFonts w:hint="eastAsia"/>
                <w:szCs w:val="21"/>
                <w:lang w:val="en-US" w:eastAsia="zh-CN"/>
              </w:rPr>
              <w:t>1</w:t>
            </w:r>
            <w:r>
              <w:rPr>
                <w:rFonts w:hint="eastAsia"/>
                <w:szCs w:val="21"/>
              </w:rPr>
              <w:t>0)</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val="en-US" w:eastAsia="zh-CN"/>
              </w:rPr>
            </w:pPr>
            <w:r>
              <w:rPr>
                <w:rFonts w:hint="eastAsia"/>
                <w:szCs w:val="21"/>
                <w:lang w:val="en-US" w:eastAsia="zh-CN"/>
              </w:rPr>
              <w:t>Y</w:t>
            </w:r>
          </w:p>
        </w:tc>
        <w:tc>
          <w:tcPr>
            <w:tcW w:w="2160" w:type="dxa"/>
            <w:tcBorders>
              <w:left w:val="single" w:color="auto" w:sz="4" w:space="0"/>
              <w:bottom w:val="single" w:color="auto" w:sz="4" w:space="0"/>
              <w:right w:val="single" w:color="auto" w:sz="4" w:space="0"/>
            </w:tcBorders>
            <w:vAlign w:val="center"/>
          </w:tcPr>
          <w:p>
            <w:pPr>
              <w:rPr>
                <w:rFonts w:hint="eastAsia"/>
                <w:szCs w:val="21"/>
              </w:rPr>
            </w:pPr>
            <w:r>
              <w:rPr>
                <w:rFonts w:hint="eastAsia"/>
                <w:szCs w:val="21"/>
              </w:rPr>
              <w:t>参保人所属统筹区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matn_stas</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生育状态</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VARCHAR2(</w:t>
            </w:r>
            <w:r>
              <w:rPr>
                <w:rFonts w:hint="eastAsia"/>
                <w:szCs w:val="21"/>
                <w:lang w:val="en-US" w:eastAsia="zh-CN"/>
              </w:rPr>
              <w:t>3</w:t>
            </w:r>
            <w:r>
              <w:rPr>
                <w:rFonts w:hint="eastAsia"/>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val="en-US" w:eastAsia="zh-CN"/>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hint="eastAsia"/>
                <w:szCs w:val="21"/>
              </w:rPr>
            </w:pPr>
            <w:r>
              <w:rPr>
                <w:rFonts w:hint="eastAsia"/>
                <w:szCs w:val="21"/>
              </w:rPr>
              <w:t>参考字典表生育状态(matn_stas)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medfee_sumamt</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总费用</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lang w:eastAsia="zh-CN"/>
              </w:rPr>
              <w:t>NUMBER(16,2)</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val="en-US" w:eastAsia="zh-CN"/>
              </w:rPr>
            </w:pPr>
          </w:p>
        </w:tc>
        <w:tc>
          <w:tcPr>
            <w:tcW w:w="2160" w:type="dxa"/>
            <w:tcBorders>
              <w:left w:val="single" w:color="auto" w:sz="4" w:space="0"/>
              <w:bottom w:val="single" w:color="auto" w:sz="4" w:space="0"/>
              <w:right w:val="single" w:color="auto" w:sz="4" w:space="0"/>
            </w:tcBorders>
            <w:vAlign w:val="center"/>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ownpay_amt</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自费金额</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NUMBER(16,2)</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val="en-US" w:eastAsia="zh-CN"/>
              </w:rPr>
            </w:pPr>
          </w:p>
        </w:tc>
        <w:tc>
          <w:tcPr>
            <w:tcW w:w="2160" w:type="dxa"/>
            <w:tcBorders>
              <w:left w:val="single" w:color="auto" w:sz="4" w:space="0"/>
              <w:bottom w:val="single" w:color="auto" w:sz="4" w:space="0"/>
              <w:right w:val="single" w:color="auto" w:sz="4" w:space="0"/>
            </w:tcBorders>
            <w:vAlign w:val="center"/>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selfpay_amt</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自付金额</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NUMBER(16,2)</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val="en-US" w:eastAsia="zh-CN"/>
              </w:rPr>
            </w:pPr>
          </w:p>
        </w:tc>
        <w:tc>
          <w:tcPr>
            <w:tcW w:w="2160" w:type="dxa"/>
            <w:tcBorders>
              <w:left w:val="single" w:color="auto" w:sz="4" w:space="0"/>
              <w:bottom w:val="single" w:color="auto" w:sz="4" w:space="0"/>
              <w:right w:val="single" w:color="auto" w:sz="4" w:space="0"/>
            </w:tcBorders>
            <w:vAlign w:val="center"/>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acct_payamt</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个人账户支付金额</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NUMBER(16,2)</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val="en-US" w:eastAsia="zh-CN"/>
              </w:rPr>
            </w:pPr>
          </w:p>
        </w:tc>
        <w:tc>
          <w:tcPr>
            <w:tcW w:w="2160" w:type="dxa"/>
            <w:tcBorders>
              <w:left w:val="single" w:color="auto" w:sz="4" w:space="0"/>
              <w:bottom w:val="single" w:color="auto" w:sz="4" w:space="0"/>
              <w:right w:val="single" w:color="auto" w:sz="4" w:space="0"/>
            </w:tcBorders>
            <w:vAlign w:val="center"/>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ma_amt</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救助金支付金额</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NUMBER(16,2)</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val="en-US" w:eastAsia="zh-CN"/>
              </w:rPr>
            </w:pPr>
          </w:p>
        </w:tc>
        <w:tc>
          <w:tcPr>
            <w:tcW w:w="2160" w:type="dxa"/>
            <w:tcBorders>
              <w:left w:val="single" w:color="auto" w:sz="4" w:space="0"/>
              <w:bottom w:val="single" w:color="auto" w:sz="4" w:space="0"/>
              <w:right w:val="single" w:color="auto" w:sz="4" w:space="0"/>
            </w:tcBorders>
            <w:vAlign w:val="center"/>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hifp_payamt</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统筹金支付金额</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NUMBER(16,2)</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val="en-US" w:eastAsia="zh-CN"/>
              </w:rPr>
            </w:pPr>
          </w:p>
        </w:tc>
        <w:tc>
          <w:tcPr>
            <w:tcW w:w="2160" w:type="dxa"/>
            <w:tcBorders>
              <w:left w:val="single" w:color="auto" w:sz="4" w:space="0"/>
              <w:bottom w:val="single" w:color="auto" w:sz="4" w:space="0"/>
              <w:right w:val="single" w:color="auto" w:sz="4" w:space="0"/>
            </w:tcBorders>
            <w:vAlign w:val="center"/>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setl_totlnum</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结算总次数</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NUMBER(</w:t>
            </w:r>
            <w:r>
              <w:rPr>
                <w:rFonts w:hint="eastAsia"/>
                <w:szCs w:val="21"/>
                <w:lang w:val="en-US" w:eastAsia="zh-CN"/>
              </w:rPr>
              <w:t>4</w:t>
            </w:r>
            <w:r>
              <w:rPr>
                <w:rFonts w:hint="eastAsia"/>
                <w:szCs w:val="21"/>
                <w:lang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val="en-US" w:eastAsia="zh-CN"/>
              </w:rPr>
            </w:pPr>
          </w:p>
        </w:tc>
        <w:tc>
          <w:tcPr>
            <w:tcW w:w="2160" w:type="dxa"/>
            <w:tcBorders>
              <w:left w:val="single" w:color="auto" w:sz="4" w:space="0"/>
              <w:bottom w:val="single" w:color="auto" w:sz="4" w:space="0"/>
              <w:right w:val="single" w:color="auto" w:sz="4" w:space="0"/>
            </w:tcBorders>
            <w:vAlign w:val="center"/>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insutype</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险种</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VARCHAR2(</w:t>
            </w:r>
            <w:r>
              <w:rPr>
                <w:rFonts w:hint="eastAsia"/>
                <w:szCs w:val="21"/>
                <w:lang w:val="en-US" w:eastAsia="zh-CN"/>
              </w:rPr>
              <w:t>3</w:t>
            </w:r>
            <w:r>
              <w:rPr>
                <w:rFonts w:hint="eastAsia"/>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val="en-US" w:eastAsia="zh-CN"/>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hint="eastAsia"/>
                <w:szCs w:val="21"/>
              </w:rPr>
            </w:pPr>
            <w:r>
              <w:rPr>
                <w:rFonts w:hint="eastAsia"/>
                <w:szCs w:val="21"/>
              </w:rPr>
              <w:t>参考字典表险种类型(insutype)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reim_flag</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报销标志</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VARCHAR2(</w:t>
            </w:r>
            <w:r>
              <w:rPr>
                <w:rFonts w:hint="eastAsia"/>
                <w:szCs w:val="21"/>
                <w:lang w:val="en-US" w:eastAsia="zh-CN"/>
              </w:rPr>
              <w:t>3</w:t>
            </w:r>
            <w:r>
              <w:rPr>
                <w:rFonts w:hint="eastAsia"/>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val="en-US" w:eastAsia="zh-CN"/>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hint="eastAsia"/>
                <w:szCs w:val="21"/>
              </w:rPr>
            </w:pPr>
            <w:r>
              <w:rPr>
                <w:rFonts w:hint="eastAsia"/>
                <w:szCs w:val="21"/>
              </w:rPr>
              <w:t>参考字典表直报标志(drt_reim_flag)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out_setl_flag</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异地结算标志</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VARCHAR2(</w:t>
            </w:r>
            <w:r>
              <w:rPr>
                <w:rFonts w:hint="eastAsia"/>
                <w:szCs w:val="21"/>
                <w:lang w:val="en-US" w:eastAsia="zh-CN"/>
              </w:rPr>
              <w:t>3</w:t>
            </w:r>
            <w:r>
              <w:rPr>
                <w:rFonts w:hint="eastAsia"/>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val="en-US" w:eastAsia="zh-CN"/>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hint="eastAsia"/>
                <w:szCs w:val="21"/>
              </w:rPr>
            </w:pPr>
            <w:r>
              <w:rPr>
                <w:rFonts w:hint="eastAsia"/>
                <w:szCs w:val="21"/>
              </w:rPr>
              <w:t>参考字典表异地标志(out_flag)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tcBorders>
              <w:top w:val="single" w:color="auto" w:sz="4" w:space="0"/>
              <w:left w:val="single" w:color="auto" w:sz="4" w:space="0"/>
              <w:bottom w:val="single" w:color="auto" w:sz="4" w:space="0"/>
              <w:right w:val="single" w:color="auto" w:sz="4" w:space="0"/>
            </w:tcBorders>
          </w:tcPr>
          <w:p>
            <w:pPr>
              <w:jc w:val="center"/>
              <w:rPr>
                <w:rFonts w:ascii="宋体" w:hAnsi="宋体" w:cs="宋体"/>
                <w:color w:val="943634"/>
                <w:szCs w:val="21"/>
              </w:rPr>
            </w:pPr>
            <w:r>
              <w:rPr>
                <w:rFonts w:hint="eastAsia" w:ascii="宋体" w:hAnsi="宋体" w:cs="宋体"/>
                <w:color w:val="943634"/>
                <w:szCs w:val="21"/>
              </w:rPr>
              <w:t>诊断项目&lt;zdlist&gt;开始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ZDID</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诊断ID</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ZDMC</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诊断名称</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dise_id</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诊断标识</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VARCHAR2(</w:t>
            </w:r>
            <w:r>
              <w:rPr>
                <w:rFonts w:hint="eastAsia"/>
                <w:szCs w:val="21"/>
              </w:rPr>
              <w:t>50</w:t>
            </w:r>
            <w:r>
              <w:rPr>
                <w:rFonts w:hint="eastAsia"/>
                <w:szCs w:val="21"/>
                <w:lang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val="en-US" w:eastAsia="zh-CN"/>
              </w:rPr>
              <w:t>Y</w:t>
            </w:r>
          </w:p>
        </w:tc>
        <w:tc>
          <w:tcPr>
            <w:tcW w:w="2160" w:type="dxa"/>
            <w:tcBorders>
              <w:left w:val="single" w:color="auto" w:sz="4" w:space="0"/>
              <w:right w:val="single" w:color="auto" w:sz="4" w:space="0"/>
            </w:tcBorders>
            <w:vAlign w:val="center"/>
          </w:tcPr>
          <w:p>
            <w:pPr>
              <w:rPr>
                <w:rFonts w:hint="eastAsia"/>
                <w:szCs w:val="21"/>
              </w:rPr>
            </w:pPr>
            <w:r>
              <w:rPr>
                <w:rFonts w:hint="eastAsia"/>
                <w:szCs w:val="21"/>
              </w:rPr>
              <w:t>诊断记录唯一标识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inout_dise_type</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出入诊断类别</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VARCHAR2(</w:t>
            </w:r>
            <w:r>
              <w:rPr>
                <w:rFonts w:hint="eastAsia"/>
                <w:szCs w:val="21"/>
                <w:lang w:val="en-US" w:eastAsia="zh-CN"/>
              </w:rPr>
              <w:t>3</w:t>
            </w:r>
            <w:r>
              <w:rPr>
                <w:rFonts w:hint="eastAsia"/>
                <w:szCs w:val="21"/>
                <w:lang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val="en-US" w:eastAsia="zh-CN"/>
              </w:rPr>
              <w:t>Y</w:t>
            </w:r>
          </w:p>
        </w:tc>
        <w:tc>
          <w:tcPr>
            <w:tcW w:w="2160" w:type="dxa"/>
            <w:tcBorders>
              <w:left w:val="single" w:color="auto" w:sz="4" w:space="0"/>
              <w:right w:val="single" w:color="auto" w:sz="4" w:space="0"/>
            </w:tcBorders>
            <w:vAlign w:val="center"/>
          </w:tcPr>
          <w:p>
            <w:pPr>
              <w:rPr>
                <w:rFonts w:hint="eastAsia"/>
                <w:szCs w:val="21"/>
              </w:rPr>
            </w:pPr>
            <w:r>
              <w:rPr>
                <w:rFonts w:hint="eastAsia"/>
                <w:szCs w:val="21"/>
              </w:rPr>
              <w:t>参考字典表出入院诊断类别(inout_diag_type)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maindise_flag</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主诊断标志</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VARCHAR2(</w:t>
            </w:r>
            <w:r>
              <w:rPr>
                <w:rFonts w:hint="eastAsia"/>
                <w:szCs w:val="21"/>
                <w:lang w:val="en-US" w:eastAsia="zh-CN"/>
              </w:rPr>
              <w:t>3</w:t>
            </w:r>
            <w:r>
              <w:rPr>
                <w:rFonts w:hint="eastAsia"/>
                <w:szCs w:val="21"/>
                <w:lang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val="en-US" w:eastAsia="zh-CN"/>
              </w:rPr>
              <w:t>Y</w:t>
            </w:r>
          </w:p>
        </w:tc>
        <w:tc>
          <w:tcPr>
            <w:tcW w:w="2160" w:type="dxa"/>
            <w:tcBorders>
              <w:left w:val="single" w:color="auto" w:sz="4" w:space="0"/>
              <w:right w:val="single" w:color="auto" w:sz="4" w:space="0"/>
            </w:tcBorders>
            <w:vAlign w:val="center"/>
          </w:tcPr>
          <w:p>
            <w:pPr>
              <w:rPr>
                <w:rFonts w:hint="eastAsia"/>
                <w:szCs w:val="21"/>
              </w:rPr>
            </w:pPr>
            <w:r>
              <w:rPr>
                <w:rFonts w:hint="eastAsia"/>
                <w:szCs w:val="21"/>
              </w:rPr>
              <w:t>参考字典表主诊断标志(maindiag_flag)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dias_srt_no</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诊断排序号</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VARCHAR2(</w:t>
            </w:r>
            <w:r>
              <w:rPr>
                <w:rFonts w:hint="eastAsia"/>
                <w:szCs w:val="21"/>
                <w:lang w:val="en-US" w:eastAsia="zh-CN"/>
              </w:rPr>
              <w:t>2</w:t>
            </w:r>
            <w:r>
              <w:rPr>
                <w:rFonts w:hint="eastAsia"/>
                <w:szCs w:val="21"/>
                <w:lang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val="en-US" w:eastAsia="zh-CN"/>
              </w:rPr>
              <w:t>Y</w:t>
            </w:r>
          </w:p>
        </w:tc>
        <w:tc>
          <w:tcPr>
            <w:tcW w:w="2160" w:type="dxa"/>
            <w:tcBorders>
              <w:left w:val="single" w:color="auto" w:sz="4" w:space="0"/>
              <w:right w:val="single" w:color="auto" w:sz="4" w:space="0"/>
            </w:tcBorders>
            <w:vAlign w:val="center"/>
          </w:tcPr>
          <w:p>
            <w:pPr>
              <w:rPr>
                <w:rFonts w:hint="eastAsia"/>
                <w:szCs w:val="21"/>
              </w:rPr>
            </w:pPr>
            <w:r>
              <w:rPr>
                <w:rFonts w:hint="eastAsia"/>
                <w:szCs w:val="21"/>
              </w:rPr>
              <w:t>例如：1,2,3…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dise_date</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诊断日期</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r>
              <w:rPr>
                <w:rFonts w:hint="eastAsia"/>
                <w:szCs w:val="21"/>
              </w:rPr>
              <w:t>日期型</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val="en-US" w:eastAsia="zh-CN"/>
              </w:rPr>
            </w:pPr>
            <w:r>
              <w:rPr>
                <w:rFonts w:hint="eastAsia"/>
                <w:szCs w:val="21"/>
                <w:lang w:val="en-US" w:eastAsia="zh-CN"/>
              </w:rPr>
              <w:t>Y</w:t>
            </w:r>
          </w:p>
        </w:tc>
        <w:tc>
          <w:tcPr>
            <w:tcW w:w="2160" w:type="dxa"/>
            <w:tcBorders>
              <w:left w:val="single" w:color="auto" w:sz="4" w:space="0"/>
              <w:right w:val="single" w:color="auto" w:sz="4" w:space="0"/>
            </w:tcBorders>
            <w:vAlign w:val="center"/>
          </w:tcPr>
          <w:p>
            <w:pPr>
              <w:rPr>
                <w:rFonts w:hint="eastAsia"/>
                <w:szCs w:val="21"/>
                <w:lang w:val="en-US" w:eastAsia="zh-CN"/>
              </w:rPr>
            </w:pPr>
            <w:r>
              <w:rPr>
                <w:rFonts w:hint="eastAsia"/>
                <w:szCs w:val="21"/>
              </w:rPr>
              <w:t>格式：yyyy-MM-dd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cs="宋体"/>
                <w:color w:val="943634"/>
                <w:szCs w:val="21"/>
              </w:rPr>
              <w:t>诊断项目&lt;zdlist&gt;结束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tcBorders>
              <w:top w:val="single" w:color="auto" w:sz="4" w:space="0"/>
              <w:left w:val="single" w:color="auto" w:sz="4" w:space="0"/>
              <w:bottom w:val="single" w:color="auto" w:sz="4" w:space="0"/>
              <w:right w:val="single" w:color="auto" w:sz="4" w:space="0"/>
            </w:tcBorders>
          </w:tcPr>
          <w:p>
            <w:pPr>
              <w:jc w:val="center"/>
              <w:rPr>
                <w:szCs w:val="21"/>
              </w:rPr>
            </w:pPr>
            <w:r>
              <w:rPr>
                <w:rFonts w:hint="eastAsia" w:ascii="宋体" w:hAnsi="宋体" w:cs="宋体"/>
                <w:color w:val="943634"/>
                <w:szCs w:val="21"/>
              </w:rPr>
              <w:t>收费项目&lt;mxlist&gt;开始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bookmarkStart w:id="20" w:name="OLE_LINK1"/>
            <w:r>
              <w:rPr>
                <w:rFonts w:hint="eastAsia"/>
                <w:szCs w:val="21"/>
              </w:rPr>
              <w:t>CFLSH0</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处方流水号</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bookmark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XMID00</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处方明细ID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VARCHAR2(16)</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医院处方明细id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szCs w:val="21"/>
              </w:rPr>
              <w:t>AKE001</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社保三大目录统一编码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bookmarkStart w:id="21" w:name="OLE_LINK2"/>
            <w:r>
              <w:rPr>
                <w:rFonts w:ascii="宋体" w:hAnsi="宋体"/>
                <w:szCs w:val="21"/>
              </w:rPr>
              <w:t>VARCHAR2(20)</w:t>
            </w:r>
            <w:bookmarkEnd w:id="21"/>
          </w:p>
        </w:tc>
        <w:tc>
          <w:tcPr>
            <w:tcW w:w="1134" w:type="dxa"/>
            <w:tcBorders>
              <w:top w:val="single" w:color="auto" w:sz="4" w:space="0"/>
              <w:left w:val="single" w:color="auto" w:sz="4" w:space="0"/>
              <w:bottom w:val="single" w:color="auto" w:sz="4" w:space="0"/>
              <w:right w:val="single" w:color="auto" w:sz="4" w:space="0"/>
            </w:tcBorders>
            <w:vAlign w:val="center"/>
          </w:tcPr>
          <w:p>
            <w:pPr>
              <w:rPr>
                <w:szCs w:val="21"/>
              </w:rPr>
            </w:pPr>
            <w:r>
              <w:rPr>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szCs w:val="21"/>
              </w:rPr>
              <w:t>JSZT00</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结算状态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w:t>
            </w:r>
            <w:r>
              <w:rPr>
                <w:rFonts w:hint="eastAsia" w:ascii="宋体" w:hAnsi="宋体"/>
                <w:szCs w:val="21"/>
              </w:rPr>
              <w:t>1</w:t>
            </w:r>
            <w:r>
              <w:rPr>
                <w:rFonts w:ascii="宋体" w:hAnsi="宋体"/>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r>
              <w:rPr>
                <w:rFonts w:hint="eastAsia"/>
                <w:szCs w:val="21"/>
              </w:rPr>
              <w:t>0</w:t>
            </w:r>
            <w:r>
              <w:rPr>
                <w:szCs w:val="21"/>
              </w:rPr>
              <w:t>.</w:t>
            </w:r>
            <w:r>
              <w:rPr>
                <w:rFonts w:hint="eastAsia"/>
                <w:szCs w:val="21"/>
              </w:rPr>
              <w:t>未结算 1</w:t>
            </w:r>
            <w:r>
              <w:rPr>
                <w:szCs w:val="21"/>
              </w:rPr>
              <w:t>.</w:t>
            </w:r>
            <w:r>
              <w:rPr>
                <w:rFonts w:hint="eastAsia"/>
                <w:szCs w:val="21"/>
              </w:rPr>
              <w:t>已结算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szCs w:val="21"/>
              </w:rPr>
              <w:t>AKE006</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医院项目名称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VARCHAR2(100)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szCs w:val="21"/>
              </w:rPr>
              <w:t>GENERAL_NAME</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项目通用名称</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VARCHAR2(100)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szCs w:val="21"/>
              </w:rPr>
              <w:t>MEDICAL_NAME</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医保项目名称</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VARCHAR2(100)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Y</w:t>
            </w:r>
          </w:p>
        </w:tc>
        <w:tc>
          <w:tcPr>
            <w:tcW w:w="2160" w:type="dxa"/>
            <w:tcBorders>
              <w:left w:val="single" w:color="auto" w:sz="4" w:space="0"/>
              <w:bottom w:val="single" w:color="auto" w:sz="4" w:space="0"/>
              <w:right w:val="single" w:color="auto" w:sz="4" w:space="0"/>
            </w:tcBorders>
            <w:vAlign w:val="center"/>
          </w:tcPr>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szCs w:val="21"/>
              </w:rPr>
              <w:t>MEDICAL_TYPE</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项目类型</w:t>
            </w:r>
          </w:p>
        </w:tc>
        <w:tc>
          <w:tcPr>
            <w:tcW w:w="1843" w:type="dxa"/>
            <w:tcBorders>
              <w:top w:val="single" w:color="auto" w:sz="4" w:space="0"/>
              <w:left w:val="single" w:color="auto" w:sz="4" w:space="0"/>
              <w:bottom w:val="single" w:color="auto" w:sz="4" w:space="0"/>
              <w:right w:val="single" w:color="auto" w:sz="4" w:space="0"/>
            </w:tcBorders>
          </w:tcPr>
          <w:p>
            <w:pPr>
              <w:rPr>
                <w:rFonts w:ascii="等线 Light" w:hAnsi="等线 Light"/>
                <w:szCs w:val="21"/>
              </w:rPr>
            </w:pPr>
            <w:r>
              <w:rPr>
                <w:rFonts w:ascii="宋体" w:hAnsi="宋体"/>
                <w:szCs w:val="21"/>
              </w:rPr>
              <w:t>VARCHAR2(</w:t>
            </w:r>
            <w:r>
              <w:rPr>
                <w:rFonts w:hint="eastAsia" w:ascii="宋体" w:hAnsi="宋体"/>
                <w:szCs w:val="21"/>
              </w:rPr>
              <w:t>1</w:t>
            </w:r>
            <w:r>
              <w:rPr>
                <w:rFonts w:ascii="宋体" w:hAnsi="宋体"/>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等线 Light" w:hAnsi="等线 Light"/>
                <w:szCs w:val="21"/>
              </w:rPr>
            </w:pPr>
            <w:r>
              <w:rPr>
                <w:rFonts w:hint="eastAsia" w:ascii="等线 Light" w:hAnsi="等线 Light"/>
                <w:szCs w:val="21"/>
              </w:rPr>
              <w:t>1.药品2.</w:t>
            </w:r>
            <w:r>
              <w:rPr>
                <w:rFonts w:hint="eastAsia" w:ascii="等线 Light" w:hAnsi="等线 Light"/>
                <w:szCs w:val="21"/>
                <w:lang w:eastAsia="zh-Hans"/>
              </w:rPr>
              <w:t>诊疗</w:t>
            </w:r>
            <w:r>
              <w:rPr>
                <w:rFonts w:hint="eastAsia" w:ascii="等线 Light" w:hAnsi="等线 Light"/>
                <w:szCs w:val="21"/>
              </w:rPr>
              <w:t>项目 3.耗材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szCs w:val="21"/>
              </w:rPr>
              <w:t>AKE130</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计价单位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szCs w:val="21"/>
              </w:rPr>
              <w:t>AKC226</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数量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NUMBER(12,4)</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szCs w:val="21"/>
              </w:rPr>
              <w:t>AKC225</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单价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NUMBER(18,4)</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szCs w:val="21"/>
              </w:rPr>
              <w:t>AKB065</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金额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NUMBER(12,4)</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szCs w:val="21"/>
              </w:rPr>
              <w:t>AKA074</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规格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VARCHAR2(400)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szCs w:val="21"/>
              </w:rPr>
              <w:t>AKA072</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用药频次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VARCHAR2(4)</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szCs w:val="21"/>
              </w:rPr>
              <w:t>AKA071</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单次用量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VAR</w:t>
            </w:r>
            <w:r>
              <w:rPr>
                <w:rFonts w:ascii="宋体" w:hAnsi="宋体"/>
                <w:szCs w:val="21"/>
              </w:rPr>
              <w:t>CHAR</w:t>
            </w:r>
            <w:r>
              <w:rPr>
                <w:rFonts w:hint="eastAsia" w:ascii="宋体" w:hAnsi="宋体"/>
                <w:szCs w:val="21"/>
              </w:rPr>
              <w:t>2</w:t>
            </w:r>
            <w:r>
              <w:rPr>
                <w:rFonts w:ascii="宋体" w:hAnsi="宋体"/>
                <w:szCs w:val="21"/>
              </w:rPr>
              <w:t>(12)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szCs w:val="21"/>
              </w:rPr>
              <w:t>AKC229</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用药天数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NUMBER(5,2)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rFonts w:hint="eastAsia"/>
                <w:szCs w:val="21"/>
              </w:rPr>
              <w:t>HOSPPROJCODE</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院类项目ID</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w:t>
            </w:r>
            <w:r>
              <w:rPr>
                <w:rFonts w:hint="eastAsia" w:ascii="宋体" w:hAnsi="宋体"/>
                <w:szCs w:val="21"/>
              </w:rPr>
              <w:t>10</w:t>
            </w:r>
            <w:r>
              <w:rPr>
                <w:rFonts w:ascii="宋体" w:hAnsi="宋体"/>
                <w:szCs w:val="21"/>
              </w:rPr>
              <w:t>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药品/诊疗/耗材 项目的唯一标识ID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rFonts w:hint="eastAsia"/>
                <w:szCs w:val="21"/>
              </w:rPr>
              <w:t>SPACENAME</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特殊病种名称</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rFonts w:hint="eastAsia"/>
                <w:szCs w:val="21"/>
              </w:rPr>
              <w:t>SPACEID</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特殊病种编码</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szCs w:val="21"/>
              </w:rPr>
              <w:t>ZFFS00</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支付方式</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支付方式 （0医保 1自费）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rFonts w:hint="eastAsia"/>
                <w:szCs w:val="21"/>
              </w:rPr>
              <w:t>A</w:t>
            </w:r>
            <w:r>
              <w:rPr>
                <w:szCs w:val="21"/>
              </w:rPr>
              <w:t>KE001</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社保三大目录统计编码(药品：医保编码)</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w:t>
            </w:r>
            <w:r>
              <w:rPr>
                <w:rFonts w:hint="eastAsia" w:ascii="宋体" w:hAnsi="宋体"/>
                <w:szCs w:val="21"/>
              </w:rPr>
              <w:t>10</w:t>
            </w:r>
            <w:r>
              <w:rPr>
                <w:rFonts w:ascii="宋体" w:hAnsi="宋体"/>
                <w:szCs w:val="21"/>
              </w:rPr>
              <w:t>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社保三大目录统计编码(药品：医保编码)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rFonts w:hint="eastAsia"/>
                <w:szCs w:val="21"/>
              </w:rPr>
              <w:t>P</w:t>
            </w:r>
            <w:r>
              <w:rPr>
                <w:szCs w:val="21"/>
              </w:rPr>
              <w:t>C0000</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频次</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hint="eastAsia"/>
                <w:szCs w:val="21"/>
                <w:lang w:eastAsia="zh-CN"/>
              </w:rPr>
            </w:pPr>
            <w:r>
              <w:rPr>
                <w:rFonts w:hint="eastAsia"/>
                <w:szCs w:val="21"/>
                <w:lang w:eastAsia="zh-CN"/>
              </w:rPr>
              <w:t>hilist_type</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目录类别</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VARCHAR2(</w:t>
            </w:r>
            <w:r>
              <w:rPr>
                <w:rFonts w:hint="eastAsia"/>
                <w:szCs w:val="21"/>
                <w:lang w:val="en-US" w:eastAsia="zh-CN"/>
              </w:rPr>
              <w:t>3</w:t>
            </w:r>
            <w:r>
              <w:rPr>
                <w:rFonts w:hint="eastAsia"/>
                <w:szCs w:val="21"/>
                <w:lang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160" w:type="dxa"/>
            <w:tcBorders>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参考字典表目录类别(list_type)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hint="eastAsia"/>
                <w:szCs w:val="21"/>
                <w:lang w:eastAsia="zh-CN"/>
              </w:rPr>
            </w:pPr>
            <w:r>
              <w:rPr>
                <w:rFonts w:hint="eastAsia"/>
                <w:szCs w:val="21"/>
                <w:lang w:eastAsia="zh-CN"/>
              </w:rPr>
              <w:t>chrg_type</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收费类别</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VARCHAR2(</w:t>
            </w:r>
            <w:r>
              <w:rPr>
                <w:rFonts w:hint="eastAsia"/>
                <w:szCs w:val="21"/>
                <w:lang w:val="en-US" w:eastAsia="zh-CN"/>
              </w:rPr>
              <w:t>3</w:t>
            </w:r>
            <w:r>
              <w:rPr>
                <w:rFonts w:hint="eastAsia"/>
                <w:szCs w:val="21"/>
                <w:lang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160" w:type="dxa"/>
            <w:tcBorders>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参考字典表医疗收费项目类别(med_chrgitm_type)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hint="eastAsia"/>
                <w:szCs w:val="21"/>
                <w:lang w:eastAsia="zh-CN"/>
              </w:rPr>
            </w:pPr>
            <w:r>
              <w:rPr>
                <w:rFonts w:hint="eastAsia"/>
                <w:szCs w:val="21"/>
                <w:lang w:eastAsia="zh-CN"/>
              </w:rPr>
              <w:t>drord_bhvr</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医嘱行为</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VARCHAR2(</w:t>
            </w:r>
            <w:r>
              <w:rPr>
                <w:rFonts w:hint="eastAsia"/>
                <w:szCs w:val="21"/>
                <w:lang w:val="en-US" w:eastAsia="zh-CN"/>
              </w:rPr>
              <w:t>3</w:t>
            </w:r>
            <w:r>
              <w:rPr>
                <w:rFonts w:hint="eastAsia"/>
                <w:szCs w:val="21"/>
                <w:lang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160" w:type="dxa"/>
            <w:tcBorders>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参考字典表医嘱类别(drord_type)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hint="eastAsia"/>
                <w:szCs w:val="21"/>
                <w:lang w:eastAsia="zh-CN"/>
              </w:rPr>
            </w:pPr>
            <w:r>
              <w:rPr>
                <w:rFonts w:hint="eastAsia"/>
                <w:szCs w:val="21"/>
                <w:lang w:eastAsia="zh-CN"/>
              </w:rPr>
              <w:t>hilist_code</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医保目录代码</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160" w:type="dxa"/>
            <w:tcBorders>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国家统一标准编码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hint="eastAsia"/>
                <w:szCs w:val="21"/>
                <w:lang w:eastAsia="zh-CN"/>
              </w:rPr>
            </w:pPr>
            <w:r>
              <w:rPr>
                <w:rFonts w:hint="eastAsia"/>
                <w:szCs w:val="21"/>
                <w:lang w:eastAsia="zh-CN"/>
              </w:rPr>
              <w:t>hilist_name</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医保目录名称</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VARCHAR2(</w:t>
            </w:r>
            <w:r>
              <w:rPr>
                <w:rFonts w:hint="eastAsia"/>
                <w:szCs w:val="21"/>
                <w:lang w:val="en-US" w:eastAsia="zh-CN"/>
              </w:rPr>
              <w:t>5</w:t>
            </w:r>
            <w:r>
              <w:rPr>
                <w:rFonts w:hint="eastAsia"/>
                <w:szCs w:val="21"/>
                <w:lang w:eastAsia="zh-CN"/>
              </w:rPr>
              <w:t>0)</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160" w:type="dxa"/>
            <w:tcBorders>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国家统一标准名称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hint="eastAsia"/>
                <w:szCs w:val="21"/>
                <w:lang w:eastAsia="zh-CN"/>
              </w:rPr>
            </w:pPr>
            <w:r>
              <w:rPr>
                <w:rFonts w:hint="eastAsia"/>
                <w:szCs w:val="21"/>
                <w:lang w:eastAsia="zh-CN"/>
              </w:rPr>
              <w:t>hilist_dosform</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医保目录(药品)剂型</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VARCHAR2(</w:t>
            </w:r>
            <w:r>
              <w:rPr>
                <w:rFonts w:hint="eastAsia"/>
                <w:szCs w:val="21"/>
                <w:lang w:val="en-US" w:eastAsia="zh-CN"/>
              </w:rPr>
              <w:t>5</w:t>
            </w:r>
            <w:r>
              <w:rPr>
                <w:rFonts w:hint="eastAsia"/>
                <w:szCs w:val="21"/>
                <w:lang w:eastAsia="zh-CN"/>
              </w:rPr>
              <w:t>0)</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default"/>
                <w:szCs w:val="21"/>
                <w:lang w:val="en-US" w:eastAsia="zh-CN"/>
              </w:rPr>
            </w:pPr>
            <w:r>
              <w:rPr>
                <w:rFonts w:hint="eastAsia"/>
                <w:szCs w:val="21"/>
                <w:lang w:val="en-US" w:eastAsia="zh-CN"/>
              </w:rPr>
              <w:t>N</w:t>
            </w:r>
          </w:p>
        </w:tc>
        <w:tc>
          <w:tcPr>
            <w:tcW w:w="2160" w:type="dxa"/>
            <w:tcBorders>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国家统一标准药品剂型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hint="eastAsia"/>
                <w:szCs w:val="21"/>
                <w:lang w:eastAsia="zh-CN"/>
              </w:rPr>
            </w:pPr>
            <w:r>
              <w:rPr>
                <w:rFonts w:hint="eastAsia"/>
                <w:szCs w:val="21"/>
                <w:lang w:eastAsia="zh-CN"/>
              </w:rPr>
              <w:t>hilist_lv</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医保目录等级</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VARCHAR2(</w:t>
            </w:r>
            <w:r>
              <w:rPr>
                <w:rFonts w:hint="eastAsia"/>
                <w:szCs w:val="21"/>
                <w:lang w:val="en-US" w:eastAsia="zh-CN"/>
              </w:rPr>
              <w:t>3</w:t>
            </w:r>
            <w:r>
              <w:rPr>
                <w:rFonts w:hint="eastAsia"/>
                <w:szCs w:val="21"/>
                <w:lang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160" w:type="dxa"/>
            <w:tcBorders>
              <w:left w:val="single" w:color="auto" w:sz="4" w:space="0"/>
              <w:bottom w:val="single" w:color="auto" w:sz="4" w:space="0"/>
              <w:right w:val="single" w:color="auto" w:sz="4" w:space="0"/>
            </w:tcBorders>
            <w:vAlign w:val="center"/>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hint="eastAsia"/>
                <w:szCs w:val="21"/>
                <w:lang w:eastAsia="zh-CN"/>
              </w:rPr>
            </w:pPr>
            <w:r>
              <w:rPr>
                <w:rFonts w:hint="eastAsia"/>
                <w:szCs w:val="21"/>
                <w:lang w:eastAsia="zh-CN"/>
              </w:rPr>
              <w:t>hilist_pric</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医保目录价格</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NUMBER(16,2)</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160" w:type="dxa"/>
            <w:tcBorders>
              <w:left w:val="single" w:color="auto" w:sz="4" w:space="0"/>
              <w:bottom w:val="single" w:color="auto" w:sz="4" w:space="0"/>
              <w:right w:val="single" w:color="auto" w:sz="4" w:space="0"/>
            </w:tcBorders>
            <w:vAlign w:val="center"/>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hint="eastAsia"/>
                <w:szCs w:val="21"/>
                <w:lang w:eastAsia="zh-CN"/>
              </w:rPr>
            </w:pPr>
            <w:r>
              <w:rPr>
                <w:rFonts w:hint="eastAsia"/>
                <w:szCs w:val="21"/>
                <w:lang w:eastAsia="zh-CN"/>
              </w:rPr>
              <w:t>ownpay_amt</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自费金额</w:t>
            </w:r>
          </w:p>
        </w:tc>
        <w:tc>
          <w:tcPr>
            <w:tcW w:w="1843"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NUMBER(16,2)</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160" w:type="dxa"/>
            <w:tcBorders>
              <w:left w:val="single" w:color="auto" w:sz="4" w:space="0"/>
              <w:bottom w:val="single" w:color="auto" w:sz="4" w:space="0"/>
              <w:right w:val="single" w:color="auto" w:sz="4" w:space="0"/>
            </w:tcBorders>
            <w:vAlign w:val="center"/>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hint="eastAsia"/>
                <w:szCs w:val="21"/>
                <w:lang w:eastAsia="zh-CN"/>
              </w:rPr>
            </w:pPr>
            <w:r>
              <w:rPr>
                <w:rFonts w:hint="eastAsia"/>
                <w:szCs w:val="21"/>
                <w:lang w:eastAsia="zh-CN"/>
              </w:rPr>
              <w:t>selfpay_amt</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自付金额</w:t>
            </w:r>
          </w:p>
        </w:tc>
        <w:tc>
          <w:tcPr>
            <w:tcW w:w="1843"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NUMBER(16,2)</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160" w:type="dxa"/>
            <w:tcBorders>
              <w:left w:val="single" w:color="auto" w:sz="4" w:space="0"/>
              <w:bottom w:val="single" w:color="auto" w:sz="4" w:space="0"/>
              <w:right w:val="single" w:color="auto" w:sz="4" w:space="0"/>
            </w:tcBorders>
            <w:vAlign w:val="center"/>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hint="eastAsia"/>
                <w:szCs w:val="21"/>
                <w:lang w:eastAsia="zh-CN"/>
              </w:rPr>
            </w:pPr>
            <w:r>
              <w:rPr>
                <w:rFonts w:hint="eastAsia"/>
                <w:szCs w:val="21"/>
                <w:lang w:eastAsia="zh-CN"/>
              </w:rPr>
              <w:t>spec</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规格</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VARCHAR2(100)</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160" w:type="dxa"/>
            <w:tcBorders>
              <w:left w:val="single" w:color="auto" w:sz="4" w:space="0"/>
              <w:bottom w:val="single" w:color="auto" w:sz="4" w:space="0"/>
              <w:right w:val="single" w:color="auto" w:sz="4" w:space="0"/>
            </w:tcBorders>
            <w:vAlign w:val="center"/>
          </w:tcPr>
          <w:p>
            <w:pPr>
              <w:rPr>
                <w:rFonts w:hint="eastAsia"/>
                <w:szCs w:val="21"/>
                <w:lang w:val="en-US" w:eastAsia="zh-CN"/>
              </w:rPr>
            </w:pPr>
            <w:r>
              <w:rPr>
                <w:rFonts w:hint="eastAsia"/>
                <w:szCs w:val="21"/>
                <w:lang w:eastAsia="zh-CN"/>
              </w:rPr>
              <w:t>例如:0.25g×12片/盒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rFonts w:hint="eastAsia" w:ascii="宋体" w:hAnsi="宋体" w:cs="宋体"/>
                <w:color w:val="943634"/>
                <w:szCs w:val="21"/>
              </w:rPr>
              <w:t>收费项目&lt;mxlist&gt;结束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color w:val="943634"/>
                <w:szCs w:val="21"/>
                <w:lang w:val="en-US" w:eastAsia="zh-CN"/>
              </w:rPr>
            </w:pPr>
            <w:r>
              <w:rPr>
                <w:rFonts w:hint="eastAsia" w:ascii="宋体" w:hAnsi="宋体" w:cs="宋体"/>
                <w:color w:val="943634"/>
                <w:szCs w:val="21"/>
                <w:lang w:val="en-US" w:eastAsia="zh-CN"/>
              </w:rPr>
              <w:t>手术操作信息&lt;fsi_operation_dtos&gt;开始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pPr>
              <w:rPr>
                <w:rFonts w:hint="eastAsia"/>
                <w:szCs w:val="21"/>
                <w:lang w:eastAsia="zh-CN"/>
              </w:rPr>
            </w:pPr>
            <w:r>
              <w:rPr>
                <w:rFonts w:hint="eastAsia"/>
                <w:szCs w:val="21"/>
                <w:lang w:eastAsia="zh-CN"/>
              </w:rPr>
              <w:t>setl_list_oprn_id</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手术操作ID</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VARCHAR2(30)</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default"/>
                <w:szCs w:val="21"/>
                <w:lang w:val="en-US" w:eastAsia="zh-CN"/>
              </w:rPr>
            </w:pPr>
            <w:r>
              <w:rPr>
                <w:rFonts w:hint="eastAsia"/>
                <w:szCs w:val="21"/>
                <w:lang w:val="en-US" w:eastAsia="zh-CN"/>
              </w:rPr>
              <w:t>Y</w:t>
            </w:r>
          </w:p>
        </w:tc>
        <w:tc>
          <w:tcPr>
            <w:tcW w:w="2160" w:type="dxa"/>
            <w:tcBorders>
              <w:left w:val="single" w:color="auto" w:sz="4" w:space="0"/>
              <w:bottom w:val="single" w:color="auto" w:sz="4" w:space="0"/>
              <w:right w:val="single" w:color="auto" w:sz="4" w:space="0"/>
            </w:tcBorders>
            <w:vAlign w:val="top"/>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pPr>
              <w:rPr>
                <w:rFonts w:hint="eastAsia"/>
                <w:szCs w:val="21"/>
                <w:lang w:eastAsia="zh-CN"/>
              </w:rPr>
            </w:pPr>
            <w:r>
              <w:rPr>
                <w:rFonts w:hint="eastAsia"/>
                <w:szCs w:val="21"/>
                <w:lang w:eastAsia="zh-CN"/>
              </w:rPr>
              <w:t>oprn_code</w:t>
            </w:r>
          </w:p>
        </w:tc>
        <w:tc>
          <w:tcPr>
            <w:tcW w:w="1843"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手术操作代码</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VARCHAR2(30)</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p>
        </w:tc>
        <w:tc>
          <w:tcPr>
            <w:tcW w:w="2160" w:type="dxa"/>
            <w:tcBorders>
              <w:left w:val="single" w:color="auto" w:sz="4" w:space="0"/>
              <w:right w:val="single" w:color="auto" w:sz="4" w:space="0"/>
            </w:tcBorders>
            <w:vAlign w:val="top"/>
          </w:tcPr>
          <w:p>
            <w:pPr>
              <w:rPr>
                <w:rFonts w:hint="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pPr>
              <w:rPr>
                <w:rFonts w:hint="eastAsia"/>
                <w:szCs w:val="21"/>
                <w:lang w:eastAsia="zh-CN"/>
              </w:rPr>
            </w:pPr>
            <w:r>
              <w:rPr>
                <w:rFonts w:hint="eastAsia"/>
                <w:szCs w:val="21"/>
                <w:lang w:eastAsia="zh-CN"/>
              </w:rPr>
              <w:t>oprn_name</w:t>
            </w:r>
          </w:p>
        </w:tc>
        <w:tc>
          <w:tcPr>
            <w:tcW w:w="1843"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手术操作名称</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VARCHAR2(500)</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p>
        </w:tc>
        <w:tc>
          <w:tcPr>
            <w:tcW w:w="2160" w:type="dxa"/>
            <w:tcBorders>
              <w:left w:val="single" w:color="auto" w:sz="4" w:space="0"/>
              <w:right w:val="single" w:color="auto" w:sz="4" w:space="0"/>
            </w:tcBorders>
            <w:vAlign w:val="top"/>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pPr>
              <w:rPr>
                <w:rFonts w:hint="eastAsia"/>
                <w:szCs w:val="21"/>
                <w:lang w:eastAsia="zh-CN"/>
              </w:rPr>
            </w:pPr>
            <w:r>
              <w:rPr>
                <w:rFonts w:hint="eastAsia"/>
                <w:szCs w:val="21"/>
                <w:lang w:eastAsia="zh-CN"/>
              </w:rPr>
              <w:t>main_oprn_flag</w:t>
            </w:r>
          </w:p>
        </w:tc>
        <w:tc>
          <w:tcPr>
            <w:tcW w:w="1843"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主手术操作标志</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VARCHAR2(3)</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default"/>
                <w:szCs w:val="21"/>
                <w:lang w:val="en-US" w:eastAsia="zh-CN"/>
              </w:rPr>
            </w:pPr>
            <w:r>
              <w:rPr>
                <w:rFonts w:hint="eastAsia"/>
                <w:szCs w:val="21"/>
                <w:lang w:val="en-US" w:eastAsia="zh-CN"/>
              </w:rPr>
              <w:t>Y</w:t>
            </w:r>
          </w:p>
        </w:tc>
        <w:tc>
          <w:tcPr>
            <w:tcW w:w="2160" w:type="dxa"/>
            <w:tcBorders>
              <w:left w:val="single" w:color="auto" w:sz="4" w:space="0"/>
              <w:right w:val="single" w:color="auto" w:sz="4" w:space="0"/>
            </w:tcBorders>
            <w:vAlign w:val="top"/>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pPr>
              <w:rPr>
                <w:rFonts w:hint="eastAsia"/>
                <w:szCs w:val="21"/>
                <w:lang w:eastAsia="zh-CN"/>
              </w:rPr>
            </w:pPr>
            <w:r>
              <w:rPr>
                <w:rFonts w:hint="eastAsia"/>
                <w:szCs w:val="21"/>
                <w:lang w:eastAsia="zh-CN"/>
              </w:rPr>
              <w:t>oprn_date</w:t>
            </w:r>
          </w:p>
        </w:tc>
        <w:tc>
          <w:tcPr>
            <w:tcW w:w="1843"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手术操作日期</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日期型</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p>
        </w:tc>
        <w:tc>
          <w:tcPr>
            <w:tcW w:w="2160" w:type="dxa"/>
            <w:tcBorders>
              <w:left w:val="single" w:color="auto" w:sz="4" w:space="0"/>
              <w:right w:val="single" w:color="auto" w:sz="4" w:space="0"/>
            </w:tcBorders>
            <w:vAlign w:val="top"/>
          </w:tcPr>
          <w:p>
            <w:pPr>
              <w:rPr>
                <w:rFonts w:hint="eastAsia"/>
                <w:szCs w:val="21"/>
                <w:lang w:eastAsia="zh-CN"/>
              </w:rPr>
            </w:pPr>
            <w:r>
              <w:rPr>
                <w:rFonts w:hint="eastAsia"/>
                <w:szCs w:val="21"/>
                <w:lang w:eastAsia="zh-CN"/>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pPr>
              <w:rPr>
                <w:rFonts w:hint="eastAsia"/>
                <w:szCs w:val="21"/>
                <w:lang w:eastAsia="zh-CN"/>
              </w:rPr>
            </w:pPr>
            <w:r>
              <w:rPr>
                <w:rFonts w:hint="eastAsia"/>
                <w:szCs w:val="21"/>
                <w:lang w:eastAsia="zh-CN"/>
              </w:rPr>
              <w:t>anst_way</w:t>
            </w:r>
          </w:p>
        </w:tc>
        <w:tc>
          <w:tcPr>
            <w:tcW w:w="1843"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麻醉方式</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VARCHAR2(30)</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p>
        </w:tc>
        <w:tc>
          <w:tcPr>
            <w:tcW w:w="2160" w:type="dxa"/>
            <w:tcBorders>
              <w:left w:val="single" w:color="auto" w:sz="4" w:space="0"/>
              <w:right w:val="single" w:color="auto" w:sz="4" w:space="0"/>
            </w:tcBorders>
            <w:vAlign w:val="top"/>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pPr>
              <w:rPr>
                <w:rFonts w:hint="eastAsia"/>
                <w:szCs w:val="21"/>
                <w:lang w:eastAsia="zh-CN"/>
              </w:rPr>
            </w:pPr>
            <w:r>
              <w:rPr>
                <w:rFonts w:hint="eastAsia"/>
                <w:szCs w:val="21"/>
                <w:lang w:eastAsia="zh-CN"/>
              </w:rPr>
              <w:t>oper_dr_name</w:t>
            </w:r>
          </w:p>
        </w:tc>
        <w:tc>
          <w:tcPr>
            <w:tcW w:w="1843"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术者医师姓名</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VARCHAR2(50)</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p>
        </w:tc>
        <w:tc>
          <w:tcPr>
            <w:tcW w:w="2160" w:type="dxa"/>
            <w:tcBorders>
              <w:left w:val="single" w:color="auto" w:sz="4" w:space="0"/>
              <w:right w:val="single" w:color="auto" w:sz="4" w:space="0"/>
            </w:tcBorders>
            <w:vAlign w:val="top"/>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pPr>
              <w:rPr>
                <w:rFonts w:hint="eastAsia"/>
                <w:szCs w:val="21"/>
                <w:lang w:eastAsia="zh-CN"/>
              </w:rPr>
            </w:pPr>
            <w:r>
              <w:rPr>
                <w:rFonts w:hint="eastAsia"/>
                <w:szCs w:val="21"/>
                <w:lang w:eastAsia="zh-CN"/>
              </w:rPr>
              <w:t>oper_dr_code</w:t>
            </w:r>
          </w:p>
        </w:tc>
        <w:tc>
          <w:tcPr>
            <w:tcW w:w="1843"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术者医师代码</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VARCHAR2(</w:t>
            </w:r>
            <w:r>
              <w:rPr>
                <w:rFonts w:hint="eastAsia"/>
                <w:szCs w:val="21"/>
                <w:lang w:val="en-US" w:eastAsia="zh-CN"/>
              </w:rPr>
              <w:t>3</w:t>
            </w:r>
            <w:r>
              <w:rPr>
                <w:rFonts w:hint="eastAsia"/>
                <w:szCs w:val="21"/>
                <w:lang w:eastAsia="zh-CN"/>
              </w:rPr>
              <w:t>0)</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p>
        </w:tc>
        <w:tc>
          <w:tcPr>
            <w:tcW w:w="2160" w:type="dxa"/>
            <w:tcBorders>
              <w:left w:val="single" w:color="auto" w:sz="4" w:space="0"/>
              <w:right w:val="single" w:color="auto" w:sz="4" w:space="0"/>
            </w:tcBorders>
            <w:vAlign w:val="top"/>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pPr>
              <w:rPr>
                <w:rFonts w:hint="eastAsia"/>
                <w:szCs w:val="21"/>
                <w:lang w:eastAsia="zh-CN"/>
              </w:rPr>
            </w:pPr>
            <w:r>
              <w:rPr>
                <w:rFonts w:hint="eastAsia"/>
                <w:szCs w:val="21"/>
                <w:lang w:eastAsia="zh-CN"/>
              </w:rPr>
              <w:t>anst_dr_name</w:t>
            </w:r>
          </w:p>
        </w:tc>
        <w:tc>
          <w:tcPr>
            <w:tcW w:w="1843"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麻醉医师姓名</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VARCHAR2(</w:t>
            </w:r>
            <w:r>
              <w:rPr>
                <w:rFonts w:hint="eastAsia"/>
                <w:szCs w:val="21"/>
                <w:lang w:val="en-US" w:eastAsia="zh-CN"/>
              </w:rPr>
              <w:t>5</w:t>
            </w:r>
            <w:r>
              <w:rPr>
                <w:rFonts w:hint="eastAsia"/>
                <w:szCs w:val="21"/>
                <w:lang w:eastAsia="zh-CN"/>
              </w:rPr>
              <w:t>0)</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p>
        </w:tc>
        <w:tc>
          <w:tcPr>
            <w:tcW w:w="2160" w:type="dxa"/>
            <w:tcBorders>
              <w:left w:val="single" w:color="auto" w:sz="4" w:space="0"/>
              <w:right w:val="single" w:color="auto" w:sz="4" w:space="0"/>
            </w:tcBorders>
            <w:vAlign w:val="top"/>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pPr>
              <w:rPr>
                <w:rFonts w:hint="eastAsia"/>
                <w:szCs w:val="21"/>
                <w:lang w:eastAsia="zh-CN"/>
              </w:rPr>
            </w:pPr>
            <w:r>
              <w:rPr>
                <w:rFonts w:hint="eastAsia"/>
                <w:szCs w:val="21"/>
                <w:lang w:eastAsia="zh-CN"/>
              </w:rPr>
              <w:t>anst_dr_code</w:t>
            </w:r>
          </w:p>
        </w:tc>
        <w:tc>
          <w:tcPr>
            <w:tcW w:w="1843"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麻醉医师代码</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VARCHAR2(</w:t>
            </w:r>
            <w:r>
              <w:rPr>
                <w:rFonts w:hint="eastAsia"/>
                <w:szCs w:val="21"/>
                <w:lang w:val="en-US" w:eastAsia="zh-CN"/>
              </w:rPr>
              <w:t>3</w:t>
            </w:r>
            <w:r>
              <w:rPr>
                <w:rFonts w:hint="eastAsia"/>
                <w:szCs w:val="21"/>
                <w:lang w:eastAsia="zh-CN"/>
              </w:rPr>
              <w:t>0)</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p>
        </w:tc>
        <w:tc>
          <w:tcPr>
            <w:tcW w:w="2160" w:type="dxa"/>
            <w:tcBorders>
              <w:left w:val="single" w:color="auto" w:sz="4" w:space="0"/>
              <w:right w:val="single" w:color="auto" w:sz="4" w:space="0"/>
            </w:tcBorders>
            <w:vAlign w:val="top"/>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pPr>
              <w:rPr>
                <w:rFonts w:hint="eastAsia"/>
                <w:szCs w:val="21"/>
                <w:lang w:eastAsia="zh-CN"/>
              </w:rPr>
            </w:pPr>
            <w:r>
              <w:rPr>
                <w:rFonts w:hint="eastAsia"/>
                <w:szCs w:val="21"/>
                <w:lang w:eastAsia="zh-CN"/>
              </w:rPr>
              <w:t>setl_list_oprn_id</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手术操作ID</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VARCHAR2(</w:t>
            </w:r>
            <w:r>
              <w:rPr>
                <w:rFonts w:hint="eastAsia"/>
                <w:szCs w:val="21"/>
                <w:lang w:val="en-US" w:eastAsia="zh-CN"/>
              </w:rPr>
              <w:t>3</w:t>
            </w:r>
            <w:r>
              <w:rPr>
                <w:rFonts w:hint="eastAsia"/>
                <w:szCs w:val="21"/>
                <w:lang w:eastAsia="zh-CN"/>
              </w:rPr>
              <w:t>0)</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p>
        </w:tc>
        <w:tc>
          <w:tcPr>
            <w:tcW w:w="2160" w:type="dxa"/>
            <w:tcBorders>
              <w:left w:val="single" w:color="auto" w:sz="4" w:space="0"/>
              <w:right w:val="single" w:color="auto" w:sz="4" w:space="0"/>
            </w:tcBorders>
            <w:vAlign w:val="top"/>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hint="default"/>
                <w:color w:val="FF0000"/>
                <w:szCs w:val="21"/>
                <w:lang w:val="en-US" w:eastAsia="zh-CN"/>
              </w:rPr>
            </w:pPr>
            <w:r>
              <w:rPr>
                <w:rFonts w:hint="eastAsia" w:ascii="宋体" w:hAnsi="宋体" w:cs="宋体"/>
                <w:color w:val="943634"/>
                <w:szCs w:val="21"/>
                <w:lang w:val="en-US" w:eastAsia="zh-CN"/>
              </w:rPr>
              <w:t>手术操作信息&lt;fsi_operation_dtos&gt;结束</w:t>
            </w:r>
          </w:p>
        </w:tc>
      </w:tr>
    </w:tbl>
    <w:p/>
    <w:p>
      <w:pPr>
        <w:pStyle w:val="5"/>
      </w:pPr>
      <w:r>
        <w:rPr>
          <w:rFonts w:hint="eastAsia"/>
        </w:rPr>
        <w:t>返回参数说明:</w:t>
      </w:r>
    </w:p>
    <w:tbl>
      <w:tblPr>
        <w:tblStyle w:val="30"/>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366"/>
        <w:gridCol w:w="477"/>
        <w:gridCol w:w="1394"/>
        <w:gridCol w:w="449"/>
        <w:gridCol w:w="924"/>
        <w:gridCol w:w="498"/>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参数代码</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参数名称</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类型</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是否可为空</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spacing w:line="360" w:lineRule="auto"/>
              <w:rPr>
                <w:kern w:val="0"/>
                <w:szCs w:val="21"/>
              </w:rPr>
            </w:pPr>
            <w:r>
              <w:rPr>
                <w:szCs w:val="21"/>
              </w:rPr>
              <w:t>code</w:t>
            </w:r>
          </w:p>
        </w:tc>
        <w:tc>
          <w:tcPr>
            <w:tcW w:w="1843" w:type="dxa"/>
            <w:gridSpan w:val="2"/>
            <w:tcBorders>
              <w:top w:val="single" w:color="auto" w:sz="4" w:space="0"/>
              <w:left w:val="single" w:color="auto" w:sz="4" w:space="0"/>
              <w:bottom w:val="single" w:color="auto" w:sz="4" w:space="0"/>
              <w:right w:val="single" w:color="auto" w:sz="4" w:space="0"/>
            </w:tcBorders>
          </w:tcPr>
          <w:p>
            <w:pPr>
              <w:adjustRightInd w:val="0"/>
              <w:spacing w:before="20" w:after="20"/>
              <w:ind w:right="40"/>
              <w:rPr>
                <w:rFonts w:ascii="宋体" w:hAnsi="宋体" w:cs="宋体"/>
                <w:szCs w:val="21"/>
              </w:rPr>
            </w:pPr>
            <w:r>
              <w:rPr>
                <w:rFonts w:hint="eastAsia" w:ascii="宋体" w:hAnsi="宋体" w:cs="宋体"/>
                <w:szCs w:val="21"/>
              </w:rPr>
              <w:t>操作成功标志</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NUMBER(</w:t>
            </w:r>
            <w:r>
              <w:rPr>
                <w:rFonts w:hint="eastAsia" w:ascii="宋体" w:hAnsi="宋体"/>
                <w:szCs w:val="21"/>
              </w:rPr>
              <w:t>1</w:t>
            </w:r>
            <w:r>
              <w:rPr>
                <w:rFonts w:ascii="宋体" w:hAnsi="宋体"/>
                <w:szCs w:val="21"/>
              </w:rPr>
              <w:t>)</w:t>
            </w: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kern w:val="0"/>
                <w:szCs w:val="21"/>
              </w:rPr>
            </w:pPr>
            <w:r>
              <w:rPr>
                <w:szCs w:val="21"/>
              </w:rPr>
              <w:t>N</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返回：0-失败 1-成功</w:t>
            </w:r>
          </w:p>
          <w:p>
            <w:pPr>
              <w:rPr>
                <w:rFonts w:ascii="宋体" w:hAnsi="宋体"/>
                <w:szCs w:val="21"/>
              </w:rPr>
            </w:pPr>
            <w:r>
              <w:rPr>
                <w:rFonts w:ascii="宋体" w:hAnsi="宋体"/>
                <w:szCs w:val="21"/>
              </w:rPr>
              <w:t>Dll</w:t>
            </w:r>
            <w:r>
              <w:rPr>
                <w:rFonts w:hint="eastAsia" w:ascii="宋体" w:hAnsi="宋体"/>
                <w:szCs w:val="21"/>
              </w:rPr>
              <w:t>返回：0异常 1</w:t>
            </w:r>
            <w:r>
              <w:rPr>
                <w:rFonts w:ascii="宋体" w:hAnsi="宋体"/>
                <w:szCs w:val="21"/>
              </w:rPr>
              <w:t>.</w:t>
            </w:r>
            <w:r>
              <w:rPr>
                <w:rFonts w:hint="eastAsia" w:ascii="宋体" w:hAnsi="宋体"/>
                <w:szCs w:val="21"/>
              </w:rPr>
              <w:t>成功 2.取消保存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spacing w:line="360" w:lineRule="auto"/>
              <w:rPr>
                <w:kern w:val="0"/>
                <w:szCs w:val="21"/>
              </w:rPr>
            </w:pPr>
            <w:r>
              <w:rPr>
                <w:szCs w:val="21"/>
              </w:rPr>
              <w:t>message</w:t>
            </w:r>
          </w:p>
        </w:tc>
        <w:tc>
          <w:tcPr>
            <w:tcW w:w="1843" w:type="dxa"/>
            <w:gridSpan w:val="2"/>
            <w:tcBorders>
              <w:top w:val="single" w:color="auto" w:sz="4" w:space="0"/>
              <w:left w:val="single" w:color="auto" w:sz="4" w:space="0"/>
              <w:bottom w:val="single" w:color="auto" w:sz="4" w:space="0"/>
              <w:right w:val="single" w:color="auto" w:sz="4" w:space="0"/>
            </w:tcBorders>
          </w:tcPr>
          <w:p>
            <w:pPr>
              <w:adjustRightInd w:val="0"/>
              <w:spacing w:before="20" w:after="20"/>
              <w:ind w:right="80"/>
              <w:rPr>
                <w:rFonts w:ascii="宋体" w:hAnsi="宋体" w:cs="宋体"/>
                <w:szCs w:val="21"/>
              </w:rPr>
            </w:pPr>
            <w:r>
              <w:rPr>
                <w:rFonts w:hint="eastAsia" w:ascii="宋体" w:hAnsi="宋体" w:cs="宋体"/>
                <w:szCs w:val="21"/>
              </w:rPr>
              <w:t>失败原因说明</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w:t>
            </w:r>
            <w:r>
              <w:rPr>
                <w:rFonts w:hint="eastAsia" w:ascii="宋体" w:hAnsi="宋体"/>
                <w:szCs w:val="21"/>
              </w:rPr>
              <w:t>500</w:t>
            </w:r>
            <w:r>
              <w:rPr>
                <w:rFonts w:ascii="宋体" w:hAnsi="宋体"/>
                <w:szCs w:val="21"/>
              </w:rPr>
              <w:t>)</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isalert</w:t>
            </w:r>
          </w:p>
        </w:tc>
        <w:tc>
          <w:tcPr>
            <w:tcW w:w="1843" w:type="dxa"/>
            <w:gridSpan w:val="2"/>
            <w:tcBorders>
              <w:top w:val="single" w:color="auto" w:sz="4" w:space="0"/>
              <w:left w:val="single" w:color="auto" w:sz="4" w:space="0"/>
              <w:bottom w:val="single" w:color="auto" w:sz="4" w:space="0"/>
              <w:right w:val="single" w:color="auto" w:sz="4" w:space="0"/>
            </w:tcBorders>
          </w:tcPr>
          <w:p>
            <w:pPr>
              <w:adjustRightInd w:val="0"/>
              <w:spacing w:before="20" w:after="20"/>
              <w:ind w:right="80"/>
              <w:rPr>
                <w:rFonts w:ascii="等线 Light" w:hAnsi="等线 Light" w:cs="等线 Light"/>
                <w:szCs w:val="21"/>
              </w:rPr>
            </w:pPr>
            <w:r>
              <w:rPr>
                <w:rFonts w:hint="eastAsia" w:ascii="等线 Light" w:hAnsi="等线 Light" w:cs="等线 Light"/>
                <w:szCs w:val="21"/>
              </w:rPr>
              <w:t>是否弹窗提示</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等线 Light" w:hAnsi="等线 Light"/>
                <w:szCs w:val="21"/>
              </w:rPr>
            </w:pPr>
            <w:r>
              <w:rPr>
                <w:rFonts w:ascii="宋体" w:hAnsi="宋体"/>
                <w:szCs w:val="21"/>
              </w:rPr>
              <w:t>VARCHAR2(</w:t>
            </w:r>
            <w:r>
              <w:rPr>
                <w:rFonts w:hint="eastAsia" w:ascii="宋体" w:hAnsi="宋体"/>
                <w:szCs w:val="21"/>
              </w:rPr>
              <w:t>1</w:t>
            </w:r>
            <w:r>
              <w:rPr>
                <w:rFonts w:ascii="宋体" w:hAnsi="宋体"/>
                <w:szCs w:val="21"/>
              </w:rPr>
              <w:t>)</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r>
              <w:rPr>
                <w:rFonts w:hint="eastAsia" w:ascii="等线 Light" w:hAnsi="等线 Light"/>
                <w:szCs w:val="21"/>
              </w:rPr>
              <w:t>有违规信息时是否弹窗提示，0-否 1-是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szCs w:val="21"/>
              </w:rPr>
              <w:t>j</w:t>
            </w:r>
            <w:r>
              <w:rPr>
                <w:rFonts w:hint="eastAsia"/>
                <w:szCs w:val="21"/>
              </w:rPr>
              <w:t>sdj00</w:t>
            </w:r>
          </w:p>
        </w:tc>
        <w:tc>
          <w:tcPr>
            <w:tcW w:w="1843" w:type="dxa"/>
            <w:gridSpan w:val="2"/>
            <w:tcBorders>
              <w:top w:val="single" w:color="auto" w:sz="4" w:space="0"/>
              <w:left w:val="single" w:color="auto" w:sz="4" w:space="0"/>
              <w:bottom w:val="single" w:color="auto" w:sz="4" w:space="0"/>
              <w:right w:val="single" w:color="auto" w:sz="4" w:space="0"/>
            </w:tcBorders>
          </w:tcPr>
          <w:p>
            <w:pPr>
              <w:spacing w:line="360" w:lineRule="auto"/>
              <w:rPr>
                <w:rFonts w:ascii="等线 Light" w:hAnsi="等线 Light" w:cs="等线 Light"/>
                <w:szCs w:val="21"/>
              </w:rPr>
            </w:pPr>
            <w:r>
              <w:rPr>
                <w:rFonts w:hint="eastAsia"/>
                <w:szCs w:val="21"/>
              </w:rPr>
              <w:t>警示等级</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w:t>
            </w:r>
            <w:r>
              <w:rPr>
                <w:rFonts w:hint="eastAsia" w:ascii="宋体" w:hAnsi="宋体"/>
                <w:szCs w:val="21"/>
              </w:rPr>
              <w:t>1</w:t>
            </w:r>
            <w:r>
              <w:rPr>
                <w:rFonts w:ascii="宋体" w:hAnsi="宋体"/>
                <w:szCs w:val="21"/>
              </w:rPr>
              <w:t>)</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r>
              <w:rPr>
                <w:rFonts w:hint="eastAsia" w:ascii="等线 Light" w:hAnsi="等线 Light"/>
                <w:szCs w:val="21"/>
              </w:rPr>
              <w:t>1</w:t>
            </w:r>
            <w:r>
              <w:rPr>
                <w:rFonts w:ascii="等线 Light" w:hAnsi="等线 Light"/>
                <w:szCs w:val="21"/>
              </w:rPr>
              <w:t>.</w:t>
            </w:r>
            <w:r>
              <w:rPr>
                <w:rFonts w:hint="eastAsia" w:ascii="等线 Light" w:hAnsi="等线 Light"/>
                <w:szCs w:val="21"/>
              </w:rPr>
              <w:t>一级,2.二级,</w:t>
            </w:r>
            <w:r>
              <w:rPr>
                <w:rFonts w:ascii="等线 Light" w:hAnsi="等线 Light"/>
                <w:szCs w:val="21"/>
              </w:rPr>
              <w:t>3.</w:t>
            </w:r>
            <w:r>
              <w:rPr>
                <w:rFonts w:hint="eastAsia" w:ascii="等线 Light" w:hAnsi="等线 Light"/>
                <w:szCs w:val="21"/>
              </w:rPr>
              <w:t>三级</w:t>
            </w:r>
            <w:r>
              <w:rPr>
                <w:rFonts w:ascii="等线 Light" w:hAnsi="等线 Light"/>
                <w:szCs w:val="21"/>
              </w:rPr>
              <w:t>,4.</w:t>
            </w:r>
            <w:r>
              <w:rPr>
                <w:rFonts w:hint="eastAsia" w:ascii="等线 Light" w:hAnsi="等线 Light"/>
                <w:szCs w:val="21"/>
              </w:rPr>
              <w:t>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等线 Light" w:hAnsi="等线 Light"/>
                <w:szCs w:val="21"/>
              </w:rPr>
            </w:pPr>
            <w:r>
              <w:rPr>
                <w:rFonts w:hint="eastAsia" w:ascii="宋体" w:hAnsi="宋体" w:cs="宋体"/>
                <w:color w:val="943634"/>
                <w:szCs w:val="21"/>
              </w:rPr>
              <w:t>feedback开始（备注：审核反馈服务的输入参数）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szCs w:val="21"/>
              </w:rPr>
              <w:t>AAZ107</w:t>
            </w:r>
          </w:p>
        </w:tc>
        <w:tc>
          <w:tcPr>
            <w:tcW w:w="1843" w:type="dxa"/>
            <w:gridSpan w:val="2"/>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医疗服务机构ID </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Times New Roman"/>
                <w:color w:val="FF0000"/>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adjustRightInd w:val="0"/>
              <w:spacing w:before="20" w:after="20"/>
              <w:ind w:right="40"/>
              <w:rPr>
                <w:rFonts w:cs="宋体"/>
                <w:szCs w:val="21"/>
              </w:rPr>
            </w:pPr>
            <w:r>
              <w:rPr>
                <w:rFonts w:hint="eastAsia" w:cs="宋体"/>
                <w:szCs w:val="21"/>
              </w:rPr>
              <w:t>DJLSH0</w:t>
            </w:r>
          </w:p>
        </w:tc>
        <w:tc>
          <w:tcPr>
            <w:tcW w:w="1843" w:type="dxa"/>
            <w:gridSpan w:val="2"/>
            <w:tcBorders>
              <w:top w:val="single" w:color="auto" w:sz="4" w:space="0"/>
              <w:left w:val="single" w:color="auto" w:sz="4" w:space="0"/>
              <w:bottom w:val="single" w:color="auto" w:sz="4" w:space="0"/>
              <w:right w:val="single" w:color="auto" w:sz="4" w:space="0"/>
            </w:tcBorders>
          </w:tcPr>
          <w:p>
            <w:pPr>
              <w:adjustRightInd w:val="0"/>
              <w:spacing w:before="20" w:after="20"/>
              <w:ind w:right="40"/>
              <w:rPr>
                <w:rFonts w:cs="宋体"/>
                <w:szCs w:val="21"/>
              </w:rPr>
            </w:pPr>
            <w:r>
              <w:rPr>
                <w:rFonts w:hint="eastAsia" w:cs="宋体"/>
                <w:szCs w:val="21"/>
              </w:rPr>
              <w:t>医院单据</w:t>
            </w:r>
            <w:r>
              <w:rPr>
                <w:rFonts w:hint="eastAsia" w:cs="宋体"/>
                <w:szCs w:val="21"/>
                <w:lang w:eastAsia="zh-Hans"/>
              </w:rPr>
              <w:t>流水</w:t>
            </w:r>
            <w:r>
              <w:rPr>
                <w:rFonts w:hint="eastAsia" w:cs="宋体"/>
                <w:szCs w:val="21"/>
              </w:rPr>
              <w:t>号</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VARCHAR2(20)</w:t>
            </w:r>
          </w:p>
        </w:tc>
        <w:tc>
          <w:tcPr>
            <w:tcW w:w="924" w:type="dxa"/>
            <w:tcBorders>
              <w:top w:val="single" w:color="auto" w:sz="4" w:space="0"/>
              <w:left w:val="single" w:color="auto" w:sz="4" w:space="0"/>
              <w:bottom w:val="single" w:color="auto" w:sz="4" w:space="0"/>
              <w:right w:val="single" w:color="auto" w:sz="4" w:space="0"/>
            </w:tcBorders>
          </w:tcPr>
          <w:p>
            <w:pPr>
              <w:adjustRightInd w:val="0"/>
              <w:spacing w:before="20" w:after="20"/>
              <w:ind w:right="40"/>
              <w:rPr>
                <w:rFonts w:cs="宋体"/>
                <w:szCs w:val="21"/>
              </w:rPr>
            </w:pPr>
            <w:r>
              <w:rPr>
                <w:rFonts w:cs="宋体"/>
                <w:szCs w:val="21"/>
              </w:rPr>
              <w:t>N</w:t>
            </w:r>
          </w:p>
        </w:tc>
        <w:tc>
          <w:tcPr>
            <w:tcW w:w="2370" w:type="dxa"/>
            <w:gridSpan w:val="2"/>
            <w:tcBorders>
              <w:top w:val="single" w:color="auto" w:sz="4" w:space="0"/>
              <w:left w:val="single" w:color="auto" w:sz="4" w:space="0"/>
              <w:bottom w:val="single" w:color="auto" w:sz="4" w:space="0"/>
              <w:right w:val="single" w:color="auto" w:sz="4" w:space="0"/>
            </w:tcBorders>
          </w:tcPr>
          <w:p>
            <w:pPr>
              <w:adjustRightInd w:val="0"/>
              <w:spacing w:before="20" w:after="20"/>
              <w:ind w:right="40"/>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rFonts w:cs="宋体"/>
                <w:szCs w:val="21"/>
              </w:rPr>
            </w:pPr>
            <w:r>
              <w:rPr>
                <w:szCs w:val="21"/>
              </w:rPr>
              <w:t>AAZ263</w:t>
            </w:r>
          </w:p>
        </w:tc>
        <w:tc>
          <w:tcPr>
            <w:tcW w:w="1843" w:type="dxa"/>
            <w:gridSpan w:val="2"/>
            <w:tcBorders>
              <w:top w:val="single" w:color="auto" w:sz="4" w:space="0"/>
              <w:left w:val="single" w:color="auto" w:sz="4" w:space="0"/>
              <w:bottom w:val="single" w:color="auto" w:sz="4" w:space="0"/>
              <w:right w:val="single" w:color="auto" w:sz="4" w:space="0"/>
            </w:tcBorders>
          </w:tcPr>
          <w:p>
            <w:pPr>
              <w:rPr>
                <w:rFonts w:cs="宋体"/>
                <w:szCs w:val="21"/>
              </w:rPr>
            </w:pPr>
            <w:r>
              <w:rPr>
                <w:rFonts w:hint="eastAsia"/>
                <w:szCs w:val="21"/>
              </w:rPr>
              <w:t xml:space="preserve">医生证件号码  </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VARCHAR2(100)</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szCs w:val="21"/>
              </w:rPr>
            </w:pPr>
            <w:r>
              <w:rPr>
                <w:rFonts w:hint="eastAsia"/>
                <w:szCs w:val="21"/>
              </w:rPr>
              <w:t>Y</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rFonts w:cs="宋体"/>
                <w:szCs w:val="21"/>
              </w:rPr>
            </w:pPr>
            <w:r>
              <w:rPr>
                <w:szCs w:val="21"/>
              </w:rPr>
              <w:t>AAC003</w:t>
            </w:r>
          </w:p>
        </w:tc>
        <w:tc>
          <w:tcPr>
            <w:tcW w:w="1843" w:type="dxa"/>
            <w:gridSpan w:val="2"/>
            <w:tcBorders>
              <w:top w:val="single" w:color="auto" w:sz="4" w:space="0"/>
              <w:left w:val="single" w:color="auto" w:sz="4" w:space="0"/>
              <w:bottom w:val="single" w:color="auto" w:sz="4" w:space="0"/>
              <w:right w:val="single" w:color="auto" w:sz="4" w:space="0"/>
            </w:tcBorders>
          </w:tcPr>
          <w:p>
            <w:pPr>
              <w:rPr>
                <w:rFonts w:cs="宋体"/>
                <w:szCs w:val="21"/>
              </w:rPr>
            </w:pPr>
            <w:r>
              <w:rPr>
                <w:rFonts w:hint="eastAsia"/>
                <w:szCs w:val="21"/>
              </w:rPr>
              <w:t xml:space="preserve">医生名称 </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VARCHAR2(50)</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szCs w:val="21"/>
              </w:rPr>
            </w:pPr>
            <w:r>
              <w:rPr>
                <w:rFonts w:hint="eastAsia"/>
                <w:szCs w:val="21"/>
              </w:rPr>
              <w:t>N</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szCs w:val="21"/>
              </w:rPr>
              <w:t>DOCTORID</w:t>
            </w:r>
          </w:p>
        </w:tc>
        <w:tc>
          <w:tcPr>
            <w:tcW w:w="1843" w:type="dxa"/>
            <w:gridSpan w:val="2"/>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医生ID</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VARCHAR2(50)</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szCs w:val="21"/>
              </w:rPr>
              <w:t>CHECKINFOID</w:t>
            </w:r>
          </w:p>
        </w:tc>
        <w:tc>
          <w:tcPr>
            <w:tcW w:w="1843" w:type="dxa"/>
            <w:gridSpan w:val="2"/>
            <w:tcBorders>
              <w:top w:val="single" w:color="auto" w:sz="4" w:space="0"/>
              <w:left w:val="single" w:color="auto" w:sz="4" w:space="0"/>
              <w:bottom w:val="single" w:color="auto" w:sz="4" w:space="0"/>
              <w:right w:val="single" w:color="auto" w:sz="4" w:space="0"/>
            </w:tcBorders>
          </w:tcPr>
          <w:p>
            <w:pPr>
              <w:rPr>
                <w:szCs w:val="21"/>
              </w:rPr>
            </w:pPr>
            <w:r>
              <w:rPr>
                <w:rFonts w:hint="eastAsia"/>
                <w:szCs w:val="21"/>
                <w:lang w:eastAsia="zh-Hans"/>
              </w:rPr>
              <w:t>处方审核</w:t>
            </w:r>
            <w:r>
              <w:rPr>
                <w:rFonts w:hint="eastAsia"/>
                <w:szCs w:val="21"/>
              </w:rPr>
              <w:t>ID</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VARCHAR2(50)</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等线 Light" w:hAnsi="等线 Light"/>
                <w:szCs w:val="21"/>
              </w:rPr>
            </w:pPr>
            <w:r>
              <w:rPr>
                <w:rFonts w:hint="eastAsia" w:ascii="宋体" w:hAnsi="宋体" w:cs="宋体"/>
                <w:color w:val="943634"/>
                <w:szCs w:val="21"/>
              </w:rPr>
              <w:t>feedback结束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tcPr>
          <w:p>
            <w:pPr>
              <w:jc w:val="center"/>
              <w:rPr>
                <w:rFonts w:ascii="等线 Light" w:hAnsi="等线 Light"/>
                <w:szCs w:val="21"/>
              </w:rPr>
            </w:pPr>
            <w:r>
              <w:rPr>
                <w:rFonts w:hint="eastAsia" w:ascii="宋体" w:hAnsi="宋体" w:cs="宋体"/>
                <w:color w:val="943634"/>
                <w:szCs w:val="21"/>
                <w:lang w:eastAsia="zh-Hans"/>
              </w:rPr>
              <w:t>autditlist开始（具体违规内容）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r>
              <w:t>hospProjName</w:t>
            </w:r>
          </w:p>
        </w:tc>
        <w:tc>
          <w:tcPr>
            <w:tcW w:w="1843" w:type="dxa"/>
            <w:gridSpan w:val="2"/>
            <w:tcBorders>
              <w:top w:val="single" w:color="auto" w:sz="4" w:space="0"/>
              <w:left w:val="single" w:color="auto" w:sz="4" w:space="0"/>
              <w:bottom w:val="single" w:color="auto" w:sz="4" w:space="0"/>
              <w:right w:val="single" w:color="auto" w:sz="4" w:space="0"/>
            </w:tcBorders>
          </w:tcPr>
          <w:p>
            <w:pPr>
              <w:spacing w:line="360" w:lineRule="auto"/>
              <w:rPr>
                <w:rFonts w:eastAsia="Times New Roman"/>
                <w:szCs w:val="21"/>
                <w:lang w:eastAsia="zh-Hans"/>
              </w:rPr>
            </w:pPr>
            <w:r>
              <w:rPr>
                <w:rFonts w:hint="eastAsia"/>
                <w:szCs w:val="21"/>
                <w:lang w:eastAsia="zh-Hans"/>
              </w:rPr>
              <w:t>违规项目名称</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w:t>
            </w:r>
            <w:r>
              <w:rPr>
                <w:rFonts w:hint="eastAsia" w:ascii="宋体" w:hAnsi="宋体"/>
                <w:szCs w:val="21"/>
              </w:rPr>
              <w:t>00</w:t>
            </w:r>
            <w:r>
              <w:rPr>
                <w:rFonts w:ascii="宋体" w:hAnsi="宋体"/>
                <w:szCs w:val="21"/>
              </w:rPr>
              <w:t>)</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N</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r>
              <w:t>ruleName</w:t>
            </w:r>
          </w:p>
        </w:tc>
        <w:tc>
          <w:tcPr>
            <w:tcW w:w="1843" w:type="dxa"/>
            <w:gridSpan w:val="2"/>
            <w:tcBorders>
              <w:top w:val="single" w:color="auto" w:sz="4" w:space="0"/>
              <w:left w:val="single" w:color="auto" w:sz="4" w:space="0"/>
              <w:bottom w:val="single" w:color="auto" w:sz="4" w:space="0"/>
              <w:right w:val="single" w:color="auto" w:sz="4" w:space="0"/>
            </w:tcBorders>
          </w:tcPr>
          <w:p>
            <w:pPr>
              <w:spacing w:line="360" w:lineRule="auto"/>
              <w:rPr>
                <w:rFonts w:eastAsia="Times New Roman"/>
                <w:szCs w:val="21"/>
                <w:lang w:eastAsia="zh-Hans"/>
              </w:rPr>
            </w:pPr>
            <w:r>
              <w:rPr>
                <w:rFonts w:hint="eastAsia"/>
                <w:szCs w:val="21"/>
                <w:lang w:eastAsia="zh-Hans"/>
              </w:rPr>
              <w:t>违规规则名称</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w:t>
            </w:r>
            <w:r>
              <w:rPr>
                <w:rFonts w:hint="eastAsia" w:ascii="宋体" w:hAnsi="宋体"/>
                <w:szCs w:val="21"/>
              </w:rPr>
              <w:t>00</w:t>
            </w:r>
            <w:r>
              <w:rPr>
                <w:rFonts w:ascii="宋体" w:hAnsi="宋体"/>
                <w:szCs w:val="21"/>
              </w:rPr>
              <w:t>)</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N</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r>
              <w:rPr>
                <w:rFonts w:hint="eastAsia"/>
              </w:rPr>
              <w:t>ruleRemark</w:t>
            </w:r>
          </w:p>
        </w:tc>
        <w:tc>
          <w:tcPr>
            <w:tcW w:w="1843" w:type="dxa"/>
            <w:gridSpan w:val="2"/>
            <w:tcBorders>
              <w:top w:val="single" w:color="auto" w:sz="4" w:space="0"/>
              <w:left w:val="single" w:color="auto" w:sz="4" w:space="0"/>
              <w:bottom w:val="single" w:color="auto" w:sz="4" w:space="0"/>
              <w:right w:val="single" w:color="auto" w:sz="4" w:space="0"/>
            </w:tcBorders>
          </w:tcPr>
          <w:p>
            <w:pPr>
              <w:spacing w:line="360" w:lineRule="auto"/>
              <w:rPr>
                <w:szCs w:val="21"/>
                <w:lang w:eastAsia="zh-Hans"/>
              </w:rPr>
            </w:pPr>
            <w:r>
              <w:rPr>
                <w:rFonts w:hint="eastAsia"/>
                <w:szCs w:val="21"/>
                <w:lang w:eastAsia="zh-Hans"/>
              </w:rPr>
              <w:t>违规说明</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VARCHAR2(5</w:t>
            </w:r>
            <w:r>
              <w:rPr>
                <w:rFonts w:hint="eastAsia" w:ascii="宋体" w:hAnsi="宋体"/>
                <w:szCs w:val="21"/>
              </w:rPr>
              <w:t>00</w:t>
            </w:r>
            <w:r>
              <w:rPr>
                <w:rFonts w:ascii="宋体" w:hAnsi="宋体"/>
                <w:szCs w:val="21"/>
              </w:rPr>
              <w:t>)</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N</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r>
              <w:rPr>
                <w:rFonts w:hint="eastAsia"/>
              </w:rPr>
              <w:t>ruleLevel</w:t>
            </w:r>
          </w:p>
        </w:tc>
        <w:tc>
          <w:tcPr>
            <w:tcW w:w="1843" w:type="dxa"/>
            <w:gridSpan w:val="2"/>
            <w:tcBorders>
              <w:top w:val="single" w:color="auto" w:sz="4" w:space="0"/>
              <w:left w:val="single" w:color="auto" w:sz="4" w:space="0"/>
              <w:bottom w:val="single" w:color="auto" w:sz="4" w:space="0"/>
              <w:right w:val="single" w:color="auto" w:sz="4" w:space="0"/>
            </w:tcBorders>
          </w:tcPr>
          <w:p>
            <w:pPr>
              <w:spacing w:line="360" w:lineRule="auto"/>
              <w:rPr>
                <w:szCs w:val="21"/>
                <w:lang w:eastAsia="zh-Hans"/>
              </w:rPr>
            </w:pPr>
            <w:r>
              <w:rPr>
                <w:rFonts w:hint="eastAsia"/>
                <w:szCs w:val="21"/>
                <w:lang w:eastAsia="zh-Hans"/>
              </w:rPr>
              <w:t>警示等级</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N</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r>
              <w:rPr>
                <w:rFonts w:hint="eastAsia" w:ascii="等线 Light" w:hAnsi="等线 Light"/>
                <w:szCs w:val="21"/>
              </w:rPr>
              <w:t>1</w:t>
            </w:r>
            <w:r>
              <w:rPr>
                <w:rFonts w:ascii="等线 Light" w:hAnsi="等线 Light"/>
                <w:szCs w:val="21"/>
              </w:rPr>
              <w:t>.</w:t>
            </w:r>
            <w:r>
              <w:rPr>
                <w:rFonts w:hint="eastAsia" w:ascii="等线 Light" w:hAnsi="等线 Light"/>
                <w:szCs w:val="21"/>
              </w:rPr>
              <w:t>一级,2.二级,</w:t>
            </w:r>
            <w:r>
              <w:rPr>
                <w:rFonts w:ascii="等线 Light" w:hAnsi="等线 Light"/>
                <w:szCs w:val="21"/>
              </w:rPr>
              <w:t>3.</w:t>
            </w:r>
            <w:r>
              <w:rPr>
                <w:rFonts w:hint="eastAsia" w:ascii="等线 Light" w:hAnsi="等线 Light"/>
                <w:szCs w:val="21"/>
              </w:rPr>
              <w:t>三级</w:t>
            </w:r>
            <w:r>
              <w:rPr>
                <w:rFonts w:ascii="等线 Light" w:hAnsi="等线 Light"/>
                <w:szCs w:val="21"/>
              </w:rPr>
              <w:t>,4.</w:t>
            </w:r>
            <w:r>
              <w:rPr>
                <w:rFonts w:hint="eastAsia" w:ascii="等线 Light" w:hAnsi="等线 Light"/>
                <w:szCs w:val="21"/>
              </w:rPr>
              <w:t>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r>
              <w:rPr>
                <w:rFonts w:hint="eastAsia"/>
              </w:rPr>
              <w:t>regulation</w:t>
            </w:r>
          </w:p>
        </w:tc>
        <w:tc>
          <w:tcPr>
            <w:tcW w:w="1843" w:type="dxa"/>
            <w:gridSpan w:val="2"/>
            <w:tcBorders>
              <w:top w:val="single" w:color="auto" w:sz="4" w:space="0"/>
              <w:left w:val="single" w:color="auto" w:sz="4" w:space="0"/>
              <w:bottom w:val="single" w:color="auto" w:sz="4" w:space="0"/>
              <w:right w:val="single" w:color="auto" w:sz="4" w:space="0"/>
            </w:tcBorders>
          </w:tcPr>
          <w:p>
            <w:pPr>
              <w:spacing w:line="360" w:lineRule="auto"/>
              <w:rPr>
                <w:szCs w:val="21"/>
                <w:lang w:eastAsia="zh-Hans"/>
              </w:rPr>
            </w:pPr>
            <w:r>
              <w:rPr>
                <w:rFonts w:hint="eastAsia"/>
                <w:szCs w:val="21"/>
                <w:lang w:eastAsia="zh-Hans"/>
              </w:rPr>
              <w:t>有关规定</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w:t>
            </w:r>
            <w:r>
              <w:rPr>
                <w:rFonts w:hint="eastAsia" w:ascii="宋体" w:hAnsi="宋体"/>
                <w:szCs w:val="21"/>
              </w:rPr>
              <w:t>00</w:t>
            </w:r>
            <w:r>
              <w:rPr>
                <w:rFonts w:ascii="宋体" w:hAnsi="宋体"/>
                <w:szCs w:val="21"/>
              </w:rPr>
              <w:t>)</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Y</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tcPr>
          <w:p>
            <w:pPr>
              <w:jc w:val="center"/>
              <w:rPr>
                <w:szCs w:val="21"/>
              </w:rPr>
            </w:pPr>
            <w:r>
              <w:rPr>
                <w:rFonts w:hint="eastAsia" w:ascii="宋体" w:hAnsi="宋体" w:cs="宋体"/>
                <w:color w:val="943634"/>
                <w:szCs w:val="21"/>
              </w:rPr>
              <w:t>具体违规内容 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tcPr>
          <w:p>
            <w:pPr>
              <w:jc w:val="center"/>
              <w:rPr>
                <w:szCs w:val="21"/>
              </w:rPr>
            </w:pPr>
            <w:r>
              <w:rPr>
                <w:rFonts w:hint="eastAsia" w:ascii="宋体" w:hAnsi="宋体" w:cs="宋体"/>
                <w:color w:val="943634"/>
                <w:szCs w:val="21"/>
              </w:rPr>
              <w:t>强制保存原因</w:t>
            </w:r>
            <w:r>
              <w:rPr>
                <w:rFonts w:hint="eastAsia" w:ascii="宋体" w:hAnsi="宋体" w:cs="宋体"/>
                <w:color w:val="943634"/>
                <w:szCs w:val="21"/>
                <w:lang w:eastAsia="zh-Hans"/>
              </w:rPr>
              <w:t>模板</w:t>
            </w:r>
            <w:r>
              <w:rPr>
                <w:rFonts w:hint="eastAsia" w:ascii="宋体" w:hAnsi="宋体" w:cs="宋体"/>
                <w:color w:val="943634"/>
                <w:szCs w:val="21"/>
              </w:rPr>
              <w:t>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rFonts w:hint="eastAsia"/>
                <w:szCs w:val="21"/>
              </w:rPr>
              <w:t>bcyylist</w:t>
            </w:r>
            <w:r>
              <w:rPr>
                <w:rFonts w:hint="eastAsia"/>
                <w:szCs w:val="21"/>
              </w:rPr>
              <w:tab/>
            </w:r>
          </w:p>
        </w:tc>
        <w:tc>
          <w:tcPr>
            <w:tcW w:w="136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rFonts w:hint="eastAsia"/>
                <w:szCs w:val="21"/>
              </w:rPr>
              <w:t>强制保存原因</w:t>
            </w:r>
            <w:r>
              <w:rPr>
                <w:rFonts w:hint="eastAsia"/>
                <w:szCs w:val="21"/>
                <w:lang w:eastAsia="zh-Hans"/>
              </w:rPr>
              <w:t>模板</w:t>
            </w:r>
          </w:p>
        </w:tc>
        <w:tc>
          <w:tcPr>
            <w:tcW w:w="1871" w:type="dxa"/>
            <w:gridSpan w:val="2"/>
            <w:tcBorders>
              <w:top w:val="single" w:color="auto" w:sz="4" w:space="0"/>
              <w:left w:val="single" w:color="auto" w:sz="4" w:space="0"/>
              <w:bottom w:val="single" w:color="auto" w:sz="4" w:space="0"/>
              <w:right w:val="single" w:color="auto" w:sz="4" w:space="0"/>
            </w:tcBorders>
          </w:tcPr>
          <w:p>
            <w:pPr>
              <w:spacing w:line="360" w:lineRule="auto"/>
              <w:rPr>
                <w:szCs w:val="21"/>
              </w:rPr>
            </w:pPr>
            <w:r>
              <w:rPr>
                <w:rFonts w:ascii="宋体" w:hAnsi="宋体"/>
                <w:szCs w:val="21"/>
              </w:rPr>
              <w:t>VARCHAR2(</w:t>
            </w:r>
            <w:r>
              <w:rPr>
                <w:rFonts w:hint="eastAsia" w:ascii="宋体" w:hAnsi="宋体"/>
                <w:szCs w:val="21"/>
              </w:rPr>
              <w:t>10</w:t>
            </w:r>
            <w:r>
              <w:rPr>
                <w:rFonts w:ascii="宋体" w:hAnsi="宋体"/>
                <w:szCs w:val="21"/>
              </w:rPr>
              <w:t>0</w:t>
            </w:r>
            <w:r>
              <w:rPr>
                <w:rFonts w:hint="eastAsia" w:ascii="宋体" w:hAnsi="宋体"/>
                <w:szCs w:val="21"/>
              </w:rPr>
              <w:t>）</w:t>
            </w:r>
          </w:p>
        </w:tc>
        <w:tc>
          <w:tcPr>
            <w:tcW w:w="1871" w:type="dxa"/>
            <w:gridSpan w:val="3"/>
            <w:tcBorders>
              <w:top w:val="single" w:color="auto" w:sz="4" w:space="0"/>
              <w:left w:val="single" w:color="auto" w:sz="4" w:space="0"/>
              <w:bottom w:val="single" w:color="auto" w:sz="4" w:space="0"/>
              <w:right w:val="single" w:color="auto" w:sz="4" w:space="0"/>
            </w:tcBorders>
          </w:tcPr>
          <w:p>
            <w:pPr>
              <w:spacing w:line="360" w:lineRule="auto"/>
              <w:rPr>
                <w:szCs w:val="21"/>
              </w:rPr>
            </w:pPr>
            <w:r>
              <w:rPr>
                <w:rFonts w:hint="eastAsia"/>
                <w:szCs w:val="21"/>
              </w:rPr>
              <w:t>Y</w:t>
            </w:r>
          </w:p>
        </w:tc>
        <w:tc>
          <w:tcPr>
            <w:tcW w:w="1872"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rFonts w:hint="eastAsia" w:ascii="等线 Light" w:hAnsi="等线 Light"/>
                <w:szCs w:val="21"/>
              </w:rPr>
              <w:t>字符串数组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tcPr>
          <w:p>
            <w:pPr>
              <w:jc w:val="center"/>
              <w:rPr>
                <w:rFonts w:ascii="宋体" w:hAnsi="宋体" w:cs="宋体"/>
                <w:color w:val="943634"/>
                <w:szCs w:val="21"/>
              </w:rPr>
            </w:pPr>
            <w:r>
              <w:rPr>
                <w:rFonts w:hint="eastAsia" w:ascii="宋体" w:hAnsi="宋体" w:cs="宋体"/>
                <w:color w:val="943634"/>
                <w:szCs w:val="21"/>
              </w:rPr>
              <w:t>强制保存原因</w:t>
            </w:r>
            <w:r>
              <w:rPr>
                <w:rFonts w:hint="eastAsia" w:ascii="宋体" w:hAnsi="宋体" w:cs="宋体"/>
                <w:color w:val="943634"/>
                <w:szCs w:val="21"/>
                <w:lang w:eastAsia="zh-Hans"/>
              </w:rPr>
              <w:t>模板</w:t>
            </w:r>
            <w:r>
              <w:rPr>
                <w:rFonts w:hint="eastAsia" w:ascii="宋体" w:hAnsi="宋体" w:cs="宋体"/>
                <w:color w:val="943634"/>
                <w:szCs w:val="21"/>
              </w:rPr>
              <w:t>结束</w:t>
            </w:r>
          </w:p>
        </w:tc>
      </w:tr>
    </w:tbl>
    <w:p>
      <w:pPr>
        <w:rPr>
          <w:rFonts w:ascii="Calibri" w:hAnsi="Calibri"/>
        </w:rPr>
      </w:pPr>
    </w:p>
    <w:p>
      <w:pPr>
        <w:pStyle w:val="4"/>
        <w:numPr>
          <w:ilvl w:val="2"/>
          <w:numId w:val="1"/>
        </w:numPr>
        <w:rPr>
          <w:rFonts w:ascii="黑体" w:hAnsi="黑体" w:eastAsia="黑体" w:cs="黑体"/>
          <w:sz w:val="28"/>
          <w:szCs w:val="28"/>
        </w:rPr>
      </w:pPr>
      <w:bookmarkStart w:id="22" w:name="_Toc1364"/>
      <w:r>
        <w:rPr>
          <w:rFonts w:hint="eastAsia" w:ascii="黑体" w:hAnsi="黑体" w:eastAsia="黑体" w:cs="黑体"/>
          <w:sz w:val="28"/>
          <w:szCs w:val="28"/>
        </w:rPr>
        <w:t>审核反馈服务</w:t>
      </w:r>
      <w:bookmarkEnd w:id="22"/>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53"/>
        <w:gridCol w:w="7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353" w:type="dxa"/>
            <w:shd w:val="clear" w:color="auto" w:fill="FFFFFF"/>
          </w:tcPr>
          <w:p>
            <w:pPr>
              <w:jc w:val="left"/>
              <w:rPr>
                <w:rFonts w:ascii="宋体" w:hAnsi="宋体"/>
                <w:szCs w:val="21"/>
              </w:rPr>
            </w:pPr>
            <w:r>
              <w:rPr>
                <w:rFonts w:hint="eastAsia" w:ascii="宋体" w:hAnsi="宋体"/>
                <w:szCs w:val="21"/>
              </w:rPr>
              <w:t>接口名称</w:t>
            </w:r>
          </w:p>
        </w:tc>
        <w:tc>
          <w:tcPr>
            <w:tcW w:w="7123" w:type="dxa"/>
            <w:shd w:val="clear" w:color="auto" w:fill="FFFFFF"/>
          </w:tcPr>
          <w:p>
            <w:pPr>
              <w:jc w:val="left"/>
              <w:rPr>
                <w:rFonts w:ascii="宋体" w:hAnsi="宋体"/>
                <w:szCs w:val="21"/>
              </w:rPr>
            </w:pPr>
            <w:r>
              <w:rPr>
                <w:rFonts w:hint="eastAsia" w:ascii="Calibri" w:hAnsi="Calibri"/>
                <w:szCs w:val="21"/>
              </w:rPr>
              <w:t>处方审核反馈服务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shd w:val="clear" w:color="auto" w:fill="FFFFFF"/>
          </w:tcPr>
          <w:p>
            <w:pPr>
              <w:jc w:val="left"/>
              <w:rPr>
                <w:rFonts w:ascii="宋体" w:hAnsi="宋体"/>
                <w:szCs w:val="21"/>
              </w:rPr>
            </w:pPr>
            <w:r>
              <w:rPr>
                <w:rFonts w:hint="eastAsia" w:ascii="宋体" w:hAnsi="宋体"/>
                <w:szCs w:val="21"/>
              </w:rPr>
              <w:t>接口方法</w:t>
            </w:r>
          </w:p>
        </w:tc>
        <w:tc>
          <w:tcPr>
            <w:tcW w:w="7123" w:type="dxa"/>
            <w:shd w:val="clear" w:color="auto" w:fill="FFFFFF"/>
          </w:tcPr>
          <w:p>
            <w:pPr>
              <w:jc w:val="left"/>
              <w:rPr>
                <w:rFonts w:ascii="宋体" w:hAnsi="宋体"/>
                <w:color w:val="000000"/>
                <w:szCs w:val="21"/>
              </w:rPr>
            </w:pPr>
            <w:r>
              <w:rPr>
                <w:rFonts w:ascii="Calibri" w:hAnsi="Calibri"/>
              </w:rPr>
              <w:t>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shd w:val="clear" w:color="auto" w:fill="FFFFFF"/>
          </w:tcPr>
          <w:p>
            <w:pPr>
              <w:jc w:val="left"/>
              <w:rPr>
                <w:rFonts w:ascii="宋体" w:hAnsi="宋体"/>
                <w:szCs w:val="21"/>
              </w:rPr>
            </w:pPr>
            <w:r>
              <w:rPr>
                <w:rFonts w:hint="eastAsia" w:ascii="宋体" w:hAnsi="宋体"/>
                <w:szCs w:val="21"/>
              </w:rPr>
              <w:t>接口描述</w:t>
            </w:r>
          </w:p>
        </w:tc>
        <w:tc>
          <w:tcPr>
            <w:tcW w:w="7123" w:type="dxa"/>
            <w:shd w:val="clear" w:color="auto" w:fill="FFFFFF"/>
          </w:tcPr>
          <w:p>
            <w:pPr>
              <w:jc w:val="left"/>
              <w:rPr>
                <w:rFonts w:ascii="宋体" w:hAnsi="宋体"/>
                <w:szCs w:val="21"/>
              </w:rPr>
            </w:pPr>
            <w:r>
              <w:rPr>
                <w:rFonts w:hint="eastAsia" w:ascii="Calibri" w:hAnsi="Calibri"/>
              </w:rPr>
              <w:t>根据返回的审核结果，医生填写原因、备注内容信息。</w:t>
            </w:r>
          </w:p>
        </w:tc>
      </w:tr>
    </w:tbl>
    <w:p>
      <w:pPr>
        <w:pStyle w:val="5"/>
        <w:rPr>
          <w:rFonts w:ascii="Times New Roman" w:hAnsi="Times New Roman"/>
        </w:rPr>
      </w:pPr>
      <w:r>
        <w:rPr>
          <w:rFonts w:hint="eastAsia"/>
        </w:rPr>
        <w:t>请求参数说明:</w:t>
      </w:r>
    </w:p>
    <w:tbl>
      <w:tblPr>
        <w:tblStyle w:val="30"/>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2451"/>
        <w:gridCol w:w="1881"/>
        <w:gridCol w:w="1433"/>
        <w:gridCol w:w="2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参数代码</w:t>
            </w:r>
          </w:p>
        </w:tc>
        <w:tc>
          <w:tcPr>
            <w:tcW w:w="245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参数名称</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类型</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是否为空</w:t>
            </w:r>
          </w:p>
        </w:tc>
        <w:tc>
          <w:tcPr>
            <w:tcW w:w="239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AAZ107</w:t>
            </w:r>
          </w:p>
        </w:tc>
        <w:tc>
          <w:tcPr>
            <w:tcW w:w="245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hint="eastAsia" w:ascii="Calibri" w:hAnsi="Calibri"/>
                <w:szCs w:val="21"/>
              </w:rPr>
              <w:t xml:space="preserve">医疗服务机构ID </w:t>
            </w:r>
          </w:p>
        </w:tc>
        <w:tc>
          <w:tcPr>
            <w:tcW w:w="188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hint="eastAsia" w:ascii="Calibri" w:hAnsi="Calibri"/>
                <w:szCs w:val="21"/>
              </w:rPr>
              <w:t>N</w:t>
            </w:r>
          </w:p>
        </w:tc>
        <w:tc>
          <w:tcPr>
            <w:tcW w:w="239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tcPr>
          <w:p>
            <w:pPr>
              <w:adjustRightInd w:val="0"/>
              <w:spacing w:before="20" w:after="20"/>
              <w:ind w:right="40"/>
              <w:rPr>
                <w:rFonts w:ascii="Calibri" w:hAnsi="Calibri" w:cs="宋体"/>
                <w:szCs w:val="21"/>
              </w:rPr>
            </w:pPr>
            <w:r>
              <w:rPr>
                <w:rFonts w:hint="eastAsia" w:ascii="Calibri" w:hAnsi="Calibri" w:cs="宋体"/>
                <w:szCs w:val="21"/>
              </w:rPr>
              <w:t>DJLSH0</w:t>
            </w:r>
          </w:p>
        </w:tc>
        <w:tc>
          <w:tcPr>
            <w:tcW w:w="2451" w:type="dxa"/>
            <w:tcBorders>
              <w:top w:val="single" w:color="auto" w:sz="4" w:space="0"/>
              <w:left w:val="single" w:color="auto" w:sz="4" w:space="0"/>
              <w:bottom w:val="single" w:color="auto" w:sz="4" w:space="0"/>
              <w:right w:val="single" w:color="auto" w:sz="4" w:space="0"/>
            </w:tcBorders>
          </w:tcPr>
          <w:p>
            <w:pPr>
              <w:adjustRightInd w:val="0"/>
              <w:spacing w:before="20" w:after="20"/>
              <w:ind w:right="40"/>
              <w:rPr>
                <w:rFonts w:ascii="Calibri" w:hAnsi="Calibri" w:cs="宋体"/>
                <w:szCs w:val="21"/>
              </w:rPr>
            </w:pPr>
            <w:r>
              <w:rPr>
                <w:rFonts w:hint="eastAsia" w:ascii="Calibri" w:hAnsi="Calibri" w:cs="宋体"/>
                <w:szCs w:val="21"/>
              </w:rPr>
              <w:t>单据</w:t>
            </w:r>
            <w:r>
              <w:rPr>
                <w:rFonts w:hint="eastAsia" w:ascii="Calibri" w:hAnsi="Calibri" w:cs="宋体"/>
                <w:szCs w:val="21"/>
                <w:lang w:eastAsia="zh-Hans"/>
              </w:rPr>
              <w:t>流水</w:t>
            </w:r>
            <w:r>
              <w:rPr>
                <w:rFonts w:hint="eastAsia" w:ascii="Calibri" w:hAnsi="Calibri" w:cs="宋体"/>
                <w:szCs w:val="21"/>
              </w:rPr>
              <w:t>号</w:t>
            </w:r>
          </w:p>
        </w:tc>
        <w:tc>
          <w:tcPr>
            <w:tcW w:w="188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VARCHAR2(20)</w:t>
            </w:r>
          </w:p>
        </w:tc>
        <w:tc>
          <w:tcPr>
            <w:tcW w:w="1433" w:type="dxa"/>
            <w:tcBorders>
              <w:top w:val="single" w:color="auto" w:sz="4" w:space="0"/>
              <w:left w:val="single" w:color="auto" w:sz="4" w:space="0"/>
              <w:bottom w:val="single" w:color="auto" w:sz="4" w:space="0"/>
              <w:right w:val="single" w:color="auto" w:sz="4" w:space="0"/>
            </w:tcBorders>
          </w:tcPr>
          <w:p>
            <w:pPr>
              <w:adjustRightInd w:val="0"/>
              <w:spacing w:before="20" w:after="20"/>
              <w:ind w:right="40"/>
              <w:rPr>
                <w:rFonts w:ascii="Calibri" w:hAnsi="Calibri" w:cs="宋体"/>
                <w:szCs w:val="21"/>
              </w:rPr>
            </w:pPr>
            <w:r>
              <w:rPr>
                <w:rFonts w:ascii="Calibri" w:hAnsi="Calibri" w:cs="宋体"/>
                <w:szCs w:val="21"/>
              </w:rPr>
              <w:t>N</w:t>
            </w:r>
          </w:p>
        </w:tc>
        <w:tc>
          <w:tcPr>
            <w:tcW w:w="2390" w:type="dxa"/>
            <w:tcBorders>
              <w:left w:val="single" w:color="auto" w:sz="4" w:space="0"/>
              <w:bottom w:val="single" w:color="auto" w:sz="4" w:space="0"/>
              <w:right w:val="single" w:color="auto" w:sz="4" w:space="0"/>
            </w:tcBorders>
          </w:tcPr>
          <w:p>
            <w:pPr>
              <w:adjustRightInd w:val="0"/>
              <w:spacing w:before="20" w:after="20"/>
              <w:ind w:right="40"/>
              <w:rPr>
                <w:rFonts w:ascii="Calibri" w:hAnsi="Calibri"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AAZ263</w:t>
            </w:r>
          </w:p>
        </w:tc>
        <w:tc>
          <w:tcPr>
            <w:tcW w:w="245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hint="eastAsia"/>
                <w:szCs w:val="21"/>
              </w:rPr>
              <w:t>医生证件号码</w:t>
            </w:r>
          </w:p>
        </w:tc>
        <w:tc>
          <w:tcPr>
            <w:tcW w:w="188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VARCHAR2(100)</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hint="eastAsia" w:ascii="Calibri" w:hAnsi="Calibri"/>
                <w:szCs w:val="21"/>
              </w:rPr>
              <w:t>Y</w:t>
            </w:r>
          </w:p>
        </w:tc>
        <w:tc>
          <w:tcPr>
            <w:tcW w:w="239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AAC003</w:t>
            </w:r>
          </w:p>
        </w:tc>
        <w:tc>
          <w:tcPr>
            <w:tcW w:w="245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hint="eastAsia" w:ascii="Calibri" w:hAnsi="Calibri"/>
                <w:szCs w:val="21"/>
              </w:rPr>
              <w:t xml:space="preserve">医生名称 </w:t>
            </w:r>
          </w:p>
        </w:tc>
        <w:tc>
          <w:tcPr>
            <w:tcW w:w="188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VARCHAR2(50)</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hint="eastAsia" w:ascii="Calibri" w:hAnsi="Calibri"/>
                <w:szCs w:val="21"/>
              </w:rPr>
              <w:t>N</w:t>
            </w:r>
          </w:p>
        </w:tc>
        <w:tc>
          <w:tcPr>
            <w:tcW w:w="239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DOCTORID</w:t>
            </w:r>
          </w:p>
        </w:tc>
        <w:tc>
          <w:tcPr>
            <w:tcW w:w="245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hint="eastAsia" w:ascii="Calibri" w:hAnsi="Calibri"/>
                <w:szCs w:val="21"/>
              </w:rPr>
              <w:t>医生ID</w:t>
            </w:r>
          </w:p>
        </w:tc>
        <w:tc>
          <w:tcPr>
            <w:tcW w:w="188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VARCHAR2(50)</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hint="eastAsia" w:ascii="Calibri" w:hAnsi="Calibri"/>
                <w:szCs w:val="21"/>
              </w:rPr>
              <w:t>N</w:t>
            </w:r>
          </w:p>
        </w:tc>
        <w:tc>
          <w:tcPr>
            <w:tcW w:w="239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CHECKINFOID</w:t>
            </w:r>
          </w:p>
        </w:tc>
        <w:tc>
          <w:tcPr>
            <w:tcW w:w="245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hint="eastAsia"/>
                <w:szCs w:val="21"/>
                <w:lang w:eastAsia="zh-Hans"/>
              </w:rPr>
              <w:t>处方审核</w:t>
            </w:r>
            <w:r>
              <w:rPr>
                <w:rFonts w:hint="eastAsia"/>
                <w:szCs w:val="21"/>
              </w:rPr>
              <w:t>ID</w:t>
            </w:r>
          </w:p>
        </w:tc>
        <w:tc>
          <w:tcPr>
            <w:tcW w:w="188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VARCHAR2(50)</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hint="eastAsia" w:ascii="Calibri" w:hAnsi="Calibri"/>
                <w:szCs w:val="21"/>
              </w:rPr>
              <w:t>N</w:t>
            </w:r>
          </w:p>
        </w:tc>
        <w:tc>
          <w:tcPr>
            <w:tcW w:w="239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hint="eastAsia" w:ascii="Calibri" w:hAnsi="Calibri"/>
                <w:szCs w:val="21"/>
              </w:rPr>
              <w:t>APE712</w:t>
            </w:r>
          </w:p>
        </w:tc>
        <w:tc>
          <w:tcPr>
            <w:tcW w:w="245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hint="eastAsia" w:ascii="Calibri" w:hAnsi="Calibri"/>
                <w:szCs w:val="21"/>
              </w:rPr>
              <w:t>原因</w:t>
            </w:r>
          </w:p>
        </w:tc>
        <w:tc>
          <w:tcPr>
            <w:tcW w:w="188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w:t>
            </w:r>
            <w:r>
              <w:rPr>
                <w:rFonts w:hint="eastAsia" w:ascii="宋体" w:hAnsi="宋体"/>
                <w:szCs w:val="21"/>
              </w:rPr>
              <w:t>100</w:t>
            </w:r>
            <w:r>
              <w:rPr>
                <w:rFonts w:ascii="宋体" w:hAnsi="宋体"/>
                <w:szCs w:val="21"/>
              </w:rPr>
              <w:t>0)</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hint="eastAsia" w:ascii="Calibri" w:hAnsi="Calibri"/>
                <w:szCs w:val="21"/>
              </w:rPr>
              <w:t>N</w:t>
            </w:r>
          </w:p>
        </w:tc>
        <w:tc>
          <w:tcPr>
            <w:tcW w:w="239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hint="eastAsia" w:ascii="Calibri" w:hAnsi="Calibri"/>
                <w:szCs w:val="21"/>
              </w:rPr>
              <w:t>AAE013</w:t>
            </w:r>
          </w:p>
        </w:tc>
        <w:tc>
          <w:tcPr>
            <w:tcW w:w="245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hint="eastAsia" w:ascii="Calibri" w:hAnsi="Calibri"/>
                <w:szCs w:val="21"/>
              </w:rPr>
              <w:t>备注</w:t>
            </w:r>
          </w:p>
        </w:tc>
        <w:tc>
          <w:tcPr>
            <w:tcW w:w="188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w:t>
            </w:r>
            <w:r>
              <w:rPr>
                <w:rFonts w:hint="eastAsia" w:ascii="宋体" w:hAnsi="宋体"/>
                <w:szCs w:val="21"/>
              </w:rPr>
              <w:t>100</w:t>
            </w:r>
            <w:r>
              <w:rPr>
                <w:rFonts w:ascii="宋体" w:hAnsi="宋体"/>
                <w:szCs w:val="21"/>
              </w:rPr>
              <w:t>0)</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hint="eastAsia" w:ascii="Calibri" w:hAnsi="Calibri"/>
                <w:szCs w:val="21"/>
              </w:rPr>
              <w:t>Y</w:t>
            </w:r>
          </w:p>
        </w:tc>
        <w:tc>
          <w:tcPr>
            <w:tcW w:w="2390" w:type="dxa"/>
            <w:tcBorders>
              <w:left w:val="single" w:color="auto" w:sz="4" w:space="0"/>
              <w:bottom w:val="single" w:color="auto" w:sz="4" w:space="0"/>
              <w:right w:val="single" w:color="auto" w:sz="4" w:space="0"/>
            </w:tcBorders>
            <w:vAlign w:val="center"/>
          </w:tcPr>
          <w:p>
            <w:pPr>
              <w:rPr>
                <w:rFonts w:ascii="宋体" w:hAnsi="宋体"/>
                <w:szCs w:val="21"/>
              </w:rPr>
            </w:pPr>
          </w:p>
        </w:tc>
      </w:tr>
    </w:tbl>
    <w:p>
      <w:pPr>
        <w:pStyle w:val="5"/>
      </w:pPr>
      <w:r>
        <w:rPr>
          <w:rFonts w:hint="eastAsia"/>
        </w:rPr>
        <w:t>返回参数说明:</w:t>
      </w:r>
    </w:p>
    <w:tbl>
      <w:tblPr>
        <w:tblStyle w:val="30"/>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2344"/>
        <w:gridCol w:w="1988"/>
        <w:gridCol w:w="1453"/>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参数代码</w:t>
            </w:r>
          </w:p>
        </w:tc>
        <w:tc>
          <w:tcPr>
            <w:tcW w:w="23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参数名称</w:t>
            </w: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类型</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是否可为空</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kern w:val="0"/>
                <w:szCs w:val="21"/>
              </w:rPr>
            </w:pPr>
            <w:r>
              <w:rPr>
                <w:rFonts w:ascii="Calibri" w:hAnsi="Calibri"/>
                <w:szCs w:val="21"/>
              </w:rPr>
              <w:t>code</w:t>
            </w:r>
          </w:p>
        </w:tc>
        <w:tc>
          <w:tcPr>
            <w:tcW w:w="2344" w:type="dxa"/>
            <w:tcBorders>
              <w:top w:val="single" w:color="auto" w:sz="4" w:space="0"/>
              <w:left w:val="single" w:color="auto" w:sz="4" w:space="0"/>
              <w:bottom w:val="single" w:color="auto" w:sz="4" w:space="0"/>
              <w:right w:val="single" w:color="auto" w:sz="4" w:space="0"/>
            </w:tcBorders>
          </w:tcPr>
          <w:p>
            <w:pPr>
              <w:adjustRightInd w:val="0"/>
              <w:spacing w:before="20" w:after="20"/>
              <w:ind w:right="40"/>
              <w:rPr>
                <w:rFonts w:ascii="宋体" w:hAnsi="宋体" w:cs="宋体"/>
                <w:szCs w:val="21"/>
              </w:rPr>
            </w:pPr>
            <w:r>
              <w:rPr>
                <w:rFonts w:hint="eastAsia" w:ascii="宋体" w:hAnsi="宋体" w:cs="宋体"/>
                <w:szCs w:val="21"/>
              </w:rPr>
              <w:t>操作成功标志</w:t>
            </w:r>
          </w:p>
        </w:tc>
        <w:tc>
          <w:tcPr>
            <w:tcW w:w="198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ascii="宋体" w:hAnsi="宋体" w:cs="宋体"/>
                <w:szCs w:val="21"/>
              </w:rPr>
              <w:t>NUMBER(</w:t>
            </w:r>
            <w:r>
              <w:rPr>
                <w:rFonts w:hint="eastAsia" w:ascii="宋体" w:hAnsi="宋体" w:cs="宋体"/>
                <w:szCs w:val="21"/>
              </w:rPr>
              <w:t>1</w:t>
            </w:r>
            <w:r>
              <w:rPr>
                <w:rFonts w:ascii="宋体" w:hAnsi="宋体" w:cs="宋体"/>
                <w:szCs w:val="21"/>
              </w:rPr>
              <w:t>)</w:t>
            </w:r>
          </w:p>
        </w:tc>
        <w:tc>
          <w:tcPr>
            <w:tcW w:w="14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Calibri" w:hAnsi="Calibri"/>
                <w:kern w:val="0"/>
                <w:szCs w:val="21"/>
              </w:rPr>
            </w:pPr>
            <w:r>
              <w:rPr>
                <w:rFonts w:ascii="Calibri" w:hAnsi="Calibri"/>
                <w:szCs w:val="21"/>
              </w:rPr>
              <w:t>N</w:t>
            </w:r>
          </w:p>
        </w:tc>
        <w:tc>
          <w:tcPr>
            <w:tcW w:w="237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szCs w:val="21"/>
              </w:rPr>
              <w:t>0-失败 1-成功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kern w:val="0"/>
                <w:szCs w:val="21"/>
              </w:rPr>
            </w:pPr>
            <w:r>
              <w:rPr>
                <w:rFonts w:ascii="Calibri" w:hAnsi="Calibri"/>
                <w:szCs w:val="21"/>
              </w:rPr>
              <w:t>message</w:t>
            </w:r>
          </w:p>
        </w:tc>
        <w:tc>
          <w:tcPr>
            <w:tcW w:w="2344" w:type="dxa"/>
            <w:tcBorders>
              <w:top w:val="single" w:color="auto" w:sz="4" w:space="0"/>
              <w:left w:val="single" w:color="auto" w:sz="4" w:space="0"/>
              <w:bottom w:val="single" w:color="auto" w:sz="4" w:space="0"/>
              <w:right w:val="single" w:color="auto" w:sz="4" w:space="0"/>
            </w:tcBorders>
          </w:tcPr>
          <w:p>
            <w:pPr>
              <w:adjustRightInd w:val="0"/>
              <w:spacing w:before="20" w:after="20"/>
              <w:ind w:right="80"/>
              <w:rPr>
                <w:rFonts w:ascii="宋体" w:hAnsi="宋体" w:cs="宋体"/>
                <w:szCs w:val="21"/>
              </w:rPr>
            </w:pPr>
            <w:r>
              <w:rPr>
                <w:rFonts w:hint="eastAsia" w:ascii="宋体" w:hAnsi="宋体" w:cs="宋体"/>
                <w:szCs w:val="21"/>
              </w:rPr>
              <w:t>失败原因说明</w:t>
            </w:r>
          </w:p>
        </w:tc>
        <w:tc>
          <w:tcPr>
            <w:tcW w:w="198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ascii="宋体" w:hAnsi="宋体" w:cs="宋体"/>
                <w:szCs w:val="21"/>
              </w:rPr>
              <w:t>VARCHAR2(</w:t>
            </w:r>
            <w:r>
              <w:rPr>
                <w:rFonts w:hint="eastAsia" w:ascii="宋体" w:hAnsi="宋体" w:cs="宋体"/>
                <w:szCs w:val="21"/>
              </w:rPr>
              <w:t>500</w:t>
            </w:r>
            <w:r>
              <w:rPr>
                <w:rFonts w:ascii="宋体" w:hAnsi="宋体" w:cs="宋体"/>
                <w:szCs w:val="21"/>
              </w:rPr>
              <w:t>)</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hint="eastAsia" w:ascii="Calibri" w:hAnsi="Calibri"/>
                <w:szCs w:val="21"/>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bl>
    <w:p>
      <w:pPr>
        <w:pStyle w:val="4"/>
        <w:numPr>
          <w:ilvl w:val="2"/>
          <w:numId w:val="1"/>
        </w:numPr>
        <w:rPr>
          <w:rFonts w:ascii="黑体" w:hAnsi="黑体" w:eastAsia="黑体" w:cs="黑体"/>
          <w:sz w:val="28"/>
          <w:szCs w:val="28"/>
        </w:rPr>
      </w:pPr>
      <w:r>
        <w:rPr>
          <w:rFonts w:hint="eastAsia" w:ascii="宋体" w:hAnsi="宋体"/>
          <w:szCs w:val="21"/>
        </w:rPr>
        <w:t>门诊交易提醒服务</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53"/>
        <w:gridCol w:w="7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353" w:type="dxa"/>
            <w:shd w:val="clear" w:color="auto" w:fill="FFFFFF"/>
          </w:tcPr>
          <w:p>
            <w:pPr>
              <w:jc w:val="left"/>
              <w:rPr>
                <w:rFonts w:ascii="宋体" w:hAnsi="宋体"/>
                <w:szCs w:val="21"/>
              </w:rPr>
            </w:pPr>
            <w:r>
              <w:rPr>
                <w:rFonts w:hint="eastAsia" w:ascii="宋体" w:hAnsi="宋体"/>
                <w:szCs w:val="21"/>
              </w:rPr>
              <w:t>接口名称</w:t>
            </w:r>
          </w:p>
        </w:tc>
        <w:tc>
          <w:tcPr>
            <w:tcW w:w="7123" w:type="dxa"/>
            <w:shd w:val="clear" w:color="auto" w:fill="FFFFFF"/>
          </w:tcPr>
          <w:p>
            <w:pPr>
              <w:jc w:val="left"/>
              <w:rPr>
                <w:rFonts w:ascii="宋体" w:hAnsi="宋体"/>
                <w:szCs w:val="21"/>
              </w:rPr>
            </w:pPr>
            <w:r>
              <w:rPr>
                <w:rFonts w:hint="eastAsia" w:ascii="宋体" w:hAnsi="宋体"/>
                <w:szCs w:val="21"/>
              </w:rPr>
              <w:t>门诊交易提醒服务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shd w:val="clear" w:color="auto" w:fill="FFFFFF"/>
          </w:tcPr>
          <w:p>
            <w:pPr>
              <w:jc w:val="left"/>
              <w:rPr>
                <w:rFonts w:ascii="宋体" w:hAnsi="宋体"/>
                <w:szCs w:val="21"/>
              </w:rPr>
            </w:pPr>
            <w:r>
              <w:rPr>
                <w:rFonts w:hint="eastAsia" w:ascii="宋体" w:hAnsi="宋体"/>
                <w:szCs w:val="21"/>
              </w:rPr>
              <w:t>接口方法</w:t>
            </w:r>
          </w:p>
        </w:tc>
        <w:tc>
          <w:tcPr>
            <w:tcW w:w="7123" w:type="dxa"/>
            <w:shd w:val="clear" w:color="auto" w:fill="FFFFFF"/>
          </w:tcPr>
          <w:p>
            <w:pPr>
              <w:jc w:val="left"/>
              <w:rPr>
                <w:rFonts w:ascii="宋体" w:hAnsi="宋体"/>
                <w:color w:val="000000"/>
                <w:szCs w:val="21"/>
              </w:rPr>
            </w:pPr>
            <w:r>
              <w:rPr>
                <w:rFonts w:hint="eastAsia" w:ascii="宋体" w:hAnsi="宋体"/>
                <w:color w:val="000000"/>
                <w:szCs w:val="21"/>
              </w:rPr>
              <w:t>cbrInfoPush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shd w:val="clear" w:color="auto" w:fill="FFFFFF"/>
          </w:tcPr>
          <w:p>
            <w:pPr>
              <w:jc w:val="left"/>
              <w:rPr>
                <w:rFonts w:ascii="宋体" w:hAnsi="宋体"/>
                <w:szCs w:val="21"/>
              </w:rPr>
            </w:pPr>
            <w:r>
              <w:rPr>
                <w:rFonts w:hint="eastAsia" w:ascii="宋体" w:hAnsi="宋体"/>
                <w:szCs w:val="21"/>
              </w:rPr>
              <w:t>接口描述</w:t>
            </w:r>
          </w:p>
        </w:tc>
        <w:tc>
          <w:tcPr>
            <w:tcW w:w="7123" w:type="dxa"/>
            <w:shd w:val="clear" w:color="auto" w:fill="FFFFFF"/>
          </w:tcPr>
          <w:p>
            <w:pPr>
              <w:jc w:val="left"/>
              <w:rPr>
                <w:rFonts w:hint="eastAsia" w:ascii="宋体" w:hAnsi="宋体" w:eastAsia="宋体"/>
                <w:szCs w:val="21"/>
                <w:lang w:val="en-US" w:eastAsia="zh-CN"/>
              </w:rPr>
            </w:pPr>
            <w:r>
              <w:rPr>
                <w:rFonts w:ascii="宋体" w:hAnsi="宋体" w:eastAsia="宋体" w:cs="宋体"/>
                <w:b w:val="0"/>
                <w:i w:val="0"/>
                <w:strike w:val="0"/>
                <w:color w:val="000000"/>
                <w:sz w:val="21"/>
                <w:u w:val="none"/>
              </w:rPr>
              <w:t>参保人就诊时，通过此交易向医生提示参保人的基本信息、就诊历史记录、剩余药量、疾病史、存在的违规信息，让医生第一时间获取参保人健康概况，为后续诊疗判断提供帮助</w:t>
            </w:r>
            <w:r>
              <w:rPr>
                <w:rFonts w:hint="eastAsia" w:ascii="宋体" w:hAnsi="宋体" w:cs="宋体"/>
                <w:b w:val="0"/>
                <w:i w:val="0"/>
                <w:strike w:val="0"/>
                <w:color w:val="000000"/>
                <w:sz w:val="21"/>
                <w:u w:val="none"/>
                <w:lang w:eastAsia="zh-CN"/>
              </w:rPr>
              <w:t>。</w:t>
            </w:r>
          </w:p>
        </w:tc>
      </w:tr>
    </w:tbl>
    <w:p>
      <w:pPr>
        <w:pStyle w:val="5"/>
        <w:rPr>
          <w:rFonts w:ascii="Times New Roman" w:hAnsi="Times New Roman"/>
        </w:rPr>
      </w:pPr>
      <w:r>
        <w:rPr>
          <w:rFonts w:hint="eastAsia"/>
        </w:rPr>
        <w:t>请求参数说明:</w:t>
      </w:r>
    </w:p>
    <w:tbl>
      <w:tblPr>
        <w:tblStyle w:val="30"/>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2451"/>
        <w:gridCol w:w="1881"/>
        <w:gridCol w:w="1433"/>
        <w:gridCol w:w="2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参数代码</w:t>
            </w:r>
          </w:p>
        </w:tc>
        <w:tc>
          <w:tcPr>
            <w:tcW w:w="245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参数名称</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类型</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是否为空</w:t>
            </w:r>
          </w:p>
        </w:tc>
        <w:tc>
          <w:tcPr>
            <w:tcW w:w="239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mdtrt_cert_type</w:t>
            </w:r>
          </w:p>
        </w:tc>
        <w:tc>
          <w:tcPr>
            <w:tcW w:w="245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就诊凭证类型</w:t>
            </w:r>
          </w:p>
        </w:tc>
        <w:tc>
          <w:tcPr>
            <w:tcW w:w="188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VARCHAR2(2)</w:t>
            </w:r>
          </w:p>
        </w:tc>
        <w:tc>
          <w:tcPr>
            <w:tcW w:w="143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390" w:type="dxa"/>
            <w:tcBorders>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凭证类型</w:t>
            </w:r>
          </w:p>
          <w:p>
            <w:pPr>
              <w:rPr>
                <w:rFonts w:hint="eastAsia"/>
                <w:szCs w:val="21"/>
                <w:lang w:eastAsia="zh-CN"/>
              </w:rPr>
            </w:pPr>
            <w:r>
              <w:rPr>
                <w:rFonts w:hint="eastAsia"/>
                <w:szCs w:val="21"/>
                <w:lang w:eastAsia="zh-CN"/>
              </w:rPr>
              <w:t>02:医保卡</w:t>
            </w:r>
          </w:p>
          <w:p>
            <w:pPr>
              <w:rPr>
                <w:rFonts w:hint="eastAsia"/>
                <w:szCs w:val="21"/>
                <w:lang w:eastAsia="zh-CN"/>
              </w:rPr>
            </w:pPr>
            <w:r>
              <w:rPr>
                <w:rFonts w:hint="eastAsia"/>
                <w:szCs w:val="21"/>
                <w:lang w:eastAsia="zh-CN"/>
              </w:rPr>
              <w:t>03:身份证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mdtrt_cert_no</w:t>
            </w:r>
          </w:p>
        </w:tc>
        <w:tc>
          <w:tcPr>
            <w:tcW w:w="2451"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就诊凭证编号</w:t>
            </w:r>
          </w:p>
        </w:tc>
        <w:tc>
          <w:tcPr>
            <w:tcW w:w="188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VARCHAR2(20)</w:t>
            </w:r>
          </w:p>
        </w:tc>
        <w:tc>
          <w:tcPr>
            <w:tcW w:w="143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390" w:type="dxa"/>
            <w:tcBorders>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凭证编号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patn_name</w:t>
            </w:r>
          </w:p>
        </w:tc>
        <w:tc>
          <w:tcPr>
            <w:tcW w:w="245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姓名</w:t>
            </w:r>
          </w:p>
        </w:tc>
        <w:tc>
          <w:tcPr>
            <w:tcW w:w="188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VARCHAR2(</w:t>
            </w:r>
            <w:r>
              <w:rPr>
                <w:rFonts w:hint="eastAsia"/>
                <w:szCs w:val="21"/>
                <w:lang w:val="en-US" w:eastAsia="zh-CN"/>
              </w:rPr>
              <w:t>5</w:t>
            </w:r>
            <w:r>
              <w:rPr>
                <w:rFonts w:hint="eastAsia"/>
                <w:szCs w:val="21"/>
                <w:lang w:eastAsia="zh-CN"/>
              </w:rPr>
              <w:t>0)</w:t>
            </w:r>
          </w:p>
        </w:tc>
        <w:tc>
          <w:tcPr>
            <w:tcW w:w="143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390" w:type="dxa"/>
            <w:tcBorders>
              <w:left w:val="single" w:color="auto" w:sz="4" w:space="0"/>
              <w:bottom w:val="single" w:color="auto" w:sz="4" w:space="0"/>
              <w:right w:val="single" w:color="auto" w:sz="4" w:space="0"/>
            </w:tcBorders>
            <w:vAlign w:val="center"/>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gend</w:t>
            </w:r>
          </w:p>
        </w:tc>
        <w:tc>
          <w:tcPr>
            <w:tcW w:w="245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性别</w:t>
            </w:r>
          </w:p>
        </w:tc>
        <w:tc>
          <w:tcPr>
            <w:tcW w:w="188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VARCHAR2(</w:t>
            </w:r>
            <w:r>
              <w:rPr>
                <w:rFonts w:hint="eastAsia"/>
                <w:szCs w:val="21"/>
                <w:lang w:val="en-US" w:eastAsia="zh-CN"/>
              </w:rPr>
              <w:t>3</w:t>
            </w:r>
            <w:r>
              <w:rPr>
                <w:rFonts w:hint="eastAsia"/>
                <w:szCs w:val="21"/>
                <w:lang w:eastAsia="zh-CN"/>
              </w:rPr>
              <w:t>0)</w:t>
            </w:r>
          </w:p>
        </w:tc>
        <w:tc>
          <w:tcPr>
            <w:tcW w:w="143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390" w:type="dxa"/>
            <w:tcBorders>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参考字典表性别(gend)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brdy</w:t>
            </w:r>
          </w:p>
        </w:tc>
        <w:tc>
          <w:tcPr>
            <w:tcW w:w="245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出生日期</w:t>
            </w:r>
          </w:p>
        </w:tc>
        <w:tc>
          <w:tcPr>
            <w:tcW w:w="188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日期型</w:t>
            </w:r>
          </w:p>
        </w:tc>
        <w:tc>
          <w:tcPr>
            <w:tcW w:w="143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390" w:type="dxa"/>
            <w:tcBorders>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adm_time</w:t>
            </w:r>
          </w:p>
        </w:tc>
        <w:tc>
          <w:tcPr>
            <w:tcW w:w="245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就诊时间</w:t>
            </w:r>
          </w:p>
        </w:tc>
        <w:tc>
          <w:tcPr>
            <w:tcW w:w="188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日期型</w:t>
            </w:r>
          </w:p>
        </w:tc>
        <w:tc>
          <w:tcPr>
            <w:tcW w:w="143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390" w:type="dxa"/>
            <w:tcBorders>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 xml:space="preserve">格式：yyyy-MM-dd HH:mm:ss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fixmedins_code</w:t>
            </w:r>
          </w:p>
        </w:tc>
        <w:tc>
          <w:tcPr>
            <w:tcW w:w="245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定点医药机构编号</w:t>
            </w:r>
          </w:p>
        </w:tc>
        <w:tc>
          <w:tcPr>
            <w:tcW w:w="188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VARCHAR2(</w:t>
            </w:r>
            <w:r>
              <w:rPr>
                <w:rFonts w:hint="eastAsia"/>
                <w:szCs w:val="21"/>
                <w:lang w:val="en-US" w:eastAsia="zh-CN"/>
              </w:rPr>
              <w:t>12</w:t>
            </w:r>
            <w:r>
              <w:rPr>
                <w:rFonts w:hint="eastAsia"/>
                <w:szCs w:val="21"/>
                <w:lang w:eastAsia="zh-CN"/>
              </w:rPr>
              <w:t>)</w:t>
            </w:r>
          </w:p>
        </w:tc>
        <w:tc>
          <w:tcPr>
            <w:tcW w:w="143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390" w:type="dxa"/>
            <w:tcBorders>
              <w:left w:val="single" w:color="auto" w:sz="4" w:space="0"/>
              <w:bottom w:val="single" w:color="auto" w:sz="4" w:space="0"/>
              <w:right w:val="single" w:color="auto" w:sz="4" w:space="0"/>
            </w:tcBorders>
            <w:vAlign w:val="center"/>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fixmedins_name</w:t>
            </w:r>
          </w:p>
        </w:tc>
        <w:tc>
          <w:tcPr>
            <w:tcW w:w="245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定点医药机构名称</w:t>
            </w:r>
          </w:p>
        </w:tc>
        <w:tc>
          <w:tcPr>
            <w:tcW w:w="188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VARCHAR2(20)</w:t>
            </w:r>
          </w:p>
        </w:tc>
        <w:tc>
          <w:tcPr>
            <w:tcW w:w="143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390" w:type="dxa"/>
            <w:tcBorders>
              <w:left w:val="single" w:color="auto" w:sz="4" w:space="0"/>
              <w:right w:val="single" w:color="auto" w:sz="4" w:space="0"/>
            </w:tcBorders>
            <w:vAlign w:val="center"/>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dept_name</w:t>
            </w:r>
          </w:p>
        </w:tc>
        <w:tc>
          <w:tcPr>
            <w:tcW w:w="245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科室名称</w:t>
            </w:r>
          </w:p>
        </w:tc>
        <w:tc>
          <w:tcPr>
            <w:tcW w:w="188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VARCHAR2(</w:t>
            </w:r>
            <w:r>
              <w:rPr>
                <w:rFonts w:hint="eastAsia"/>
                <w:szCs w:val="21"/>
                <w:lang w:val="en-US" w:eastAsia="zh-CN"/>
              </w:rPr>
              <w:t>10</w:t>
            </w:r>
            <w:r>
              <w:rPr>
                <w:rFonts w:hint="eastAsia"/>
                <w:szCs w:val="21"/>
                <w:lang w:eastAsia="zh-CN"/>
              </w:rPr>
              <w:t>0)</w:t>
            </w:r>
          </w:p>
        </w:tc>
        <w:tc>
          <w:tcPr>
            <w:tcW w:w="143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390" w:type="dxa"/>
            <w:tcBorders>
              <w:left w:val="single" w:color="auto" w:sz="4" w:space="0"/>
              <w:right w:val="single" w:color="auto" w:sz="4" w:space="0"/>
            </w:tcBorders>
            <w:vAlign w:val="center"/>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dr_name</w:t>
            </w:r>
          </w:p>
        </w:tc>
        <w:tc>
          <w:tcPr>
            <w:tcW w:w="245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医师姓名</w:t>
            </w:r>
          </w:p>
        </w:tc>
        <w:tc>
          <w:tcPr>
            <w:tcW w:w="188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VARCHAR2(</w:t>
            </w:r>
            <w:r>
              <w:rPr>
                <w:rFonts w:hint="eastAsia"/>
                <w:szCs w:val="21"/>
                <w:lang w:val="en-US" w:eastAsia="zh-CN"/>
              </w:rPr>
              <w:t>5</w:t>
            </w:r>
            <w:r>
              <w:rPr>
                <w:rFonts w:hint="eastAsia"/>
                <w:szCs w:val="21"/>
                <w:lang w:eastAsia="zh-CN"/>
              </w:rPr>
              <w:t>0)</w:t>
            </w:r>
          </w:p>
        </w:tc>
        <w:tc>
          <w:tcPr>
            <w:tcW w:w="143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390" w:type="dxa"/>
            <w:tcBorders>
              <w:left w:val="single" w:color="auto" w:sz="4" w:space="0"/>
              <w:bottom w:val="single" w:color="auto" w:sz="4" w:space="0"/>
              <w:right w:val="single" w:color="auto" w:sz="4" w:space="0"/>
            </w:tcBorders>
            <w:vAlign w:val="center"/>
          </w:tcPr>
          <w:p>
            <w:pPr>
              <w:rPr>
                <w:rFonts w:hint="eastAsia"/>
                <w:szCs w:val="21"/>
                <w:lang w:eastAsia="zh-CN"/>
              </w:rPr>
            </w:pPr>
          </w:p>
        </w:tc>
      </w:tr>
    </w:tbl>
    <w:p>
      <w:pPr>
        <w:pStyle w:val="5"/>
      </w:pPr>
      <w:r>
        <w:rPr>
          <w:rFonts w:hint="eastAsia"/>
        </w:rPr>
        <w:t>返回参数说明:</w:t>
      </w:r>
    </w:p>
    <w:tbl>
      <w:tblPr>
        <w:tblStyle w:val="30"/>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2344"/>
        <w:gridCol w:w="1988"/>
        <w:gridCol w:w="1453"/>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参数代码</w:t>
            </w:r>
          </w:p>
        </w:tc>
        <w:tc>
          <w:tcPr>
            <w:tcW w:w="23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参数名称</w:t>
            </w: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类型</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是否可为空</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code</w:t>
            </w:r>
          </w:p>
        </w:tc>
        <w:tc>
          <w:tcPr>
            <w:tcW w:w="2344" w:type="dxa"/>
            <w:tcBorders>
              <w:top w:val="single" w:color="auto" w:sz="4" w:space="0"/>
              <w:left w:val="single" w:color="auto" w:sz="4" w:space="0"/>
              <w:bottom w:val="single" w:color="auto" w:sz="4" w:space="0"/>
              <w:right w:val="single" w:color="auto" w:sz="4" w:space="0"/>
            </w:tcBorders>
          </w:tcPr>
          <w:p>
            <w:pPr>
              <w:rPr>
                <w:rFonts w:hint="eastAsia"/>
                <w:szCs w:val="21"/>
                <w:lang w:eastAsia="zh-CN"/>
              </w:rPr>
            </w:pPr>
            <w:r>
              <w:rPr>
                <w:rFonts w:hint="eastAsia"/>
                <w:szCs w:val="21"/>
                <w:lang w:eastAsia="zh-CN"/>
              </w:rPr>
              <w:t>操作成功标志</w:t>
            </w:r>
          </w:p>
        </w:tc>
        <w:tc>
          <w:tcPr>
            <w:tcW w:w="1988" w:type="dxa"/>
            <w:tcBorders>
              <w:top w:val="single" w:color="auto" w:sz="4" w:space="0"/>
              <w:left w:val="single" w:color="auto" w:sz="4" w:space="0"/>
              <w:bottom w:val="single" w:color="auto" w:sz="4" w:space="0"/>
              <w:right w:val="single" w:color="auto" w:sz="4" w:space="0"/>
            </w:tcBorders>
          </w:tcPr>
          <w:p>
            <w:pPr>
              <w:rPr>
                <w:rFonts w:hint="eastAsia"/>
                <w:szCs w:val="21"/>
                <w:lang w:eastAsia="zh-CN"/>
              </w:rPr>
            </w:pPr>
            <w:r>
              <w:rPr>
                <w:rFonts w:hint="eastAsia"/>
                <w:szCs w:val="21"/>
                <w:lang w:eastAsia="zh-CN"/>
              </w:rPr>
              <w:t>NUMBER(1)</w:t>
            </w:r>
          </w:p>
        </w:tc>
        <w:tc>
          <w:tcPr>
            <w:tcW w:w="145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N</w:t>
            </w:r>
          </w:p>
        </w:tc>
        <w:tc>
          <w:tcPr>
            <w:tcW w:w="2370"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0-失败 1-成功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message</w:t>
            </w:r>
          </w:p>
        </w:tc>
        <w:tc>
          <w:tcPr>
            <w:tcW w:w="2344" w:type="dxa"/>
            <w:tcBorders>
              <w:top w:val="single" w:color="auto" w:sz="4" w:space="0"/>
              <w:left w:val="single" w:color="auto" w:sz="4" w:space="0"/>
              <w:bottom w:val="single" w:color="auto" w:sz="4" w:space="0"/>
              <w:right w:val="single" w:color="auto" w:sz="4" w:space="0"/>
            </w:tcBorders>
          </w:tcPr>
          <w:p>
            <w:pPr>
              <w:rPr>
                <w:rFonts w:hint="eastAsia"/>
                <w:szCs w:val="21"/>
                <w:lang w:eastAsia="zh-CN"/>
              </w:rPr>
            </w:pPr>
            <w:r>
              <w:rPr>
                <w:rFonts w:hint="eastAsia"/>
                <w:szCs w:val="21"/>
                <w:lang w:eastAsia="zh-CN"/>
              </w:rPr>
              <w:t>失败原因说明</w:t>
            </w:r>
          </w:p>
        </w:tc>
        <w:tc>
          <w:tcPr>
            <w:tcW w:w="1988" w:type="dxa"/>
            <w:tcBorders>
              <w:top w:val="single" w:color="auto" w:sz="4" w:space="0"/>
              <w:left w:val="single" w:color="auto" w:sz="4" w:space="0"/>
              <w:bottom w:val="single" w:color="auto" w:sz="4" w:space="0"/>
              <w:right w:val="single" w:color="auto" w:sz="4" w:space="0"/>
            </w:tcBorders>
          </w:tcPr>
          <w:p>
            <w:pPr>
              <w:rPr>
                <w:rFonts w:hint="eastAsia"/>
                <w:szCs w:val="21"/>
                <w:lang w:eastAsia="zh-CN"/>
              </w:rPr>
            </w:pPr>
            <w:r>
              <w:rPr>
                <w:rFonts w:hint="eastAsia"/>
                <w:szCs w:val="21"/>
                <w:lang w:eastAsia="zh-CN"/>
              </w:rPr>
              <w:t>VARCHAR2(500)</w:t>
            </w:r>
          </w:p>
        </w:tc>
        <w:tc>
          <w:tcPr>
            <w:tcW w:w="145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AKC021</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卡状态</w:t>
            </w:r>
          </w:p>
        </w:tc>
        <w:tc>
          <w:tcPr>
            <w:tcW w:w="1988"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VARCHAR2(1)</w:t>
            </w:r>
          </w:p>
        </w:tc>
        <w:tc>
          <w:tcPr>
            <w:tcW w:w="145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值详见人员参保状态(psn_insu_stas)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AKA122</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特殊病种</w:t>
            </w:r>
          </w:p>
        </w:tc>
        <w:tc>
          <w:tcPr>
            <w:tcW w:w="1988"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VARCHAR2(200)</w:t>
            </w:r>
          </w:p>
        </w:tc>
        <w:tc>
          <w:tcPr>
            <w:tcW w:w="145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有多个特殊病种使用分号（;）隔开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AKE098</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门诊就诊次数</w:t>
            </w:r>
          </w:p>
        </w:tc>
        <w:tc>
          <w:tcPr>
            <w:tcW w:w="1988"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VARCHAR2(</w:t>
            </w:r>
            <w:r>
              <w:rPr>
                <w:rFonts w:hint="eastAsia"/>
                <w:szCs w:val="21"/>
                <w:lang w:val="en-US" w:eastAsia="zh-CN"/>
              </w:rPr>
              <w:t>3</w:t>
            </w:r>
            <w:r>
              <w:rPr>
                <w:rFonts w:hint="eastAsia"/>
                <w:szCs w:val="21"/>
                <w:lang w:eastAsia="zh-CN"/>
              </w:rPr>
              <w:t>)</w:t>
            </w:r>
          </w:p>
        </w:tc>
        <w:tc>
          <w:tcPr>
            <w:tcW w:w="145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当日门诊次数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APA151</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医保纳入监控人群分类</w:t>
            </w:r>
          </w:p>
        </w:tc>
        <w:tc>
          <w:tcPr>
            <w:tcW w:w="1988"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VARCHAR2(1)</w:t>
            </w:r>
          </w:p>
        </w:tc>
        <w:tc>
          <w:tcPr>
            <w:tcW w:w="145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0-正常1-黑名单2-重点监控人员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method</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val="en-US" w:eastAsia="zh-CN"/>
              </w:rPr>
              <w:t>方法名</w:t>
            </w:r>
          </w:p>
        </w:tc>
        <w:tc>
          <w:tcPr>
            <w:tcW w:w="1988"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VARCHAR2(</w:t>
            </w:r>
            <w:r>
              <w:rPr>
                <w:rFonts w:hint="eastAsia"/>
                <w:szCs w:val="21"/>
                <w:lang w:val="en-US" w:eastAsia="zh-CN"/>
              </w:rPr>
              <w:t>20</w:t>
            </w:r>
            <w:r>
              <w:rPr>
                <w:rFonts w:hint="eastAsia"/>
                <w:szCs w:val="21"/>
                <w:lang w:eastAsia="zh-CN"/>
              </w:rPr>
              <w:t>)</w:t>
            </w:r>
          </w:p>
        </w:tc>
        <w:tc>
          <w:tcPr>
            <w:tcW w:w="145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cbrInfoPush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tcBorders>
              <w:top w:val="single" w:color="auto" w:sz="4" w:space="0"/>
              <w:left w:val="single" w:color="auto" w:sz="4" w:space="0"/>
              <w:bottom w:val="single" w:color="auto" w:sz="4" w:space="0"/>
              <w:right w:val="single" w:color="auto" w:sz="4" w:space="0"/>
            </w:tcBorders>
            <w:vAlign w:val="top"/>
          </w:tcPr>
          <w:p>
            <w:pPr>
              <w:jc w:val="center"/>
              <w:rPr>
                <w:rFonts w:hint="eastAsia"/>
                <w:szCs w:val="21"/>
                <w:lang w:eastAsia="zh-CN"/>
              </w:rPr>
            </w:pPr>
            <w:bookmarkStart w:id="38" w:name="_GoBack"/>
            <w:r>
              <w:rPr>
                <w:rFonts w:hint="eastAsia"/>
                <w:szCs w:val="21"/>
                <w:lang w:eastAsia="zh-CN"/>
              </w:rPr>
              <w:t>当前剩余药品可服用信息&lt; noticelist&gt;开始</w:t>
            </w:r>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AKE001</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 xml:space="preserve">社保三大目录统一编码 </w:t>
            </w:r>
          </w:p>
        </w:tc>
        <w:tc>
          <w:tcPr>
            <w:tcW w:w="1988"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VARCHAR2(20)</w:t>
            </w:r>
          </w:p>
        </w:tc>
        <w:tc>
          <w:tcPr>
            <w:tcW w:w="145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N</w:t>
            </w:r>
          </w:p>
        </w:tc>
        <w:tc>
          <w:tcPr>
            <w:tcW w:w="2370"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AKE006</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 xml:space="preserve">医院项目名称              </w:t>
            </w:r>
          </w:p>
        </w:tc>
        <w:tc>
          <w:tcPr>
            <w:tcW w:w="1988"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VARCHAR2(100)</w:t>
            </w:r>
          </w:p>
        </w:tc>
        <w:tc>
          <w:tcPr>
            <w:tcW w:w="145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N</w:t>
            </w:r>
          </w:p>
        </w:tc>
        <w:tc>
          <w:tcPr>
            <w:tcW w:w="2370"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AKA074</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 xml:space="preserve">规格                     </w:t>
            </w:r>
          </w:p>
        </w:tc>
        <w:tc>
          <w:tcPr>
            <w:tcW w:w="1988"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VARCHAR2(400)</w:t>
            </w:r>
          </w:p>
        </w:tc>
        <w:tc>
          <w:tcPr>
            <w:tcW w:w="145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AKC229</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 xml:space="preserve">剩余药品可服用天数              </w:t>
            </w:r>
          </w:p>
        </w:tc>
        <w:tc>
          <w:tcPr>
            <w:tcW w:w="1988"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VARCHAR2(</w:t>
            </w:r>
            <w:r>
              <w:rPr>
                <w:rFonts w:hint="eastAsia"/>
                <w:szCs w:val="21"/>
                <w:lang w:val="en-US" w:eastAsia="zh-CN"/>
              </w:rPr>
              <w:t>8</w:t>
            </w:r>
            <w:r>
              <w:rPr>
                <w:rFonts w:hint="eastAsia"/>
                <w:szCs w:val="21"/>
                <w:lang w:eastAsia="zh-CN"/>
              </w:rPr>
              <w:t>)</w:t>
            </w:r>
          </w:p>
        </w:tc>
        <w:tc>
          <w:tcPr>
            <w:tcW w:w="145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tcBorders>
              <w:top w:val="single" w:color="auto" w:sz="4" w:space="0"/>
              <w:left w:val="single" w:color="auto" w:sz="4" w:space="0"/>
              <w:bottom w:val="single" w:color="auto" w:sz="4" w:space="0"/>
              <w:right w:val="single" w:color="auto" w:sz="4" w:space="0"/>
            </w:tcBorders>
            <w:vAlign w:val="top"/>
          </w:tcPr>
          <w:p>
            <w:pPr>
              <w:jc w:val="center"/>
              <w:rPr>
                <w:rFonts w:hint="eastAsia"/>
                <w:szCs w:val="21"/>
                <w:lang w:eastAsia="zh-CN"/>
              </w:rPr>
            </w:pPr>
            <w:r>
              <w:rPr>
                <w:rFonts w:hint="eastAsia"/>
                <w:szCs w:val="21"/>
                <w:lang w:eastAsia="zh-CN"/>
              </w:rPr>
              <w:t>当前剩余药品可服用信息&lt; noticelist&gt;结束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tcBorders>
              <w:top w:val="single" w:color="auto" w:sz="4" w:space="0"/>
              <w:left w:val="single" w:color="auto" w:sz="4" w:space="0"/>
              <w:bottom w:val="single" w:color="auto" w:sz="4" w:space="0"/>
              <w:right w:val="single" w:color="auto" w:sz="4" w:space="0"/>
            </w:tcBorders>
            <w:vAlign w:val="top"/>
          </w:tcPr>
          <w:p>
            <w:pPr>
              <w:jc w:val="center"/>
              <w:rPr>
                <w:rFonts w:hint="eastAsia"/>
                <w:szCs w:val="21"/>
                <w:lang w:eastAsia="zh-CN"/>
              </w:rPr>
            </w:pPr>
            <w:r>
              <w:rPr>
                <w:rFonts w:hint="eastAsia"/>
                <w:szCs w:val="21"/>
                <w:lang w:eastAsia="zh-CN"/>
              </w:rPr>
              <w:t>开具医保重点关注药品</w:t>
            </w:r>
            <w:r>
              <w:rPr>
                <w:rFonts w:hint="eastAsia"/>
                <w:szCs w:val="21"/>
                <w:lang w:val="en-US" w:eastAsia="zh-CN"/>
              </w:rPr>
              <w:t>汇总</w:t>
            </w:r>
            <w:r>
              <w:rPr>
                <w:rFonts w:hint="eastAsia"/>
                <w:szCs w:val="21"/>
                <w:lang w:eastAsia="zh-CN"/>
              </w:rPr>
              <w:t>信息&lt;mxlist&gt;开始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AKC194</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收费日期</w:t>
            </w:r>
          </w:p>
        </w:tc>
        <w:tc>
          <w:tcPr>
            <w:tcW w:w="1988"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VARCHAR2(8)</w:t>
            </w:r>
          </w:p>
        </w:tc>
        <w:tc>
          <w:tcPr>
            <w:tcW w:w="145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N</w:t>
            </w:r>
          </w:p>
        </w:tc>
        <w:tc>
          <w:tcPr>
            <w:tcW w:w="2370"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AKB065</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 xml:space="preserve">医疗费总额合计                </w:t>
            </w:r>
          </w:p>
        </w:tc>
        <w:tc>
          <w:tcPr>
            <w:tcW w:w="1988"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VARCHAR2(</w:t>
            </w:r>
            <w:r>
              <w:rPr>
                <w:rFonts w:hint="eastAsia"/>
                <w:szCs w:val="21"/>
                <w:lang w:val="en-US" w:eastAsia="zh-CN"/>
              </w:rPr>
              <w:t>12</w:t>
            </w:r>
            <w:r>
              <w:rPr>
                <w:rFonts w:hint="eastAsia"/>
                <w:szCs w:val="21"/>
                <w:lang w:eastAsia="zh-CN"/>
              </w:rPr>
              <w:t>)</w:t>
            </w:r>
          </w:p>
        </w:tc>
        <w:tc>
          <w:tcPr>
            <w:tcW w:w="145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N</w:t>
            </w:r>
          </w:p>
        </w:tc>
        <w:tc>
          <w:tcPr>
            <w:tcW w:w="2370"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AAC003</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医生姓名</w:t>
            </w:r>
          </w:p>
        </w:tc>
        <w:tc>
          <w:tcPr>
            <w:tcW w:w="1988"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VARCHAR2(50)</w:t>
            </w:r>
          </w:p>
        </w:tc>
        <w:tc>
          <w:tcPr>
            <w:tcW w:w="145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AKB021</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医疗机构名称</w:t>
            </w:r>
          </w:p>
        </w:tc>
        <w:tc>
          <w:tcPr>
            <w:tcW w:w="1988"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VARCHAR2(100)</w:t>
            </w:r>
          </w:p>
        </w:tc>
        <w:tc>
          <w:tcPr>
            <w:tcW w:w="145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N</w:t>
            </w:r>
          </w:p>
        </w:tc>
        <w:tc>
          <w:tcPr>
            <w:tcW w:w="2370"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AAE376</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科室名称</w:t>
            </w:r>
          </w:p>
        </w:tc>
        <w:tc>
          <w:tcPr>
            <w:tcW w:w="1988"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VARCHAR2(50)</w:t>
            </w:r>
          </w:p>
        </w:tc>
        <w:tc>
          <w:tcPr>
            <w:tcW w:w="145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tcBorders>
              <w:top w:val="single" w:color="auto" w:sz="4" w:space="0"/>
              <w:left w:val="single" w:color="auto" w:sz="4" w:space="0"/>
              <w:bottom w:val="single" w:color="auto" w:sz="4" w:space="0"/>
              <w:right w:val="single" w:color="auto" w:sz="4" w:space="0"/>
            </w:tcBorders>
            <w:vAlign w:val="top"/>
          </w:tcPr>
          <w:p>
            <w:pPr>
              <w:jc w:val="center"/>
              <w:rPr>
                <w:rFonts w:hint="eastAsia"/>
                <w:szCs w:val="21"/>
                <w:lang w:eastAsia="zh-CN"/>
              </w:rPr>
            </w:pPr>
            <w:r>
              <w:rPr>
                <w:rFonts w:hint="eastAsia"/>
                <w:szCs w:val="21"/>
                <w:lang w:eastAsia="zh-CN"/>
              </w:rPr>
              <w:t>开具医保重点关注药品</w:t>
            </w:r>
            <w:r>
              <w:rPr>
                <w:rFonts w:hint="eastAsia"/>
                <w:szCs w:val="21"/>
                <w:lang w:val="en-US" w:eastAsia="zh-CN"/>
              </w:rPr>
              <w:t>明细</w:t>
            </w:r>
            <w:r>
              <w:rPr>
                <w:rFonts w:hint="eastAsia"/>
                <w:szCs w:val="21"/>
                <w:lang w:eastAsia="zh-CN"/>
              </w:rPr>
              <w:t>信息&lt;detaillist&gt;开始（最近2周门诊开药情况）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AKE001</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 xml:space="preserve">社保三大目录统一编码          </w:t>
            </w:r>
          </w:p>
        </w:tc>
        <w:tc>
          <w:tcPr>
            <w:tcW w:w="1988"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VARCHAR2(20)</w:t>
            </w:r>
          </w:p>
        </w:tc>
        <w:tc>
          <w:tcPr>
            <w:tcW w:w="145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N</w:t>
            </w:r>
          </w:p>
        </w:tc>
        <w:tc>
          <w:tcPr>
            <w:tcW w:w="2370"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AKE006</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 xml:space="preserve">医院项目名称                  </w:t>
            </w:r>
          </w:p>
        </w:tc>
        <w:tc>
          <w:tcPr>
            <w:tcW w:w="1988"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VARCHAR2(100)</w:t>
            </w:r>
          </w:p>
        </w:tc>
        <w:tc>
          <w:tcPr>
            <w:tcW w:w="145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N</w:t>
            </w:r>
          </w:p>
        </w:tc>
        <w:tc>
          <w:tcPr>
            <w:tcW w:w="2370"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AKC194</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 xml:space="preserve">计价单位                      </w:t>
            </w:r>
          </w:p>
        </w:tc>
        <w:tc>
          <w:tcPr>
            <w:tcW w:w="1988"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VARCHAR2(20)</w:t>
            </w:r>
          </w:p>
        </w:tc>
        <w:tc>
          <w:tcPr>
            <w:tcW w:w="145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AKC226</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 xml:space="preserve">数量                          </w:t>
            </w:r>
          </w:p>
        </w:tc>
        <w:tc>
          <w:tcPr>
            <w:tcW w:w="1988"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VARCHAR2(1</w:t>
            </w:r>
            <w:r>
              <w:rPr>
                <w:rFonts w:hint="eastAsia"/>
                <w:szCs w:val="21"/>
                <w:lang w:val="en-US" w:eastAsia="zh-CN"/>
              </w:rPr>
              <w:t>6</w:t>
            </w:r>
            <w:r>
              <w:rPr>
                <w:rFonts w:hint="eastAsia"/>
                <w:szCs w:val="21"/>
                <w:lang w:eastAsia="zh-CN"/>
              </w:rPr>
              <w:t>)</w:t>
            </w:r>
          </w:p>
        </w:tc>
        <w:tc>
          <w:tcPr>
            <w:tcW w:w="145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N</w:t>
            </w:r>
          </w:p>
        </w:tc>
        <w:tc>
          <w:tcPr>
            <w:tcW w:w="2370"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AKC225</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 xml:space="preserve">单价                          </w:t>
            </w:r>
          </w:p>
        </w:tc>
        <w:tc>
          <w:tcPr>
            <w:tcW w:w="1988"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VARCHAR2(</w:t>
            </w:r>
            <w:r>
              <w:rPr>
                <w:rFonts w:hint="eastAsia"/>
                <w:szCs w:val="21"/>
                <w:lang w:val="en-US" w:eastAsia="zh-CN"/>
              </w:rPr>
              <w:t>20</w:t>
            </w:r>
            <w:r>
              <w:rPr>
                <w:rFonts w:hint="eastAsia"/>
                <w:szCs w:val="21"/>
                <w:lang w:eastAsia="zh-CN"/>
              </w:rPr>
              <w:t>)</w:t>
            </w:r>
          </w:p>
        </w:tc>
        <w:tc>
          <w:tcPr>
            <w:tcW w:w="145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N</w:t>
            </w:r>
          </w:p>
        </w:tc>
        <w:tc>
          <w:tcPr>
            <w:tcW w:w="2370"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AKA074</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 xml:space="preserve">规格                          </w:t>
            </w:r>
          </w:p>
        </w:tc>
        <w:tc>
          <w:tcPr>
            <w:tcW w:w="1988"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VARCHAR2(400)</w:t>
            </w:r>
          </w:p>
        </w:tc>
        <w:tc>
          <w:tcPr>
            <w:tcW w:w="145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AKA072</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 xml:space="preserve">用药频次                      </w:t>
            </w:r>
          </w:p>
        </w:tc>
        <w:tc>
          <w:tcPr>
            <w:tcW w:w="1988"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VARCHAR2(4)</w:t>
            </w:r>
          </w:p>
        </w:tc>
        <w:tc>
          <w:tcPr>
            <w:tcW w:w="145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参照统一编码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AKA071</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 xml:space="preserve">单次用量                      </w:t>
            </w:r>
          </w:p>
        </w:tc>
        <w:tc>
          <w:tcPr>
            <w:tcW w:w="1988"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VARCHAR2(12)</w:t>
            </w:r>
          </w:p>
        </w:tc>
        <w:tc>
          <w:tcPr>
            <w:tcW w:w="145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AKC229</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 xml:space="preserve">用药天数                      </w:t>
            </w:r>
          </w:p>
        </w:tc>
        <w:tc>
          <w:tcPr>
            <w:tcW w:w="1988"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VARCHAR2(</w:t>
            </w:r>
            <w:r>
              <w:rPr>
                <w:rFonts w:hint="eastAsia"/>
                <w:szCs w:val="21"/>
                <w:lang w:val="en-US" w:eastAsia="zh-CN"/>
              </w:rPr>
              <w:t>8</w:t>
            </w:r>
            <w:r>
              <w:rPr>
                <w:rFonts w:hint="eastAsia"/>
                <w:szCs w:val="21"/>
                <w:lang w:eastAsia="zh-CN"/>
              </w:rPr>
              <w:t>)</w:t>
            </w:r>
          </w:p>
        </w:tc>
        <w:tc>
          <w:tcPr>
            <w:tcW w:w="145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AKA122</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病情</w:t>
            </w:r>
          </w:p>
        </w:tc>
        <w:tc>
          <w:tcPr>
            <w:tcW w:w="1988" w:type="dxa"/>
            <w:tcBorders>
              <w:top w:val="single" w:color="auto" w:sz="4" w:space="0"/>
              <w:left w:val="single" w:color="auto" w:sz="4" w:space="0"/>
              <w:bottom w:val="single" w:color="auto" w:sz="4" w:space="0"/>
              <w:right w:val="single" w:color="auto" w:sz="4" w:space="0"/>
            </w:tcBorders>
            <w:vAlign w:val="top"/>
          </w:tcPr>
          <w:p>
            <w:pPr>
              <w:rPr>
                <w:rFonts w:hint="eastAsia"/>
                <w:szCs w:val="21"/>
                <w:lang w:eastAsia="zh-CN"/>
              </w:rPr>
            </w:pPr>
            <w:r>
              <w:rPr>
                <w:rFonts w:hint="eastAsia"/>
                <w:szCs w:val="21"/>
                <w:lang w:eastAsia="zh-CN"/>
              </w:rPr>
              <w:t>VARCHAR2(100)</w:t>
            </w:r>
          </w:p>
        </w:tc>
        <w:tc>
          <w:tcPr>
            <w:tcW w:w="1453"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r>
              <w:rPr>
                <w:rFonts w:hint="eastAsia"/>
                <w:szCs w:val="21"/>
                <w:lang w:eastAsia="zh-CN"/>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tcBorders>
              <w:top w:val="single" w:color="auto" w:sz="4" w:space="0"/>
              <w:left w:val="single" w:color="auto" w:sz="4" w:space="0"/>
              <w:bottom w:val="single" w:color="auto" w:sz="4" w:space="0"/>
              <w:right w:val="single" w:color="auto" w:sz="4" w:space="0"/>
            </w:tcBorders>
            <w:vAlign w:val="top"/>
          </w:tcPr>
          <w:p>
            <w:pPr>
              <w:jc w:val="center"/>
              <w:rPr>
                <w:rFonts w:hint="eastAsia"/>
                <w:szCs w:val="21"/>
                <w:lang w:eastAsia="zh-CN"/>
              </w:rPr>
            </w:pPr>
            <w:r>
              <w:rPr>
                <w:rFonts w:hint="eastAsia"/>
                <w:szCs w:val="21"/>
                <w:lang w:eastAsia="zh-CN"/>
              </w:rPr>
              <w:t>开具医保重点关注药品</w:t>
            </w:r>
            <w:r>
              <w:rPr>
                <w:rFonts w:hint="eastAsia"/>
                <w:szCs w:val="21"/>
                <w:lang w:val="en-US" w:eastAsia="zh-CN"/>
              </w:rPr>
              <w:t>明细</w:t>
            </w:r>
            <w:r>
              <w:rPr>
                <w:rFonts w:hint="eastAsia"/>
                <w:szCs w:val="21"/>
                <w:lang w:eastAsia="zh-CN"/>
              </w:rPr>
              <w:t>信息&lt;detaillist&gt;</w:t>
            </w:r>
            <w:r>
              <w:rPr>
                <w:rFonts w:hint="eastAsia"/>
                <w:szCs w:val="21"/>
                <w:lang w:val="en-US" w:eastAsia="zh-CN"/>
              </w:rPr>
              <w:t>结束</w:t>
            </w:r>
            <w:r>
              <w:rPr>
                <w:rFonts w:hint="eastAsia"/>
                <w:szCs w:val="21"/>
                <w:lang w:eastAsia="zh-CN"/>
              </w:rPr>
              <w:t>（最近2周门诊开药情况）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tcBorders>
              <w:top w:val="single" w:color="auto" w:sz="4" w:space="0"/>
              <w:left w:val="single" w:color="auto" w:sz="4" w:space="0"/>
              <w:bottom w:val="single" w:color="auto" w:sz="4" w:space="0"/>
              <w:right w:val="single" w:color="auto" w:sz="4" w:space="0"/>
            </w:tcBorders>
            <w:vAlign w:val="top"/>
          </w:tcPr>
          <w:p>
            <w:pPr>
              <w:jc w:val="center"/>
              <w:rPr>
                <w:rFonts w:hint="eastAsia"/>
                <w:szCs w:val="21"/>
                <w:lang w:eastAsia="zh-CN"/>
              </w:rPr>
            </w:pPr>
            <w:r>
              <w:rPr>
                <w:rFonts w:hint="eastAsia"/>
                <w:szCs w:val="21"/>
                <w:lang w:eastAsia="zh-CN"/>
              </w:rPr>
              <w:t>重点关注</w:t>
            </w:r>
            <w:r>
              <w:rPr>
                <w:rFonts w:hint="eastAsia"/>
                <w:szCs w:val="21"/>
                <w:lang w:val="en-US" w:eastAsia="zh-CN"/>
              </w:rPr>
              <w:t>明细汇总</w:t>
            </w:r>
            <w:r>
              <w:rPr>
                <w:rFonts w:hint="eastAsia"/>
                <w:szCs w:val="21"/>
                <w:lang w:eastAsia="zh-CN"/>
              </w:rPr>
              <w:t>信息&lt;mxlist&gt;结束</w:t>
            </w:r>
          </w:p>
        </w:tc>
      </w:tr>
    </w:tbl>
    <w:p>
      <w:pPr>
        <w:spacing w:line="360" w:lineRule="auto"/>
      </w:pPr>
    </w:p>
    <w:p>
      <w:pPr>
        <w:spacing w:line="360" w:lineRule="auto"/>
      </w:pPr>
    </w:p>
    <w:p>
      <w:pPr>
        <w:pStyle w:val="2"/>
      </w:pPr>
      <w:r>
        <w:rPr>
          <w:rFonts w:hint="eastAsia" w:ascii="宋体" w:hAnsi="宋体" w:cs="宋体"/>
          <w:b/>
          <w:i w:val="0"/>
          <w:strike w:val="0"/>
          <w:color w:val="000000"/>
          <w:sz w:val="28"/>
          <w:u w:val="none"/>
          <w:lang w:val="en-US" w:eastAsia="zh-CN"/>
        </w:rPr>
        <w:t>4</w:t>
      </w:r>
      <w:r>
        <w:rPr>
          <w:rFonts w:ascii="宋体" w:hAnsi="宋体" w:eastAsia="宋体" w:cs="宋体"/>
          <w:b/>
          <w:i w:val="0"/>
          <w:strike w:val="0"/>
          <w:color w:val="000000"/>
          <w:sz w:val="28"/>
          <w:u w:val="none"/>
        </w:rPr>
        <w:t>字典表</w:t>
      </w:r>
    </w:p>
    <w:p>
      <w:pPr>
        <w:pStyle w:val="3"/>
      </w:pPr>
      <w:r>
        <w:rPr>
          <w:rFonts w:ascii="宋体" w:hAnsi="宋体" w:eastAsia="宋体" w:cs="宋体"/>
          <w:b/>
          <w:i w:val="0"/>
          <w:strike w:val="0"/>
          <w:color w:val="000000"/>
          <w:sz w:val="24"/>
          <w:u w:val="none"/>
        </w:rPr>
        <w:t>就诊凭证类型(mdtrt_cert_type)</w:t>
      </w:r>
    </w:p>
    <w:tbl>
      <w:tblPr>
        <w:tblStyle w:val="31"/>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170"/>
        <w:gridCol w:w="3390"/>
        <w:gridCol w:w="1170"/>
        <w:gridCol w:w="2760"/>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代码值</w:t>
            </w:r>
          </w:p>
        </w:tc>
        <w:tc>
          <w:tcPr>
            <w:tcW w:w="339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代码名称</w:t>
            </w:r>
          </w:p>
        </w:tc>
        <w:tc>
          <w:tcPr>
            <w:tcW w:w="117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代码值</w:t>
            </w:r>
          </w:p>
        </w:tc>
        <w:tc>
          <w:tcPr>
            <w:tcW w:w="276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代码名称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医保电子凭证</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社会保障卡</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居民身份证</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　</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　</w:t>
            </w:r>
          </w:p>
        </w:tc>
      </w:tr>
    </w:tbl>
    <w:p>
      <w:pPr>
        <w:pStyle w:val="3"/>
      </w:pPr>
      <w:r>
        <w:rPr>
          <w:rFonts w:ascii="宋体" w:hAnsi="宋体" w:eastAsia="宋体" w:cs="宋体"/>
          <w:b/>
          <w:i w:val="0"/>
          <w:strike w:val="0"/>
          <w:color w:val="000000"/>
          <w:sz w:val="24"/>
          <w:u w:val="none"/>
        </w:rPr>
        <w:t>性别(gend)</w:t>
      </w:r>
    </w:p>
    <w:tbl>
      <w:tblPr>
        <w:tblStyle w:val="31"/>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170"/>
        <w:gridCol w:w="3390"/>
        <w:gridCol w:w="1170"/>
        <w:gridCol w:w="2760"/>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代码值</w:t>
            </w:r>
          </w:p>
        </w:tc>
        <w:tc>
          <w:tcPr>
            <w:tcW w:w="339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代码名称</w:t>
            </w:r>
          </w:p>
        </w:tc>
        <w:tc>
          <w:tcPr>
            <w:tcW w:w="117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代码值</w:t>
            </w:r>
          </w:p>
        </w:tc>
        <w:tc>
          <w:tcPr>
            <w:tcW w:w="276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代码名称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0</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未知的性别</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女</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男</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9</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未说明性别</w:t>
            </w:r>
          </w:p>
        </w:tc>
      </w:tr>
    </w:tbl>
    <w:p>
      <w:pPr>
        <w:pStyle w:val="3"/>
      </w:pPr>
      <w:r>
        <w:rPr>
          <w:rFonts w:ascii="宋体" w:hAnsi="宋体" w:eastAsia="宋体" w:cs="宋体"/>
          <w:b/>
          <w:i w:val="0"/>
          <w:strike w:val="0"/>
          <w:color w:val="000000"/>
          <w:sz w:val="24"/>
          <w:u w:val="none"/>
        </w:rPr>
        <w:t>监控类型(monitor_type)</w:t>
      </w:r>
    </w:p>
    <w:tbl>
      <w:tblPr>
        <w:tblStyle w:val="31"/>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170"/>
        <w:gridCol w:w="3390"/>
        <w:gridCol w:w="1170"/>
        <w:gridCol w:w="2760"/>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代码值</w:t>
            </w:r>
          </w:p>
        </w:tc>
        <w:tc>
          <w:tcPr>
            <w:tcW w:w="339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代码名称</w:t>
            </w:r>
          </w:p>
        </w:tc>
        <w:tc>
          <w:tcPr>
            <w:tcW w:w="117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代码值</w:t>
            </w:r>
          </w:p>
        </w:tc>
        <w:tc>
          <w:tcPr>
            <w:tcW w:w="276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代码名称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黑名单</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灰名单</w:t>
            </w:r>
          </w:p>
        </w:tc>
      </w:tr>
    </w:tbl>
    <w:p>
      <w:pPr>
        <w:pStyle w:val="3"/>
      </w:pPr>
      <w:r>
        <w:rPr>
          <w:rFonts w:ascii="宋体" w:hAnsi="宋体" w:eastAsia="宋体" w:cs="宋体"/>
          <w:b/>
          <w:i w:val="0"/>
          <w:strike w:val="0"/>
          <w:color w:val="000000"/>
          <w:sz w:val="24"/>
          <w:u w:val="none"/>
        </w:rPr>
        <w:t>信用等级(cred_lv)</w:t>
      </w:r>
    </w:p>
    <w:tbl>
      <w:tblPr>
        <w:tblStyle w:val="31"/>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176"/>
        <w:gridCol w:w="3406"/>
        <w:gridCol w:w="1176"/>
        <w:gridCol w:w="2773"/>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71" w:hRule="atLeast"/>
        </w:trPr>
        <w:tc>
          <w:tcPr>
            <w:tcW w:w="1176"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代码值</w:t>
            </w:r>
          </w:p>
        </w:tc>
        <w:tc>
          <w:tcPr>
            <w:tcW w:w="3406"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代码名称</w:t>
            </w:r>
          </w:p>
        </w:tc>
        <w:tc>
          <w:tcPr>
            <w:tcW w:w="1176"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代码值</w:t>
            </w:r>
          </w:p>
        </w:tc>
        <w:tc>
          <w:tcPr>
            <w:tcW w:w="2773"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代码名称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88" w:hRule="atLeast"/>
        </w:trPr>
        <w:tc>
          <w:tcPr>
            <w:tcW w:w="11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w:t>
            </w:r>
          </w:p>
        </w:tc>
        <w:tc>
          <w:tcPr>
            <w:tcW w:w="3406"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诚信</w:t>
            </w:r>
          </w:p>
        </w:tc>
        <w:tc>
          <w:tcPr>
            <w:tcW w:w="1176"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w:t>
            </w:r>
          </w:p>
        </w:tc>
        <w:tc>
          <w:tcPr>
            <w:tcW w:w="277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基本诚信</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88" w:hRule="atLeast"/>
        </w:trPr>
        <w:tc>
          <w:tcPr>
            <w:tcW w:w="11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3</w:t>
            </w:r>
          </w:p>
        </w:tc>
        <w:tc>
          <w:tcPr>
            <w:tcW w:w="3406"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轻微失信</w:t>
            </w:r>
          </w:p>
        </w:tc>
        <w:tc>
          <w:tcPr>
            <w:tcW w:w="1176"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4</w:t>
            </w:r>
          </w:p>
        </w:tc>
        <w:tc>
          <w:tcPr>
            <w:tcW w:w="277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严重失信</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78" w:hRule="atLeast"/>
        </w:trPr>
        <w:tc>
          <w:tcPr>
            <w:tcW w:w="11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w:t>
            </w:r>
          </w:p>
        </w:tc>
        <w:tc>
          <w:tcPr>
            <w:tcW w:w="3406"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其他</w:t>
            </w:r>
          </w:p>
        </w:tc>
        <w:tc>
          <w:tcPr>
            <w:tcW w:w="1176"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tc>
        <w:tc>
          <w:tcPr>
            <w:tcW w:w="277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tc>
      </w:tr>
    </w:tbl>
    <w:p>
      <w:pPr>
        <w:pStyle w:val="3"/>
      </w:pPr>
      <w:r>
        <w:rPr>
          <w:rFonts w:ascii="宋体" w:hAnsi="宋体" w:eastAsia="宋体" w:cs="宋体"/>
          <w:b/>
          <w:i w:val="0"/>
          <w:strike w:val="0"/>
          <w:color w:val="000000"/>
          <w:sz w:val="24"/>
          <w:u w:val="none"/>
        </w:rPr>
        <w:t>特殊人员类型(</w:t>
      </w:r>
      <w:r>
        <w:rPr>
          <w:rFonts w:ascii="宋体" w:hAnsi="宋体" w:eastAsia="宋体" w:cs="宋体"/>
          <w:b/>
          <w:i w:val="0"/>
          <w:strike w:val="0"/>
          <w:color w:val="000000"/>
          <w:spacing w:val="0"/>
          <w:sz w:val="24"/>
          <w:u w:val="none"/>
        </w:rPr>
        <w:t>sp_psn_type</w:t>
      </w:r>
      <w:r>
        <w:rPr>
          <w:rFonts w:ascii="宋体" w:hAnsi="宋体" w:eastAsia="宋体" w:cs="宋体"/>
          <w:b/>
          <w:i w:val="0"/>
          <w:strike w:val="0"/>
          <w:color w:val="000000"/>
          <w:sz w:val="24"/>
          <w:u w:val="none"/>
        </w:rPr>
        <w:t>)</w:t>
      </w:r>
    </w:p>
    <w:tbl>
      <w:tblPr>
        <w:tblStyle w:val="31"/>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170"/>
        <w:gridCol w:w="3390"/>
        <w:gridCol w:w="1170"/>
        <w:gridCol w:w="2760"/>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代码值</w:t>
            </w:r>
          </w:p>
        </w:tc>
        <w:tc>
          <w:tcPr>
            <w:tcW w:w="339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代码名称</w:t>
            </w:r>
          </w:p>
        </w:tc>
        <w:tc>
          <w:tcPr>
            <w:tcW w:w="117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代码值</w:t>
            </w:r>
          </w:p>
        </w:tc>
        <w:tc>
          <w:tcPr>
            <w:tcW w:w="276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代码名称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特困人员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城市特困(三无人员)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1011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特困(孤儿)</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1012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特困(事实无人抚养儿童)</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农村特困(五保户)</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城乡低保对象</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城市低保(重残)</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农村低保(重残)</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遗孀</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二等乙级伤残军人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一至六级残疾军人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城市低保(其他)</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农村低保(其他)</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216001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在乡重点优抚对象</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216002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记账人员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216003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副省级离休干部</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216004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军队离休干部</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216005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单独统筹人群</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216006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二等乙级革命伤残人员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216007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抗日战争离休人员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216008</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解放战争离休人员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216010</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离休人员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216011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老红军</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216012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厅级离休</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216013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托管离休</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216014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托管厅级离休</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216015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镇南关人员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216016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在职厅级</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216017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退休厅级</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公务员医疗补助自缴医疗照顾人员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公务员医疗补助非自缴医疗照顾人员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公务员医疗补助自缴保健对象</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公务员医疗补助非自缴保健对象</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公务员医疗补助自缴人员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2206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公务员医疗补助非自缴人员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226012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省部级（及副省部长级）</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226013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按副省（部）长级</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226014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司局级</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700</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非医疗照顾人员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701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医疗照顾人员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99957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因病九级残疾军人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99958</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因病十级残疾军人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99955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因病七级残疾军人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99956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因病八级残疾军人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99953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因病五级残疾军人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99954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因病六级残疾军人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99951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因病三级残疾军人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99952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因病四级残疾军人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99949</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因病一级残疾军人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99950</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因病二级残疾军人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99947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因战九级残疾军人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99948</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因战十级残疾军人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99945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因战七级残疾军人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99946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因战八级残疾军人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99943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因战五级残疾军人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99944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因战六级残疾军人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99941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因战三级残疾军人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99942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因战四级残疾军人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99939</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因战一级残疾军人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99940</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因战二级残疾军人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99937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因公九级残疾军人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99938</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因公十级残疾军人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99935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因公七级残疾军人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99936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因公八级残疾军人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99933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因公五级残疾军人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99934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因公六级残疾军人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99931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因公三级残疾军人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99932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因公四级残疾军人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因公一级残疾军人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99930</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因公二级残疾军人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995104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副市级</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995105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副省级</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995102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正局级</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995103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正局级十五年</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993408</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脱贫户中的突发严重困难户</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995101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副局级</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993406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稳定脱贫户</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993407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一般户中的突发严重困难户</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993402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脱贫不稳定户</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993403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相对稳定脱贫户</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95350</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重病患者</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993401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农村返贫致贫户</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95348</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一至六级残疾重点优抚对象</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95349</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在校大学生</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95345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涉外婚姻人员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95346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四级智力和精神残疾人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95342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水电站工程筹建期应急用地搬迁人员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95343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三级残疾中的智力和精神残疾人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95340</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贫困残疾人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95341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普通人员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95337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农村在职三职干部</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95339</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农村重性精神病患者</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95335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农村三四级中轻度残疾人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95336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农村未满18岁的独生子女</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95333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农村独生子女父母</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95334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农村贫困残疾人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95331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农村低保供养重点优抚对象</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95332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农村独生子女</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95329</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卯家湾易迁群众</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95330</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农村70周岁及以上老党员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95326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困难家庭残疾人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95328</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两女结扎户未满18岁的两女</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95323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经民政部门认定的其他特殊救助对象</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95324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靖安易迁群众</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95321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建档立卡新生儿</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95322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缴费为0的人员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95319</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儿童福利院集中供养儿童</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95320</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患22个重特大病种的人员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95315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达不到伤残标准的麻风病人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95317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低收入家庭成员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95313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城镇最低生活保障对象</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95314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村、社干部</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95308</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病残吸毒人员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95309</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城市三四级中轻度残疾人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95306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边境一线行政村村民</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95307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边缘户</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边境村民</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边境一线农村重点优抚对象</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60岁以上贫困老年人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6个人口较少民族特困民族支系</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939</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独生子女户</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18岁以下重残、重病未成年人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937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外地满70周岁老人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938</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严重精神障碍患者</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935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医疗照顾人员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936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双女绝育户</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933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建国前老工人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934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三支一扶人员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931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垦区贫困人口</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932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已脱贫建档立卡</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929</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城镇低保救助对象</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930</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困难职工家庭</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重点优抚对象</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928</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低收入救助对象非重度(三四级)残疾人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特殊门诊疾病患者</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刑满释放人员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重病儿童</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长期慢性病患者</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艾滋病人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重残儿童</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919</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孤寡老人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920</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弃婴</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僧尼(区县级)</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918</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僧尼(自治区级)</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精神病患者</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僧尼(地市级)</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913503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因病致贫家庭重病患者农村居民</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社区矫正人员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913501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因病致贫家庭成员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913502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因病致贫家庭重病患者城镇居民</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孤儿</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因病致贫救助对象(含重特大疾病人员)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910</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低收入救助对象未成年人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低收入救助对象老年人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908</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建档立卡低保户</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909</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低收入救助对象重度(一二级)残疾人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90602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农村特困供养人员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907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农村低保救助对象</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906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特困供养人员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90601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城镇特困供养人员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903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优抚对象</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事实无人抚养儿童</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建档立卡特困户</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特困救助对象</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6097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地厅人员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其他</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6045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处级干部</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609501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副厅级人员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6009</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建国初期参加革命工作的退休干部</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602002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长期滞留受助对象</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贫困重度残疾人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回沪人员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农村建档立卡贫困人口</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37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知青</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2404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一至四级伤残军人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2406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五至六级伤残军人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236093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享受百分之四十救济对象</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236189</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农村建国前入党且无正式公职的老党员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236029</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低收入家庭60周岁以上老年人和未成年人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236092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见义勇为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236027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脱贫不稳定人口</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236028</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符合条件的独生子女伤残死亡家庭</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236025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边缘易致贫户</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236026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因医疗自付费用过高导致家庭无力承担的患者</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236021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城镇特困（分散供养）</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236024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建档立卡（享受）</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236019</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农村特困（分散供养）</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236020</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城镇特困（集中供养）</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236017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困境儿童</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236018</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农村特困（集中供养）</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低收入家庭18-60周岁人员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236010</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重度残疾人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236008</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低收入家庭未成年人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236009</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艾滋病人和艾滋病机会性感染者</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236006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享受抚恤补助的优抚对象(不含一至六级残疾军人，一至六级残疾军</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236007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各县(特区、区)人民政府规定的其他特殊困难人员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计划生育特殊困难家庭成员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低收入家庭60周岁以上的老年人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家庭经济困难的精神障碍患者、肇事肇祸的精神障碍患者</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低保对象中的长期保障户及80岁以上老年人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城乡低收入</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二十世纪六十年代初精减退职老职工</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235306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计生资助对象（双女）</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235307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计生资助对象（特殊家庭）</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235304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计生资助对象</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235305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计生资助对象（独子）</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235302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计生特殊救助人员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235303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计生一般救助人员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返贫致贫人口</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2308</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其他特殊困难人员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因病致贫救助对象（含重特大疾病人员）：因医疗自付费用过高导致</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23061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重点医疗救助对象</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230311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2019脱贫户</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低收入救助对象：低收入家庭中的老年人、未成年人、重度残疾人和</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230212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2020脱贫户</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低生活保障对象（其他低保家庭成员）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230210</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2018脱贫户</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230211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建档立卡贫困人员（不享受）</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230208</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2016脱贫户</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230209</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2017脱贫户</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230206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2014脱贫户</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230207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2015脱贫户</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230204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精准扶贫对象</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230205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精准扶贫对象(退出户)</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230201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边境0-20公里建档立卡贫困人员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230203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监测户</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226018</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省部级</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建档立卡贫困人员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226015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县处级以下</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226017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按省部级</w:t>
            </w:r>
          </w:p>
        </w:tc>
      </w:tr>
    </w:tbl>
    <w:p>
      <w:pPr>
        <w:pStyle w:val="3"/>
      </w:pPr>
      <w:r>
        <w:rPr>
          <w:rFonts w:ascii="宋体" w:hAnsi="宋体" w:eastAsia="宋体" w:cs="宋体"/>
          <w:b/>
          <w:i w:val="0"/>
          <w:strike w:val="0"/>
          <w:color w:val="000000"/>
          <w:sz w:val="24"/>
          <w:u w:val="none"/>
        </w:rPr>
        <w:t>医疗类别(</w:t>
      </w:r>
      <w:r>
        <w:rPr>
          <w:rFonts w:ascii="宋体" w:hAnsi="宋体" w:eastAsia="宋体" w:cs="宋体"/>
          <w:b/>
          <w:i w:val="0"/>
          <w:strike w:val="0"/>
          <w:color w:val="000000"/>
          <w:spacing w:val="0"/>
          <w:sz w:val="24"/>
          <w:u w:val="none"/>
        </w:rPr>
        <w:t>med_type)</w:t>
      </w:r>
    </w:p>
    <w:tbl>
      <w:tblPr>
        <w:tblStyle w:val="31"/>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170"/>
        <w:gridCol w:w="3390"/>
        <w:gridCol w:w="1170"/>
        <w:gridCol w:w="2760"/>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代码值</w:t>
            </w:r>
          </w:p>
        </w:tc>
        <w:tc>
          <w:tcPr>
            <w:tcW w:w="339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代码名称</w:t>
            </w:r>
          </w:p>
        </w:tc>
        <w:tc>
          <w:tcPr>
            <w:tcW w:w="117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代码值</w:t>
            </w:r>
          </w:p>
        </w:tc>
        <w:tc>
          <w:tcPr>
            <w:tcW w:w="276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代码名称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普通门诊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110101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个人账户下账</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110102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个账代支</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110103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门诊急诊抢救期间死亡</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9953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门诊特检特治</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9942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取消药品加成</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9951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村卫门诊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994101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工伤门诊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994102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工伤住院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9940</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意外伤害住院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9941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一般诊疗费</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9938</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择日住院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9939</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交通意外伤害住院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9936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外伤转院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9937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外伤急诊住院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9934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床日费用住院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9935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独立门诊部个人帐户支付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9929</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药店购慢特病药</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9933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透析治疗</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992517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异地转当地定点三类地区（转入）登记</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992518</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异地转当地定点三类地区（转出）结算</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992515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异地转当地定点二类地区（转入）登记</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992516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异地转当地定点二类地区（转出）结算</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992513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异地转当地定点一类地区（转入）登记</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992514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异地转当地定点一类地区（转出）结算</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992511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异地转当地非定点二类地区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992512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异地转当地非定点三类地区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992509</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异地工伤住院三类地区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992510</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异地转当地非定点一类地区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992507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异地工伤住院一类地区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992508</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异地工伤住院二类地区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992505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异地特病门诊二类地区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992506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异地特病门诊三类地区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自主就医住院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992504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异地特病门诊一类地区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992104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困难尘肺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992105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异地就医</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992102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透析</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992103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异地安置住院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992003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大学生门诊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992101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终止妊娠</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992001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门检特检特治</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992002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大学生外伤门诊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991901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妊娠合并症（并发症）</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991902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18周岁以下苯丙酮尿症及四氢生物蝶呤缺乏症</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991702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18周岁以下苯丙酮尿症</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991802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18周岁以下四氢生物蝶呤缺乏症</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991602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公务员困难救助</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991701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重流门诊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991502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非定点计划生育手术费</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991601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医疗照顾对象门诊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991402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非定点生育住院报销</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991501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门诊抢救死亡（市外）</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991302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非定点生育报销</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991401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门诊抢救</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991202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分疗程间断住院治疗</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991301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市外继续治疗</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991102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特殊用药</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991201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重流疾病</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990903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转外慢性病</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9910</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异地安置人员急诊住院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990901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特殊病住院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990902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门诊专项用药</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990801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安宁疗护住院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990802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特殊项目报销</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990602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血液特殊病</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门诊特检特治(阳性)</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990507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门诊特殊治疗</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990601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无他方责任意外伤害住院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990503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日间病床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990504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特殊日间病床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990404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门诊特检特治(阴性)</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990502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特殊情况门诊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990402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残疾人辅助器具门诊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990403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机构护理</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990302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医疗专护</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990401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普通住院（新生儿随父母报销）</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990201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大额普通门诊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990301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统筹区内转院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990104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住院新冠病毒检测</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990105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发热门诊新冠病毒检测</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990102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转诊门诊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990103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新冠病毒核酸检测</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门诊两病</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990101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门诊单病种</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9301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大额自费购药</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地方扩展医疗类别</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925308</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转院住院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其他购药</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9215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特殊情况报销门诊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9216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特殊情况报销住院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9213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公务员生育</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9214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瘫痪护理</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9211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随同住院报销</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9212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公务员工伤</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9208</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长期护理专护</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9209</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长期护理养护</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9206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意外伤害住院未备案</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9207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肝移植报销</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意外伤害转外住院备案</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意外伤害转外住院未备案</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转外地住院未备案</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意外伤害住院备案</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其他住院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转外地住院备案</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9113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慢特外检外购经办批准</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9114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慢特异地长期居住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9111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PET检查</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9112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慢特外检外购定点批准</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9108</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外伤门诊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9110</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住院前门诊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910602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全口义齿</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9107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体检</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9105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门诊手术转外</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910601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门诊手术转外未备案</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910202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国家谈判药门诊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外购</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外检</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910201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外治</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8101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学生意外伤害门诊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其他门诊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71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家庭病床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81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意外伤害门诊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基本医疗计划生育手术</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61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照护保险</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5304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配偶计划生育门诊治疗</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5305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生育转外住院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530103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计生普通门诊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530202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计划生育住院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计划生育手术费</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530102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计划生育门诊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5215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灵活就业人员生育住院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5216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产褥期住院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521401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男职工配偶生育</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521402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男职工配偶新生儿</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5213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转诊生育住院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5214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男职工配偶生育住院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5211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疾病合并妊娠伴生育住院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5212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生育新生儿费用</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5209</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生育住院并发症</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5210</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城乡生育住院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5207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其他生育相关住院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5208</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生育保胎</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5205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转外非生产住院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5206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配偶转外非生产住院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5203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配偶非生产住院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5204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配偶生育转外住院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520105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生育急诊住院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非生产住院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520103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生育实报实销</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520104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生育住院按比例报销</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520101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保胎住院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520102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生育定额住院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生育住院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配偶生育住院（职工）</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5103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转诊生育门诊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5104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男职工配偶生育门诊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510102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产前检查</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5102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急诊生育门诊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生育门诊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510101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配偶门诊产前检查</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33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异地出差学习</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41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定点药店购药</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3102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低自付门诊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32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临时外出就医</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31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院前抢救</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3101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低自付住院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2901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无起付住院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30</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探亲旅游住院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2801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日间肿瘤手术</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29</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起付线治疗</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2701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自主就医门诊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28</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日间手术</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单病种住院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自主就医</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2502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异地普通住院二类地区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2503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异地普通住院三类地区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2501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异地普通住院一类地区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2402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转外住院前急诊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2403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急诊留观</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240101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视同本地急诊住院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240102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住院前急诊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市内转院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急诊转住院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转外住院手续不全</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230101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视同本地转外住院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2206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意外伤害非急未转住院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转外诊治住院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意外伤害住院前急诊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意外伤害转外住院前急诊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意外伤害转外住院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意外伤害转外住院手续不全</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外伤住院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意外伤害急诊住院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2113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系统性红斑狼疮住院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2199</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大病关怀</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2110</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新冠住院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2112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恶性肿瘤住院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210901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儿童白血病住院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210902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儿童先心病住院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2108</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非急未转住院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2109</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新生儿抢救</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居民生育住院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异地长期居住住院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210405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住院前检查</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按床日付费住院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210403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中医日间病房按病种付费</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210404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日间治疗</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210401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转出医院结算</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210402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转入医院登记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210305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精神病阳光救助住院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中医日间病房</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210303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精神病住院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210304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分级诊疗住院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210201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急诊(死亡)</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210302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罕见病住院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210106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学生儿童重大疾病住院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结核病住院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210104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急诊住院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210105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跨年住院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210101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重大疾病住院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210103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院外费用</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1906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家庭医生签约</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普通住院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1902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核酸检测门诊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1905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脑瘫康复门诊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1802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特药高值支付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1901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造口袋门诊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18</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特药购药</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1801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特药单行支付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特药</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中医特色门诊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1407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医共体I类门特</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1408</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医共体II类门特</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1405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中医适宜技术</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1406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中药饮片抗肿瘤</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1404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城乡两病门诊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140401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门诊罕见病</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140201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门诊特病</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140202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异地门诊特病</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140105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异地门诊慢病</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1402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重特大疾病门诊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140101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门诊大病</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140104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门诊慢病</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1302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急诊挂号</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门诊慢特病</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急诊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1301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急诊抢救</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儿科门诊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门诊挂号</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异地门诊慢特病</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110216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异地器官移植抗排斥治疗</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癌症筛查</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110213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异地城乡两病门诊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110215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器官移植抗排斥治疗</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110208</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异地透析治疗</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110212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异地门诊统筹</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110206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异地门诊留观</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110207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异地透析</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110204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门诊靶向药</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110205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异地门诊放化疗</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110202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特药门诊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110203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异地特药门诊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新冠门诊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110201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门诊放化疗</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110104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门诊统筹</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110105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门诊统筹手术病种</w:t>
            </w:r>
          </w:p>
        </w:tc>
      </w:tr>
    </w:tbl>
    <w:p>
      <w:pPr>
        <w:pStyle w:val="3"/>
      </w:pPr>
      <w:r>
        <w:rPr>
          <w:rFonts w:ascii="宋体" w:hAnsi="宋体" w:eastAsia="宋体" w:cs="宋体"/>
          <w:b/>
          <w:i w:val="0"/>
          <w:strike w:val="0"/>
          <w:color w:val="000000"/>
          <w:sz w:val="24"/>
          <w:u w:val="none"/>
        </w:rPr>
        <w:t>人员参保状态(</w:t>
      </w:r>
      <w:r>
        <w:rPr>
          <w:rFonts w:ascii="宋体" w:hAnsi="宋体" w:eastAsia="宋体" w:cs="宋体"/>
          <w:b/>
          <w:i w:val="0"/>
          <w:strike w:val="0"/>
          <w:color w:val="000000"/>
          <w:spacing w:val="0"/>
          <w:sz w:val="24"/>
          <w:u w:val="none"/>
        </w:rPr>
        <w:t>psn_insu_stas)</w:t>
      </w:r>
    </w:p>
    <w:tbl>
      <w:tblPr>
        <w:tblStyle w:val="31"/>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170"/>
        <w:gridCol w:w="3390"/>
        <w:gridCol w:w="1170"/>
        <w:gridCol w:w="2760"/>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代码值</w:t>
            </w:r>
          </w:p>
        </w:tc>
        <w:tc>
          <w:tcPr>
            <w:tcW w:w="339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代码名称</w:t>
            </w:r>
          </w:p>
        </w:tc>
        <w:tc>
          <w:tcPr>
            <w:tcW w:w="117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代码值</w:t>
            </w:r>
          </w:p>
        </w:tc>
        <w:tc>
          <w:tcPr>
            <w:tcW w:w="276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代码名称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0</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未参保</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正常参保</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暂停参保</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终止参保</w:t>
            </w:r>
          </w:p>
        </w:tc>
      </w:tr>
    </w:tbl>
    <w:p>
      <w:pPr>
        <w:pStyle w:val="3"/>
      </w:pPr>
      <w:r>
        <w:rPr>
          <w:rFonts w:ascii="宋体" w:hAnsi="宋体" w:eastAsia="宋体" w:cs="宋体"/>
          <w:b/>
          <w:i w:val="0"/>
          <w:strike w:val="0"/>
          <w:color w:val="000000"/>
          <w:sz w:val="24"/>
          <w:u w:val="none"/>
        </w:rPr>
        <w:t>遵从状态(</w:t>
      </w:r>
      <w:r>
        <w:rPr>
          <w:rFonts w:ascii="宋体" w:hAnsi="宋体" w:eastAsia="宋体" w:cs="宋体"/>
          <w:b/>
          <w:i w:val="0"/>
          <w:strike w:val="0"/>
          <w:color w:val="000000"/>
          <w:spacing w:val="0"/>
          <w:sz w:val="24"/>
          <w:u w:val="none"/>
        </w:rPr>
        <w:t>folw_stas)</w:t>
      </w:r>
    </w:p>
    <w:tbl>
      <w:tblPr>
        <w:tblStyle w:val="31"/>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170"/>
        <w:gridCol w:w="3390"/>
        <w:gridCol w:w="1170"/>
        <w:gridCol w:w="2760"/>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代码值</w:t>
            </w:r>
          </w:p>
        </w:tc>
        <w:tc>
          <w:tcPr>
            <w:tcW w:w="339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代码名称</w:t>
            </w:r>
          </w:p>
        </w:tc>
        <w:tc>
          <w:tcPr>
            <w:tcW w:w="117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代码值</w:t>
            </w:r>
          </w:p>
        </w:tc>
        <w:tc>
          <w:tcPr>
            <w:tcW w:w="276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代码名称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420" w:firstLineChars="200"/>
              <w:jc w:val="center"/>
            </w:pPr>
            <w:r>
              <w:t>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遵从</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0</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不遵从</w:t>
            </w:r>
          </w:p>
        </w:tc>
      </w:tr>
    </w:tbl>
    <w:p/>
    <w:p>
      <w:pPr>
        <w:pStyle w:val="3"/>
        <w:rPr>
          <w:rFonts w:ascii="宋体" w:hAnsi="宋体" w:eastAsia="宋体" w:cs="宋体"/>
          <w:b/>
          <w:i w:val="0"/>
          <w:strike w:val="0"/>
          <w:color w:val="000000"/>
          <w:sz w:val="24"/>
          <w:u w:val="none"/>
        </w:rPr>
      </w:pPr>
      <w:bookmarkStart w:id="23" w:name="_Toc80374558"/>
      <w:r>
        <w:rPr>
          <w:rFonts w:hint="eastAsia" w:ascii="宋体" w:hAnsi="宋体" w:eastAsia="宋体" w:cs="宋体"/>
          <w:b/>
          <w:i w:val="0"/>
          <w:strike w:val="0"/>
          <w:color w:val="000000"/>
          <w:sz w:val="24"/>
          <w:u w:val="none"/>
        </w:rPr>
        <w:t>生育状态</w:t>
      </w:r>
      <w:r>
        <w:rPr>
          <w:rFonts w:ascii="宋体" w:hAnsi="宋体" w:eastAsia="宋体" w:cs="宋体"/>
          <w:b/>
          <w:i w:val="0"/>
          <w:strike w:val="0"/>
          <w:color w:val="000000"/>
          <w:sz w:val="24"/>
          <w:u w:val="none"/>
        </w:rPr>
        <w:t>(matn_stas)</w:t>
      </w:r>
      <w:bookmarkEnd w:id="23"/>
    </w:p>
    <w:p>
      <w:pPr>
        <w:pStyle w:val="13"/>
      </w:pPr>
    </w:p>
    <w:tbl>
      <w:tblPr>
        <w:tblStyle w:val="30"/>
        <w:tblW w:w="8522" w:type="dxa"/>
        <w:tblInd w:w="0" w:type="dxa"/>
        <w:tblLayout w:type="fixed"/>
        <w:tblCellMar>
          <w:top w:w="0" w:type="dxa"/>
          <w:left w:w="108" w:type="dxa"/>
          <w:bottom w:w="0" w:type="dxa"/>
          <w:right w:w="108" w:type="dxa"/>
        </w:tblCellMar>
      </w:tblPr>
      <w:tblGrid>
        <w:gridCol w:w="1176"/>
        <w:gridCol w:w="3429"/>
        <w:gridCol w:w="1176"/>
        <w:gridCol w:w="2741"/>
      </w:tblGrid>
      <w:tr>
        <w:tblPrEx>
          <w:tblCellMar>
            <w:top w:w="0" w:type="dxa"/>
            <w:left w:w="108" w:type="dxa"/>
            <w:bottom w:w="0" w:type="dxa"/>
            <w:right w:w="108" w:type="dxa"/>
          </w:tblCellMar>
        </w:tblPrEx>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342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274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r>
      <w:tr>
        <w:tblPrEx>
          <w:tblCellMar>
            <w:top w:w="0" w:type="dxa"/>
            <w:left w:w="108" w:type="dxa"/>
            <w:bottom w:w="0" w:type="dxa"/>
            <w:right w:w="108" w:type="dxa"/>
          </w:tblCellMar>
        </w:tblPrEx>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0</w:t>
            </w:r>
          </w:p>
        </w:tc>
        <w:tc>
          <w:tcPr>
            <w:tcW w:w="342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未知</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w:t>
            </w:r>
          </w:p>
        </w:tc>
        <w:tc>
          <w:tcPr>
            <w:tcW w:w="274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非妊娠期或哺乳期</w:t>
            </w:r>
          </w:p>
        </w:tc>
      </w:tr>
      <w:tr>
        <w:tblPrEx>
          <w:tblCellMar>
            <w:top w:w="0" w:type="dxa"/>
            <w:left w:w="108" w:type="dxa"/>
            <w:bottom w:w="0" w:type="dxa"/>
            <w:right w:w="108" w:type="dxa"/>
          </w:tblCellMar>
        </w:tblPrEx>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2</w:t>
            </w:r>
          </w:p>
        </w:tc>
        <w:tc>
          <w:tcPr>
            <w:tcW w:w="342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近期有生育计划</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3</w:t>
            </w:r>
          </w:p>
        </w:tc>
        <w:tc>
          <w:tcPr>
            <w:tcW w:w="274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妊娠期</w:t>
            </w:r>
          </w:p>
        </w:tc>
      </w:tr>
      <w:tr>
        <w:tblPrEx>
          <w:tblCellMar>
            <w:top w:w="0" w:type="dxa"/>
            <w:left w:w="108" w:type="dxa"/>
            <w:bottom w:w="0" w:type="dxa"/>
            <w:right w:w="108" w:type="dxa"/>
          </w:tblCellMar>
        </w:tblPrEx>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4</w:t>
            </w:r>
          </w:p>
        </w:tc>
        <w:tc>
          <w:tcPr>
            <w:tcW w:w="342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哺乳期</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p>
        </w:tc>
        <w:tc>
          <w:tcPr>
            <w:tcW w:w="274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p>
        </w:tc>
      </w:tr>
    </w:tbl>
    <w:p>
      <w:pPr>
        <w:spacing w:line="360" w:lineRule="auto"/>
      </w:pPr>
    </w:p>
    <w:p>
      <w:pPr>
        <w:pStyle w:val="3"/>
        <w:rPr>
          <w:rFonts w:hint="eastAsia" w:ascii="宋体" w:hAnsi="宋体" w:eastAsia="宋体" w:cs="宋体"/>
          <w:b/>
          <w:i w:val="0"/>
          <w:strike w:val="0"/>
          <w:color w:val="000000"/>
          <w:sz w:val="24"/>
          <w:u w:val="none"/>
        </w:rPr>
      </w:pPr>
      <w:bookmarkStart w:id="24" w:name="_Toc80374421"/>
      <w:r>
        <w:rPr>
          <w:rFonts w:hint="eastAsia" w:ascii="宋体" w:hAnsi="宋体" w:eastAsia="宋体" w:cs="宋体"/>
          <w:b/>
          <w:i w:val="0"/>
          <w:strike w:val="0"/>
          <w:color w:val="000000"/>
          <w:sz w:val="24"/>
          <w:u w:val="none"/>
        </w:rPr>
        <w:t>险种类型(insutype)</w:t>
      </w:r>
      <w:bookmarkEnd w:id="24"/>
    </w:p>
    <w:p/>
    <w:tbl>
      <w:tblPr>
        <w:tblStyle w:val="30"/>
        <w:tblW w:w="8522" w:type="dxa"/>
        <w:tblInd w:w="0" w:type="dxa"/>
        <w:tblLayout w:type="fixed"/>
        <w:tblCellMar>
          <w:top w:w="0" w:type="dxa"/>
          <w:left w:w="108" w:type="dxa"/>
          <w:bottom w:w="0" w:type="dxa"/>
          <w:right w:w="108" w:type="dxa"/>
        </w:tblCellMar>
      </w:tblPr>
      <w:tblGrid>
        <w:gridCol w:w="1176"/>
        <w:gridCol w:w="3398"/>
        <w:gridCol w:w="1176"/>
        <w:gridCol w:w="2772"/>
      </w:tblGrid>
      <w:tr>
        <w:tblPrEx>
          <w:tblCellMar>
            <w:top w:w="0" w:type="dxa"/>
            <w:left w:w="108" w:type="dxa"/>
            <w:bottom w:w="0" w:type="dxa"/>
            <w:right w:w="108" w:type="dxa"/>
          </w:tblCellMar>
        </w:tblPrEx>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310</w:t>
            </w:r>
          </w:p>
        </w:tc>
        <w:tc>
          <w:tcPr>
            <w:tcW w:w="339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职工基本医疗保险</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390</w:t>
            </w:r>
          </w:p>
        </w:tc>
        <w:tc>
          <w:tcPr>
            <w:tcW w:w="2772"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城乡居民基本医疗保险</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320</w:t>
            </w:r>
          </w:p>
        </w:tc>
        <w:tc>
          <w:tcPr>
            <w:tcW w:w="339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公务员医疗补助</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392</w:t>
            </w:r>
          </w:p>
        </w:tc>
        <w:tc>
          <w:tcPr>
            <w:tcW w:w="2772"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城乡居民大病医疗保险</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330</w:t>
            </w:r>
          </w:p>
        </w:tc>
        <w:tc>
          <w:tcPr>
            <w:tcW w:w="339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大额医疗费用补助</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510</w:t>
            </w:r>
          </w:p>
        </w:tc>
        <w:tc>
          <w:tcPr>
            <w:tcW w:w="2772"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生育保险</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340</w:t>
            </w:r>
          </w:p>
        </w:tc>
        <w:tc>
          <w:tcPr>
            <w:tcW w:w="339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离休人员医疗保障</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p>
        </w:tc>
        <w:tc>
          <w:tcPr>
            <w:tcW w:w="2772"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p>
        </w:tc>
      </w:tr>
    </w:tbl>
    <w:p>
      <w:pPr>
        <w:spacing w:line="360" w:lineRule="auto"/>
      </w:pPr>
    </w:p>
    <w:p>
      <w:pPr>
        <w:pStyle w:val="3"/>
      </w:pPr>
      <w:bookmarkStart w:id="25" w:name="_Toc80374436"/>
      <w:r>
        <w:rPr>
          <w:rFonts w:hint="eastAsia" w:ascii="宋体" w:hAnsi="宋体" w:eastAsia="宋体" w:cs="宋体"/>
          <w:b/>
          <w:i w:val="0"/>
          <w:strike w:val="0"/>
          <w:color w:val="000000"/>
          <w:sz w:val="24"/>
          <w:u w:val="none"/>
        </w:rPr>
        <w:t>直报标志(drt_reim_flag)</w:t>
      </w:r>
      <w:bookmarkEnd w:id="25"/>
    </w:p>
    <w:tbl>
      <w:tblPr>
        <w:tblStyle w:val="30"/>
        <w:tblW w:w="8522" w:type="dxa"/>
        <w:tblInd w:w="0" w:type="dxa"/>
        <w:tblLayout w:type="fixed"/>
        <w:tblCellMar>
          <w:top w:w="0" w:type="dxa"/>
          <w:left w:w="108" w:type="dxa"/>
          <w:bottom w:w="0" w:type="dxa"/>
          <w:right w:w="108" w:type="dxa"/>
        </w:tblCellMar>
      </w:tblPr>
      <w:tblGrid>
        <w:gridCol w:w="1176"/>
        <w:gridCol w:w="3398"/>
        <w:gridCol w:w="1176"/>
        <w:gridCol w:w="2772"/>
      </w:tblGrid>
      <w:tr>
        <w:tblPrEx>
          <w:tblCellMar>
            <w:top w:w="0" w:type="dxa"/>
            <w:left w:w="108" w:type="dxa"/>
            <w:bottom w:w="0" w:type="dxa"/>
            <w:right w:w="108" w:type="dxa"/>
          </w:tblCellMar>
        </w:tblPrEx>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36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bl>
    <w:p>
      <w:pPr>
        <w:pStyle w:val="3"/>
        <w:rPr>
          <w:rFonts w:hint="eastAsia" w:ascii="宋体" w:hAnsi="宋体" w:eastAsia="宋体" w:cs="宋体"/>
          <w:b/>
          <w:i w:val="0"/>
          <w:strike w:val="0"/>
          <w:color w:val="000000"/>
          <w:sz w:val="24"/>
          <w:u w:val="none"/>
        </w:rPr>
      </w:pPr>
      <w:bookmarkStart w:id="26" w:name="_Toc12070"/>
      <w:bookmarkStart w:id="27" w:name="_Toc80374449"/>
      <w:r>
        <w:rPr>
          <w:rFonts w:hint="eastAsia" w:ascii="宋体" w:hAnsi="宋体" w:eastAsia="宋体" w:cs="宋体"/>
          <w:b/>
          <w:i w:val="0"/>
          <w:strike w:val="0"/>
          <w:color w:val="000000"/>
          <w:sz w:val="24"/>
          <w:u w:val="none"/>
        </w:rPr>
        <w:t>异地标志(out_flag)</w:t>
      </w:r>
      <w:bookmarkEnd w:id="26"/>
      <w:bookmarkEnd w:id="27"/>
    </w:p>
    <w:tbl>
      <w:tblPr>
        <w:tblStyle w:val="30"/>
        <w:tblW w:w="8522" w:type="dxa"/>
        <w:tblInd w:w="0" w:type="dxa"/>
        <w:tblLayout w:type="fixed"/>
        <w:tblCellMar>
          <w:top w:w="0" w:type="dxa"/>
          <w:left w:w="108" w:type="dxa"/>
          <w:bottom w:w="0" w:type="dxa"/>
          <w:right w:w="108" w:type="dxa"/>
        </w:tblCellMar>
      </w:tblPr>
      <w:tblGrid>
        <w:gridCol w:w="1176"/>
        <w:gridCol w:w="3398"/>
        <w:gridCol w:w="1176"/>
        <w:gridCol w:w="2772"/>
      </w:tblGrid>
      <w:tr>
        <w:tblPrEx>
          <w:tblCellMar>
            <w:top w:w="0" w:type="dxa"/>
            <w:left w:w="108" w:type="dxa"/>
            <w:bottom w:w="0" w:type="dxa"/>
            <w:right w:w="108" w:type="dxa"/>
          </w:tblCellMar>
        </w:tblPrEx>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bl>
    <w:p>
      <w:pPr>
        <w:spacing w:line="360" w:lineRule="auto"/>
      </w:pPr>
    </w:p>
    <w:p>
      <w:pPr>
        <w:pStyle w:val="3"/>
        <w:spacing w:before="156" w:after="156"/>
        <w:rPr>
          <w:rFonts w:hint="eastAsia" w:ascii="宋体" w:hAnsi="宋体" w:eastAsia="宋体" w:cs="宋体"/>
          <w:b/>
          <w:i w:val="0"/>
          <w:strike w:val="0"/>
          <w:color w:val="000000"/>
          <w:sz w:val="24"/>
          <w:u w:val="none"/>
        </w:rPr>
      </w:pPr>
      <w:bookmarkStart w:id="28" w:name="_Toc4604"/>
      <w:bookmarkStart w:id="29" w:name="_Toc80374444"/>
      <w:r>
        <w:rPr>
          <w:rFonts w:hint="eastAsia" w:ascii="宋体" w:hAnsi="宋体" w:eastAsia="宋体" w:cs="宋体"/>
          <w:b/>
          <w:i w:val="0"/>
          <w:strike w:val="0"/>
          <w:color w:val="000000"/>
          <w:sz w:val="24"/>
          <w:u w:val="none"/>
        </w:rPr>
        <w:t>出入院诊断类别(inout_diag_type)</w:t>
      </w:r>
      <w:bookmarkEnd w:id="28"/>
      <w:bookmarkEnd w:id="29"/>
    </w:p>
    <w:p>
      <w:pPr>
        <w:pStyle w:val="13"/>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327</w:t>
      </w:r>
      <w:r>
        <w:rPr>
          <w:rFonts w:hint="eastAsia"/>
        </w:rPr>
        <w:fldChar w:fldCharType="end"/>
      </w:r>
      <w:r>
        <w:rPr>
          <w:rFonts w:hint="eastAsia"/>
        </w:rPr>
        <w:t>出入院诊断类别</w:t>
      </w:r>
    </w:p>
    <w:tbl>
      <w:tblPr>
        <w:tblStyle w:val="30"/>
        <w:tblW w:w="8522" w:type="dxa"/>
        <w:tblInd w:w="0" w:type="dxa"/>
        <w:tblLayout w:type="fixed"/>
        <w:tblCellMar>
          <w:top w:w="0" w:type="dxa"/>
          <w:left w:w="108" w:type="dxa"/>
          <w:bottom w:w="0" w:type="dxa"/>
          <w:right w:w="108" w:type="dxa"/>
        </w:tblCellMar>
      </w:tblPr>
      <w:tblGrid>
        <w:gridCol w:w="1176"/>
        <w:gridCol w:w="3398"/>
        <w:gridCol w:w="1176"/>
        <w:gridCol w:w="2772"/>
      </w:tblGrid>
      <w:tr>
        <w:tblPrEx>
          <w:tblCellMar>
            <w:top w:w="0" w:type="dxa"/>
            <w:left w:w="108" w:type="dxa"/>
            <w:bottom w:w="0" w:type="dxa"/>
            <w:right w:w="108" w:type="dxa"/>
          </w:tblCellMar>
        </w:tblPrEx>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入院诊断</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出院诊断</w:t>
            </w:r>
          </w:p>
        </w:tc>
      </w:tr>
    </w:tbl>
    <w:p>
      <w:pPr>
        <w:spacing w:line="360" w:lineRule="auto"/>
      </w:pPr>
    </w:p>
    <w:p>
      <w:pPr>
        <w:pStyle w:val="3"/>
        <w:spacing w:before="156" w:after="156"/>
        <w:rPr>
          <w:rFonts w:hint="eastAsia" w:ascii="宋体" w:hAnsi="宋体" w:eastAsia="宋体" w:cs="宋体"/>
          <w:b/>
          <w:i w:val="0"/>
          <w:strike w:val="0"/>
          <w:color w:val="000000"/>
          <w:sz w:val="24"/>
          <w:u w:val="none"/>
        </w:rPr>
      </w:pPr>
      <w:bookmarkStart w:id="30" w:name="_Toc22570"/>
      <w:bookmarkStart w:id="31" w:name="_Toc80374452"/>
      <w:r>
        <w:rPr>
          <w:rFonts w:hint="eastAsia" w:ascii="宋体" w:hAnsi="宋体" w:eastAsia="宋体" w:cs="宋体"/>
          <w:b/>
          <w:i w:val="0"/>
          <w:strike w:val="0"/>
          <w:color w:val="000000"/>
          <w:sz w:val="24"/>
          <w:u w:val="none"/>
        </w:rPr>
        <w:t>主诊断标志(maindiag_flag)</w:t>
      </w:r>
      <w:bookmarkEnd w:id="30"/>
      <w:bookmarkEnd w:id="31"/>
    </w:p>
    <w:p>
      <w:pPr>
        <w:pStyle w:val="13"/>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335</w:t>
      </w:r>
      <w:r>
        <w:rPr>
          <w:rFonts w:hint="eastAsia"/>
        </w:rPr>
        <w:fldChar w:fldCharType="end"/>
      </w:r>
      <w:r>
        <w:rPr>
          <w:rFonts w:hint="eastAsia"/>
        </w:rPr>
        <w:t>主诊断标志</w:t>
      </w:r>
    </w:p>
    <w:tbl>
      <w:tblPr>
        <w:tblStyle w:val="30"/>
        <w:tblW w:w="8522" w:type="dxa"/>
        <w:tblInd w:w="0" w:type="dxa"/>
        <w:tblLayout w:type="fixed"/>
        <w:tblCellMar>
          <w:top w:w="0" w:type="dxa"/>
          <w:left w:w="108" w:type="dxa"/>
          <w:bottom w:w="0" w:type="dxa"/>
          <w:right w:w="108" w:type="dxa"/>
        </w:tblCellMar>
      </w:tblPr>
      <w:tblGrid>
        <w:gridCol w:w="1176"/>
        <w:gridCol w:w="3398"/>
        <w:gridCol w:w="1176"/>
        <w:gridCol w:w="2772"/>
      </w:tblGrid>
      <w:tr>
        <w:tblPrEx>
          <w:tblCellMar>
            <w:top w:w="0" w:type="dxa"/>
            <w:left w:w="108" w:type="dxa"/>
            <w:bottom w:w="0" w:type="dxa"/>
            <w:right w:w="108" w:type="dxa"/>
          </w:tblCellMar>
        </w:tblPrEx>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36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36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36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36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是</w:t>
            </w:r>
          </w:p>
        </w:tc>
      </w:tr>
    </w:tbl>
    <w:p>
      <w:pPr>
        <w:spacing w:line="360" w:lineRule="auto"/>
      </w:pPr>
    </w:p>
    <w:p>
      <w:pPr>
        <w:pStyle w:val="3"/>
        <w:spacing w:before="156" w:after="156"/>
        <w:rPr>
          <w:rFonts w:hint="eastAsia" w:ascii="宋体" w:hAnsi="宋体" w:eastAsia="宋体" w:cs="宋体"/>
          <w:b/>
          <w:i w:val="0"/>
          <w:strike w:val="0"/>
          <w:color w:val="000000"/>
          <w:sz w:val="24"/>
          <w:u w:val="none"/>
        </w:rPr>
      </w:pPr>
      <w:bookmarkStart w:id="32" w:name="_Toc80374439"/>
      <w:r>
        <w:rPr>
          <w:rFonts w:hint="eastAsia" w:ascii="宋体" w:hAnsi="宋体" w:eastAsia="宋体" w:cs="宋体"/>
          <w:b/>
          <w:i w:val="0"/>
          <w:strike w:val="0"/>
          <w:color w:val="000000"/>
          <w:sz w:val="24"/>
          <w:u w:val="none"/>
        </w:rPr>
        <w:t>目录类别(list_type)</w:t>
      </w:r>
      <w:bookmarkEnd w:id="32"/>
    </w:p>
    <w:p>
      <w:pPr>
        <w:pStyle w:val="13"/>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322</w:t>
      </w:r>
      <w:r>
        <w:rPr>
          <w:rFonts w:hint="eastAsia"/>
        </w:rPr>
        <w:fldChar w:fldCharType="end"/>
      </w:r>
      <w:r>
        <w:rPr>
          <w:rFonts w:hint="eastAsia"/>
        </w:rPr>
        <w:t>目录类别</w:t>
      </w:r>
    </w:p>
    <w:tbl>
      <w:tblPr>
        <w:tblStyle w:val="30"/>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101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西药</w:t>
            </w:r>
            <w:r>
              <w:rPr>
                <w:rFonts w:asciiTheme="minorEastAsia" w:hAnsiTheme="minorEastAsia" w:eastAsiaTheme="minorEastAsia"/>
                <w:color w:val="000000" w:themeColor="text1"/>
                <w:sz w:val="18"/>
                <w:szCs w:val="18"/>
                <w14:textFill>
                  <w14:solidFill>
                    <w14:schemeClr w14:val="tx1"/>
                  </w14:solidFill>
                </w14:textFill>
              </w:rPr>
              <w:t>中成药</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102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重要饮片</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103</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自制剂</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104</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民族药</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201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医疗服务项目</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301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医用耗材</w:t>
            </w:r>
          </w:p>
        </w:tc>
      </w:tr>
    </w:tbl>
    <w:p>
      <w:pPr>
        <w:pStyle w:val="3"/>
        <w:spacing w:before="156" w:after="156"/>
        <w:rPr>
          <w:rFonts w:hint="eastAsia" w:ascii="宋体" w:hAnsi="宋体" w:eastAsia="宋体" w:cs="宋体"/>
          <w:b/>
          <w:i w:val="0"/>
          <w:strike w:val="0"/>
          <w:color w:val="000000"/>
          <w:sz w:val="24"/>
          <w:u w:val="none"/>
        </w:rPr>
      </w:pPr>
      <w:bookmarkStart w:id="33" w:name="_Toc80374433"/>
      <w:r>
        <w:rPr>
          <w:rFonts w:hint="eastAsia" w:ascii="宋体" w:hAnsi="宋体" w:eastAsia="宋体" w:cs="宋体"/>
          <w:b/>
          <w:i w:val="0"/>
          <w:strike w:val="0"/>
          <w:color w:val="000000"/>
          <w:sz w:val="24"/>
          <w:u w:val="none"/>
        </w:rPr>
        <w:t>医疗收费项目类别(med_chrgitm_type)</w:t>
      </w:r>
      <w:bookmarkEnd w:id="33"/>
    </w:p>
    <w:p>
      <w:pPr>
        <w:pStyle w:val="13"/>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316</w:t>
      </w:r>
      <w:r>
        <w:rPr>
          <w:rFonts w:hint="eastAsia"/>
        </w:rPr>
        <w:fldChar w:fldCharType="end"/>
      </w:r>
      <w:r>
        <w:rPr>
          <w:rFonts w:hint="eastAsia"/>
        </w:rPr>
        <w:t>医疗收费项目类别</w:t>
      </w:r>
    </w:p>
    <w:tbl>
      <w:tblPr>
        <w:tblStyle w:val="30"/>
        <w:tblW w:w="8522" w:type="dxa"/>
        <w:tblInd w:w="0" w:type="dxa"/>
        <w:tblLayout w:type="fixed"/>
        <w:tblCellMar>
          <w:top w:w="0" w:type="dxa"/>
          <w:left w:w="108" w:type="dxa"/>
          <w:bottom w:w="0" w:type="dxa"/>
          <w:right w:w="108" w:type="dxa"/>
        </w:tblCellMar>
      </w:tblPr>
      <w:tblGrid>
        <w:gridCol w:w="1176"/>
        <w:gridCol w:w="3398"/>
        <w:gridCol w:w="1176"/>
        <w:gridCol w:w="2772"/>
      </w:tblGrid>
      <w:tr>
        <w:tblPrEx>
          <w:tblCellMar>
            <w:top w:w="0" w:type="dxa"/>
            <w:left w:w="108" w:type="dxa"/>
            <w:bottom w:w="0" w:type="dxa"/>
            <w:right w:w="108" w:type="dxa"/>
          </w:tblCellMar>
        </w:tblPrEx>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01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床位费</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08</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卫生材料费</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02</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诊察费</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09</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西药费</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03</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检查费</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10</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中药饮片费</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04</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化验费</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中成药费</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05</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治疗费</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一般诊疗费</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06</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手术费</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13</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挂号费</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07</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护理费</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14</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其他费</w:t>
            </w:r>
          </w:p>
        </w:tc>
      </w:tr>
    </w:tbl>
    <w:p>
      <w:pPr>
        <w:spacing w:line="360" w:lineRule="auto"/>
      </w:pPr>
    </w:p>
    <w:p>
      <w:pPr>
        <w:pStyle w:val="3"/>
        <w:spacing w:before="156" w:after="156"/>
        <w:rPr>
          <w:rFonts w:hint="eastAsia" w:ascii="宋体" w:hAnsi="宋体" w:eastAsia="宋体" w:cs="宋体"/>
          <w:b/>
          <w:i w:val="0"/>
          <w:strike w:val="0"/>
          <w:color w:val="000000"/>
          <w:sz w:val="24"/>
          <w:u w:val="none"/>
        </w:rPr>
      </w:pPr>
      <w:bookmarkStart w:id="34" w:name="_Toc80374434"/>
      <w:r>
        <w:rPr>
          <w:rFonts w:hint="eastAsia" w:ascii="宋体" w:hAnsi="宋体" w:eastAsia="宋体" w:cs="宋体"/>
          <w:b/>
          <w:i w:val="0"/>
          <w:strike w:val="0"/>
          <w:color w:val="000000"/>
          <w:sz w:val="24"/>
          <w:u w:val="none"/>
        </w:rPr>
        <w:t>医嘱类别(drord_type)</w:t>
      </w:r>
      <w:bookmarkEnd w:id="34"/>
    </w:p>
    <w:p>
      <w:pPr>
        <w:pStyle w:val="13"/>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317</w:t>
      </w:r>
      <w:r>
        <w:rPr>
          <w:rFonts w:hint="eastAsia"/>
        </w:rPr>
        <w:fldChar w:fldCharType="end"/>
      </w:r>
      <w:r>
        <w:rPr>
          <w:rFonts w:hint="eastAsia"/>
        </w:rPr>
        <w:t>医嘱类别</w:t>
      </w:r>
    </w:p>
    <w:tbl>
      <w:tblPr>
        <w:tblStyle w:val="30"/>
        <w:tblW w:w="8522" w:type="dxa"/>
        <w:tblInd w:w="0" w:type="dxa"/>
        <w:tblLayout w:type="fixed"/>
        <w:tblCellMar>
          <w:top w:w="0" w:type="dxa"/>
          <w:left w:w="108" w:type="dxa"/>
          <w:bottom w:w="0" w:type="dxa"/>
          <w:right w:w="108" w:type="dxa"/>
        </w:tblCellMar>
      </w:tblPr>
      <w:tblGrid>
        <w:gridCol w:w="1176"/>
        <w:gridCol w:w="3398"/>
        <w:gridCol w:w="1176"/>
        <w:gridCol w:w="2772"/>
      </w:tblGrid>
      <w:tr>
        <w:tblPrEx>
          <w:tblCellMar>
            <w:top w:w="0" w:type="dxa"/>
            <w:left w:w="108" w:type="dxa"/>
            <w:bottom w:w="0" w:type="dxa"/>
            <w:right w:w="108" w:type="dxa"/>
          </w:tblCellMar>
        </w:tblPrEx>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临时医嘱</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3</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备用医嘱</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2</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长期医嘱</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p>
        </w:tc>
      </w:tr>
    </w:tbl>
    <w:p>
      <w:pPr>
        <w:pStyle w:val="3"/>
        <w:spacing w:before="156" w:after="156"/>
        <w:rPr>
          <w:rFonts w:hint="eastAsia" w:ascii="宋体" w:hAnsi="宋体" w:eastAsia="宋体" w:cs="宋体"/>
          <w:b/>
          <w:i w:val="0"/>
          <w:strike w:val="0"/>
          <w:color w:val="000000"/>
          <w:sz w:val="24"/>
          <w:u w:val="none"/>
        </w:rPr>
      </w:pPr>
      <w:bookmarkStart w:id="35" w:name="_Toc533080235"/>
      <w:r>
        <w:rPr>
          <w:rFonts w:hint="eastAsia" w:ascii="宋体" w:hAnsi="宋体" w:eastAsia="宋体" w:cs="宋体"/>
          <w:b/>
          <w:i w:val="0"/>
          <w:strike w:val="0"/>
          <w:color w:val="000000"/>
          <w:sz w:val="24"/>
          <w:u w:val="none"/>
          <w:lang w:val="zh-CN"/>
        </w:rPr>
        <w:t>特殊门诊病情编码</w:t>
      </w:r>
      <w:r>
        <w:rPr>
          <w:rFonts w:hint="eastAsia" w:ascii="宋体" w:hAnsi="宋体" w:eastAsia="宋体" w:cs="宋体"/>
          <w:b/>
          <w:i w:val="0"/>
          <w:strike w:val="0"/>
          <w:color w:val="000000"/>
          <w:sz w:val="24"/>
          <w:u w:val="none"/>
        </w:rPr>
        <w:t>AKC193</w:t>
      </w:r>
      <w:bookmarkEnd w:id="35"/>
    </w:p>
    <w:tbl>
      <w:tblPr>
        <w:tblStyle w:val="30"/>
        <w:tblW w:w="8510"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3360"/>
        <w:gridCol w:w="1190"/>
        <w:gridCol w:w="2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shd w:val="clear" w:color="auto" w:fill="D7D7D7" w:themeFill="background1" w:themeFillShade="D8"/>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3360" w:type="dxa"/>
            <w:shd w:val="clear" w:color="auto" w:fill="D7D7D7" w:themeFill="background1" w:themeFillShade="D8"/>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c>
          <w:tcPr>
            <w:tcW w:w="1190" w:type="dxa"/>
            <w:shd w:val="clear" w:color="auto" w:fill="D7D7D7" w:themeFill="background1" w:themeFillShade="D8"/>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2782" w:type="dxa"/>
            <w:shd w:val="clear" w:color="auto" w:fill="D7D7D7" w:themeFill="background1" w:themeFillShade="D8"/>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78" w:type="dxa"/>
            <w:noWrap w:val="0"/>
            <w:vAlign w:val="top"/>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000002000013</w:t>
            </w:r>
          </w:p>
        </w:tc>
        <w:tc>
          <w:tcPr>
            <w:tcW w:w="3360" w:type="dxa"/>
            <w:noWrap w:val="0"/>
            <w:vAlign w:val="top"/>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白内障门诊手术治疗</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000004000012</w:t>
            </w:r>
          </w:p>
        </w:tc>
        <w:tc>
          <w:tcPr>
            <w:tcW w:w="2782" w:type="dxa"/>
            <w:noWrap w:val="0"/>
            <w:vAlign w:val="top"/>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　重性精神病门诊</w:t>
            </w:r>
          </w:p>
          <w:p>
            <w:pPr>
              <w:ind w:firstLine="0" w:firstLineChars="0"/>
              <w:jc w:val="center"/>
              <w:rPr>
                <w:rFonts w:hint="eastAsia" w:ascii="黑体" w:hAnsi="黑体" w:eastAsia="黑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000002000007</w:t>
            </w:r>
          </w:p>
        </w:tc>
        <w:tc>
          <w:tcPr>
            <w:tcW w:w="336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支气管哮喘(未成年)</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000004000011</w:t>
            </w:r>
          </w:p>
        </w:tc>
        <w:tc>
          <w:tcPr>
            <w:tcW w:w="2782"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苯丙酮尿症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000002000006</w:t>
            </w:r>
          </w:p>
        </w:tc>
        <w:tc>
          <w:tcPr>
            <w:tcW w:w="336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癫痫病 (未成年)</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000002000011</w:t>
            </w:r>
          </w:p>
        </w:tc>
        <w:tc>
          <w:tcPr>
            <w:tcW w:w="2782"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帕金森病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000002000015</w:t>
            </w:r>
          </w:p>
        </w:tc>
        <w:tc>
          <w:tcPr>
            <w:tcW w:w="336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强直性脊柱炎</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000002000005</w:t>
            </w:r>
          </w:p>
        </w:tc>
        <w:tc>
          <w:tcPr>
            <w:tcW w:w="2782"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系统性红斑狼疮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000002000002</w:t>
            </w:r>
          </w:p>
        </w:tc>
        <w:tc>
          <w:tcPr>
            <w:tcW w:w="336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糖尿病</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000002000004</w:t>
            </w:r>
          </w:p>
        </w:tc>
        <w:tc>
          <w:tcPr>
            <w:tcW w:w="2782"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慢性心功能衰竭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000002000014</w:t>
            </w:r>
          </w:p>
        </w:tc>
        <w:tc>
          <w:tcPr>
            <w:tcW w:w="336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肝硬化失代偿期</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000002000003</w:t>
            </w:r>
          </w:p>
        </w:tc>
        <w:tc>
          <w:tcPr>
            <w:tcW w:w="2782"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再生障碍性贫血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000001000005</w:t>
            </w:r>
          </w:p>
        </w:tc>
        <w:tc>
          <w:tcPr>
            <w:tcW w:w="336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精神分裂症治疗</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000001000006</w:t>
            </w:r>
          </w:p>
        </w:tc>
        <w:tc>
          <w:tcPr>
            <w:tcW w:w="2782"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危重病的抢救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center"/>
          </w:tcPr>
          <w:p>
            <w:pPr>
              <w:ind w:firstLine="0" w:firstLineChars="0"/>
              <w:jc w:val="center"/>
              <w:rPr>
                <w:rFonts w:hint="eastAsia" w:ascii="黑体" w:hAnsi="黑体" w:eastAsia="黑体"/>
                <w:color w:val="000000" w:themeColor="text1"/>
                <w:sz w:val="18"/>
                <w:szCs w:val="18"/>
                <w:lang w:val="en-US" w:eastAsia="zh-CN"/>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000002000010</w:t>
            </w:r>
          </w:p>
        </w:tc>
        <w:tc>
          <w:tcPr>
            <w:tcW w:w="336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血友病</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000001000004</w:t>
            </w:r>
          </w:p>
        </w:tc>
        <w:tc>
          <w:tcPr>
            <w:tcW w:w="2782"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器官移植抗排异治疗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000002000012</w:t>
            </w:r>
          </w:p>
        </w:tc>
        <w:tc>
          <w:tcPr>
            <w:tcW w:w="336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重症肌无力</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000001000003</w:t>
            </w:r>
          </w:p>
        </w:tc>
        <w:tc>
          <w:tcPr>
            <w:tcW w:w="2782"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结核病规范治疗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000002000001</w:t>
            </w:r>
          </w:p>
        </w:tc>
        <w:tc>
          <w:tcPr>
            <w:tcW w:w="336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高血压病</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000001000002</w:t>
            </w:r>
          </w:p>
        </w:tc>
        <w:tc>
          <w:tcPr>
            <w:tcW w:w="2782"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重症尿毒症透析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000004000013</w:t>
            </w:r>
          </w:p>
        </w:tc>
        <w:tc>
          <w:tcPr>
            <w:tcW w:w="336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儿童先天性心脏病</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000001000001</w:t>
            </w:r>
          </w:p>
        </w:tc>
        <w:tc>
          <w:tcPr>
            <w:tcW w:w="2782"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恶性肿瘤化疗和放疗</w:t>
            </w:r>
          </w:p>
        </w:tc>
      </w:tr>
    </w:tbl>
    <w:p>
      <w:pPr>
        <w:pStyle w:val="3"/>
        <w:spacing w:before="156" w:after="156"/>
        <w:rPr>
          <w:rFonts w:hint="eastAsia" w:ascii="宋体" w:hAnsi="宋体" w:eastAsia="宋体" w:cs="宋体"/>
          <w:b/>
          <w:i w:val="0"/>
          <w:strike w:val="0"/>
          <w:color w:val="000000"/>
          <w:sz w:val="24"/>
          <w:u w:val="none"/>
        </w:rPr>
      </w:pPr>
      <w:bookmarkStart w:id="36" w:name="_Toc533080236"/>
      <w:bookmarkStart w:id="37" w:name="_Toc441754380"/>
      <w:r>
        <w:rPr>
          <w:rFonts w:hint="eastAsia" w:ascii="宋体" w:hAnsi="宋体" w:eastAsia="宋体" w:cs="宋体"/>
          <w:b/>
          <w:i w:val="0"/>
          <w:strike w:val="0"/>
          <w:color w:val="000000"/>
          <w:sz w:val="24"/>
          <w:u w:val="none"/>
          <w:lang w:val="zh-CN"/>
        </w:rPr>
        <w:t>用药频次</w:t>
      </w:r>
      <w:r>
        <w:rPr>
          <w:rFonts w:hint="eastAsia" w:ascii="宋体" w:hAnsi="宋体" w:eastAsia="宋体" w:cs="宋体"/>
          <w:b/>
          <w:i w:val="0"/>
          <w:strike w:val="0"/>
          <w:color w:val="000000"/>
          <w:sz w:val="24"/>
          <w:u w:val="none"/>
        </w:rPr>
        <w:t>AKA072</w:t>
      </w:r>
      <w:bookmarkEnd w:id="36"/>
      <w:bookmarkEnd w:id="37"/>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3370"/>
        <w:gridCol w:w="1190"/>
        <w:gridCol w:w="2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D7D7D7" w:themeFill="background1" w:themeFillShade="D8"/>
            <w:noWrap w:val="0"/>
            <w:vAlign w:val="top"/>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w:t>
            </w:r>
          </w:p>
        </w:tc>
        <w:tc>
          <w:tcPr>
            <w:tcW w:w="3370" w:type="dxa"/>
            <w:shd w:val="clear" w:color="auto" w:fill="D7D7D7" w:themeFill="background1" w:themeFillShade="D8"/>
            <w:noWrap w:val="0"/>
            <w:vAlign w:val="top"/>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名  称</w:t>
            </w:r>
          </w:p>
        </w:tc>
        <w:tc>
          <w:tcPr>
            <w:tcW w:w="1190" w:type="dxa"/>
            <w:shd w:val="clear" w:color="auto" w:fill="D7D7D7" w:themeFill="background1" w:themeFillShade="D8"/>
            <w:noWrap w:val="0"/>
            <w:vAlign w:val="top"/>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w:t>
            </w:r>
          </w:p>
        </w:tc>
        <w:tc>
          <w:tcPr>
            <w:tcW w:w="2793" w:type="dxa"/>
            <w:shd w:val="clear" w:color="auto" w:fill="D7D7D7" w:themeFill="background1" w:themeFillShade="D8"/>
            <w:noWrap w:val="0"/>
            <w:vAlign w:val="top"/>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w:t>
            </w:r>
          </w:p>
        </w:tc>
        <w:tc>
          <w:tcPr>
            <w:tcW w:w="337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必要时服</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0720</w:t>
            </w:r>
          </w:p>
        </w:tc>
        <w:tc>
          <w:tcPr>
            <w:tcW w:w="2793"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每72小时一次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0001</w:t>
            </w:r>
          </w:p>
        </w:tc>
        <w:tc>
          <w:tcPr>
            <w:tcW w:w="337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一次</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0840</w:t>
            </w:r>
          </w:p>
        </w:tc>
        <w:tc>
          <w:tcPr>
            <w:tcW w:w="2793"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每周两次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0005</w:t>
            </w:r>
          </w:p>
        </w:tc>
        <w:tc>
          <w:tcPr>
            <w:tcW w:w="337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30分钟一次</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1680</w:t>
            </w:r>
          </w:p>
        </w:tc>
        <w:tc>
          <w:tcPr>
            <w:tcW w:w="2793"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0010</w:t>
            </w:r>
          </w:p>
        </w:tc>
        <w:tc>
          <w:tcPr>
            <w:tcW w:w="337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每小时一次</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3360</w:t>
            </w:r>
          </w:p>
        </w:tc>
        <w:tc>
          <w:tcPr>
            <w:tcW w:w="2793"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2周一次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0020</w:t>
            </w:r>
          </w:p>
        </w:tc>
        <w:tc>
          <w:tcPr>
            <w:tcW w:w="337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每2小时一次</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3600</w:t>
            </w:r>
          </w:p>
        </w:tc>
        <w:tc>
          <w:tcPr>
            <w:tcW w:w="2793"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每月2次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0030</w:t>
            </w:r>
          </w:p>
        </w:tc>
        <w:tc>
          <w:tcPr>
            <w:tcW w:w="337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3小时一次</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5040</w:t>
            </w:r>
          </w:p>
        </w:tc>
        <w:tc>
          <w:tcPr>
            <w:tcW w:w="2793"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每三周一次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0040</w:t>
            </w:r>
          </w:p>
        </w:tc>
        <w:tc>
          <w:tcPr>
            <w:tcW w:w="337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每4小时一次</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6720</w:t>
            </w:r>
          </w:p>
        </w:tc>
        <w:tc>
          <w:tcPr>
            <w:tcW w:w="2793"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每四周一次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0048</w:t>
            </w:r>
          </w:p>
        </w:tc>
        <w:tc>
          <w:tcPr>
            <w:tcW w:w="337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每天5次</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7200</w:t>
            </w:r>
          </w:p>
        </w:tc>
        <w:tc>
          <w:tcPr>
            <w:tcW w:w="2793"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0060</w:t>
            </w:r>
          </w:p>
        </w:tc>
        <w:tc>
          <w:tcPr>
            <w:tcW w:w="337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每六小时</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9000</w:t>
            </w:r>
          </w:p>
        </w:tc>
        <w:tc>
          <w:tcPr>
            <w:tcW w:w="2793"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需要时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0080</w:t>
            </w:r>
          </w:p>
        </w:tc>
        <w:tc>
          <w:tcPr>
            <w:tcW w:w="337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每八小时</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9001</w:t>
            </w:r>
          </w:p>
        </w:tc>
        <w:tc>
          <w:tcPr>
            <w:tcW w:w="2793"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立即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0120</w:t>
            </w:r>
          </w:p>
        </w:tc>
        <w:tc>
          <w:tcPr>
            <w:tcW w:w="337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每天两次</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9060</w:t>
            </w:r>
          </w:p>
        </w:tc>
        <w:tc>
          <w:tcPr>
            <w:tcW w:w="2793"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每天四次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0240</w:t>
            </w:r>
          </w:p>
        </w:tc>
        <w:tc>
          <w:tcPr>
            <w:tcW w:w="337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每天睡前一次</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9080</w:t>
            </w:r>
          </w:p>
        </w:tc>
        <w:tc>
          <w:tcPr>
            <w:tcW w:w="2793"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一天三次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0480</w:t>
            </w:r>
          </w:p>
        </w:tc>
        <w:tc>
          <w:tcPr>
            <w:tcW w:w="337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隔1天一次</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9120</w:t>
            </w:r>
          </w:p>
        </w:tc>
        <w:tc>
          <w:tcPr>
            <w:tcW w:w="2793"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每十二小时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0560</w:t>
            </w:r>
          </w:p>
        </w:tc>
        <w:tc>
          <w:tcPr>
            <w:tcW w:w="337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每周三次</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9240</w:t>
            </w:r>
          </w:p>
        </w:tc>
        <w:tc>
          <w:tcPr>
            <w:tcW w:w="2793"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p>
        </w:tc>
        <w:tc>
          <w:tcPr>
            <w:tcW w:w="337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9999</w:t>
            </w:r>
          </w:p>
        </w:tc>
        <w:tc>
          <w:tcPr>
            <w:tcW w:w="2793"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无需填</w:t>
            </w:r>
          </w:p>
        </w:tc>
      </w:tr>
    </w:tbl>
    <w:p/>
    <w:p/>
    <w:p>
      <w:pPr>
        <w:spacing w:line="360" w:lineRule="auto"/>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仿宋" w:hAnsi="仿宋" w:eastAsia="仿宋" w:cs="仿宋"/>
        <w:sz w:val="21"/>
        <w:szCs w:val="21"/>
      </w:rPr>
    </w:pPr>
    <w:r>
      <w:rPr>
        <w:rFonts w:hint="eastAsia" w:ascii="黑体" w:eastAsia="黑体"/>
        <w:color w:val="339966"/>
        <w:sz w:val="24"/>
        <w:szCs w:val="24"/>
      </w:rPr>
      <w:drawing>
        <wp:inline distT="0" distB="0" distL="114300" distR="114300">
          <wp:extent cx="1557655" cy="467995"/>
          <wp:effectExtent l="0" t="0" r="0" b="0"/>
          <wp:docPr id="2" name="图片 1" descr="简称（横版）-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简称（横版）-02"/>
                  <pic:cNvPicPr>
                    <a:picLocks noChangeAspect="1"/>
                  </pic:cNvPicPr>
                </pic:nvPicPr>
                <pic:blipFill>
                  <a:blip r:embed="rId1"/>
                  <a:stretch>
                    <a:fillRect/>
                  </a:stretch>
                </pic:blipFill>
                <pic:spPr>
                  <a:xfrm>
                    <a:off x="0" y="0"/>
                    <a:ext cx="1557655" cy="467995"/>
                  </a:xfrm>
                  <a:prstGeom prst="rect">
                    <a:avLst/>
                  </a:prstGeom>
                  <a:noFill/>
                  <a:ln>
                    <a:noFill/>
                  </a:ln>
                </pic:spPr>
              </pic:pic>
            </a:graphicData>
          </a:graphic>
        </wp:inline>
      </w:drawing>
    </w:r>
    <w:r>
      <w:rPr>
        <w:rFonts w:hint="eastAsia" w:ascii="黑体" w:eastAsia="黑体"/>
        <w:color w:val="339966"/>
        <w:sz w:val="24"/>
        <w:szCs w:val="24"/>
      </w:rPr>
      <w:tab/>
    </w:r>
    <w:r>
      <w:rPr>
        <w:rFonts w:hint="eastAsia" w:ascii="黑体" w:eastAsia="黑体"/>
        <w:color w:val="339966"/>
        <w:sz w:val="24"/>
        <w:szCs w:val="24"/>
      </w:rPr>
      <w:tab/>
    </w:r>
    <w:r>
      <w:rPr>
        <w:rFonts w:hint="eastAsia" w:ascii="仿宋" w:hAnsi="仿宋" w:eastAsia="仿宋" w:cs="仿宋"/>
        <w:sz w:val="21"/>
        <w:szCs w:val="21"/>
      </w:rPr>
      <w:t>外联平台对外接口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370673"/>
    <w:multiLevelType w:val="multilevel"/>
    <w:tmpl w:val="2B370673"/>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rPr>
        <w:rFonts w:hint="default"/>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786E5EBC"/>
    <w:multiLevelType w:val="multilevel"/>
    <w:tmpl w:val="786E5E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MDYwOTNjZGY0MTM4MTA3YmNmZjU0YjRjMTYwMWQifQ=="/>
  </w:docVars>
  <w:rsids>
    <w:rsidRoot w:val="00172A27"/>
    <w:rsid w:val="00000113"/>
    <w:rsid w:val="000004F9"/>
    <w:rsid w:val="00000B0A"/>
    <w:rsid w:val="00000E08"/>
    <w:rsid w:val="0000123C"/>
    <w:rsid w:val="000012A0"/>
    <w:rsid w:val="000012D0"/>
    <w:rsid w:val="000017D3"/>
    <w:rsid w:val="00001AB5"/>
    <w:rsid w:val="00001C3D"/>
    <w:rsid w:val="0000203E"/>
    <w:rsid w:val="000021EA"/>
    <w:rsid w:val="00002264"/>
    <w:rsid w:val="000023B7"/>
    <w:rsid w:val="0000240A"/>
    <w:rsid w:val="00002972"/>
    <w:rsid w:val="00002984"/>
    <w:rsid w:val="00002ED8"/>
    <w:rsid w:val="00002F6A"/>
    <w:rsid w:val="000038BD"/>
    <w:rsid w:val="00003A62"/>
    <w:rsid w:val="00003C6A"/>
    <w:rsid w:val="00003E32"/>
    <w:rsid w:val="00004E12"/>
    <w:rsid w:val="00004E87"/>
    <w:rsid w:val="00004FE7"/>
    <w:rsid w:val="00005AF3"/>
    <w:rsid w:val="00005D46"/>
    <w:rsid w:val="00006AFE"/>
    <w:rsid w:val="00007143"/>
    <w:rsid w:val="00007211"/>
    <w:rsid w:val="0000735A"/>
    <w:rsid w:val="000073E7"/>
    <w:rsid w:val="00007598"/>
    <w:rsid w:val="00007799"/>
    <w:rsid w:val="00007C69"/>
    <w:rsid w:val="000100F9"/>
    <w:rsid w:val="000101A8"/>
    <w:rsid w:val="0001052B"/>
    <w:rsid w:val="0001086E"/>
    <w:rsid w:val="00010996"/>
    <w:rsid w:val="000109CE"/>
    <w:rsid w:val="00010A87"/>
    <w:rsid w:val="00010B6D"/>
    <w:rsid w:val="00010B7E"/>
    <w:rsid w:val="00010C4D"/>
    <w:rsid w:val="000110BD"/>
    <w:rsid w:val="0001134D"/>
    <w:rsid w:val="000115C5"/>
    <w:rsid w:val="00011767"/>
    <w:rsid w:val="000119FE"/>
    <w:rsid w:val="00011CDC"/>
    <w:rsid w:val="00012183"/>
    <w:rsid w:val="000122CE"/>
    <w:rsid w:val="00012342"/>
    <w:rsid w:val="00012481"/>
    <w:rsid w:val="000131B2"/>
    <w:rsid w:val="0001376D"/>
    <w:rsid w:val="00013828"/>
    <w:rsid w:val="00013D83"/>
    <w:rsid w:val="00014057"/>
    <w:rsid w:val="000145BA"/>
    <w:rsid w:val="000147FB"/>
    <w:rsid w:val="00014A77"/>
    <w:rsid w:val="00014CC1"/>
    <w:rsid w:val="00014DA7"/>
    <w:rsid w:val="00015237"/>
    <w:rsid w:val="00015255"/>
    <w:rsid w:val="0001579F"/>
    <w:rsid w:val="00015824"/>
    <w:rsid w:val="00015BF2"/>
    <w:rsid w:val="00015FC3"/>
    <w:rsid w:val="000168D6"/>
    <w:rsid w:val="00016945"/>
    <w:rsid w:val="00016A2B"/>
    <w:rsid w:val="00016CE4"/>
    <w:rsid w:val="00016F07"/>
    <w:rsid w:val="00016FCA"/>
    <w:rsid w:val="00017A91"/>
    <w:rsid w:val="00020770"/>
    <w:rsid w:val="000209E0"/>
    <w:rsid w:val="00020A5A"/>
    <w:rsid w:val="00020D3C"/>
    <w:rsid w:val="0002107A"/>
    <w:rsid w:val="000210AE"/>
    <w:rsid w:val="00021155"/>
    <w:rsid w:val="000212A1"/>
    <w:rsid w:val="00021379"/>
    <w:rsid w:val="00021755"/>
    <w:rsid w:val="00021BFC"/>
    <w:rsid w:val="00021CD2"/>
    <w:rsid w:val="00021D9B"/>
    <w:rsid w:val="000220CE"/>
    <w:rsid w:val="000224E4"/>
    <w:rsid w:val="000234F0"/>
    <w:rsid w:val="000235B7"/>
    <w:rsid w:val="0002388A"/>
    <w:rsid w:val="00023D92"/>
    <w:rsid w:val="00023DB4"/>
    <w:rsid w:val="0002456E"/>
    <w:rsid w:val="00024A6D"/>
    <w:rsid w:val="00024C9A"/>
    <w:rsid w:val="0002504E"/>
    <w:rsid w:val="00025367"/>
    <w:rsid w:val="00025B16"/>
    <w:rsid w:val="00025B2E"/>
    <w:rsid w:val="000271D9"/>
    <w:rsid w:val="000277F1"/>
    <w:rsid w:val="00027C72"/>
    <w:rsid w:val="00027CE1"/>
    <w:rsid w:val="000302B2"/>
    <w:rsid w:val="00030357"/>
    <w:rsid w:val="00030575"/>
    <w:rsid w:val="00030763"/>
    <w:rsid w:val="0003098B"/>
    <w:rsid w:val="00030E89"/>
    <w:rsid w:val="000311A0"/>
    <w:rsid w:val="000314BE"/>
    <w:rsid w:val="00031565"/>
    <w:rsid w:val="00031673"/>
    <w:rsid w:val="00031866"/>
    <w:rsid w:val="00031974"/>
    <w:rsid w:val="00031E42"/>
    <w:rsid w:val="00031E5D"/>
    <w:rsid w:val="00032357"/>
    <w:rsid w:val="00032B4B"/>
    <w:rsid w:val="00032ED6"/>
    <w:rsid w:val="00033B29"/>
    <w:rsid w:val="00033D17"/>
    <w:rsid w:val="00034556"/>
    <w:rsid w:val="00034691"/>
    <w:rsid w:val="00034C99"/>
    <w:rsid w:val="00034F24"/>
    <w:rsid w:val="0003501B"/>
    <w:rsid w:val="00035207"/>
    <w:rsid w:val="0003622B"/>
    <w:rsid w:val="00037436"/>
    <w:rsid w:val="00037C80"/>
    <w:rsid w:val="0004081C"/>
    <w:rsid w:val="00040933"/>
    <w:rsid w:val="00041805"/>
    <w:rsid w:val="0004189A"/>
    <w:rsid w:val="000418BC"/>
    <w:rsid w:val="00042686"/>
    <w:rsid w:val="00042985"/>
    <w:rsid w:val="00042BF8"/>
    <w:rsid w:val="00042D0D"/>
    <w:rsid w:val="000430F5"/>
    <w:rsid w:val="00043112"/>
    <w:rsid w:val="0004311D"/>
    <w:rsid w:val="0004395C"/>
    <w:rsid w:val="00043F9E"/>
    <w:rsid w:val="0004411E"/>
    <w:rsid w:val="00044B25"/>
    <w:rsid w:val="00045782"/>
    <w:rsid w:val="0004616C"/>
    <w:rsid w:val="000465DC"/>
    <w:rsid w:val="0004661E"/>
    <w:rsid w:val="00046D53"/>
    <w:rsid w:val="0004716B"/>
    <w:rsid w:val="0004730A"/>
    <w:rsid w:val="0004749A"/>
    <w:rsid w:val="00047640"/>
    <w:rsid w:val="00047854"/>
    <w:rsid w:val="000500A0"/>
    <w:rsid w:val="00050AEA"/>
    <w:rsid w:val="00051249"/>
    <w:rsid w:val="00051531"/>
    <w:rsid w:val="00051C52"/>
    <w:rsid w:val="00052070"/>
    <w:rsid w:val="0005225E"/>
    <w:rsid w:val="00052948"/>
    <w:rsid w:val="00052C0C"/>
    <w:rsid w:val="00052EEC"/>
    <w:rsid w:val="00052F5C"/>
    <w:rsid w:val="00053651"/>
    <w:rsid w:val="00053BE1"/>
    <w:rsid w:val="00053C73"/>
    <w:rsid w:val="00053D10"/>
    <w:rsid w:val="00055136"/>
    <w:rsid w:val="0005532A"/>
    <w:rsid w:val="00055ACA"/>
    <w:rsid w:val="00055D43"/>
    <w:rsid w:val="00055DF7"/>
    <w:rsid w:val="0005625A"/>
    <w:rsid w:val="00056C11"/>
    <w:rsid w:val="00056C21"/>
    <w:rsid w:val="00056C9A"/>
    <w:rsid w:val="00056DB1"/>
    <w:rsid w:val="00057F62"/>
    <w:rsid w:val="000613A6"/>
    <w:rsid w:val="00062233"/>
    <w:rsid w:val="00062BF3"/>
    <w:rsid w:val="00062D63"/>
    <w:rsid w:val="0006309F"/>
    <w:rsid w:val="000635FE"/>
    <w:rsid w:val="00063C0C"/>
    <w:rsid w:val="00063D03"/>
    <w:rsid w:val="00064B7F"/>
    <w:rsid w:val="00065591"/>
    <w:rsid w:val="000656C6"/>
    <w:rsid w:val="00066644"/>
    <w:rsid w:val="00066C1D"/>
    <w:rsid w:val="00066EEB"/>
    <w:rsid w:val="00067003"/>
    <w:rsid w:val="00067133"/>
    <w:rsid w:val="000671B6"/>
    <w:rsid w:val="00067481"/>
    <w:rsid w:val="000677CF"/>
    <w:rsid w:val="00067F4D"/>
    <w:rsid w:val="000704D1"/>
    <w:rsid w:val="000707C7"/>
    <w:rsid w:val="00070AD3"/>
    <w:rsid w:val="00070B36"/>
    <w:rsid w:val="00070D18"/>
    <w:rsid w:val="00071087"/>
    <w:rsid w:val="0007118F"/>
    <w:rsid w:val="00071675"/>
    <w:rsid w:val="000716A4"/>
    <w:rsid w:val="00071C25"/>
    <w:rsid w:val="00071F94"/>
    <w:rsid w:val="0007229B"/>
    <w:rsid w:val="00072B4F"/>
    <w:rsid w:val="000731F9"/>
    <w:rsid w:val="000739D7"/>
    <w:rsid w:val="00073B01"/>
    <w:rsid w:val="00073C72"/>
    <w:rsid w:val="0007427A"/>
    <w:rsid w:val="0007438F"/>
    <w:rsid w:val="00074472"/>
    <w:rsid w:val="00074A6E"/>
    <w:rsid w:val="00074C21"/>
    <w:rsid w:val="00074ED4"/>
    <w:rsid w:val="00075333"/>
    <w:rsid w:val="000759DE"/>
    <w:rsid w:val="00080764"/>
    <w:rsid w:val="00081023"/>
    <w:rsid w:val="000810FF"/>
    <w:rsid w:val="00081432"/>
    <w:rsid w:val="0008195C"/>
    <w:rsid w:val="000819B9"/>
    <w:rsid w:val="0008203D"/>
    <w:rsid w:val="00082609"/>
    <w:rsid w:val="0008280A"/>
    <w:rsid w:val="00082912"/>
    <w:rsid w:val="00082CF8"/>
    <w:rsid w:val="00084153"/>
    <w:rsid w:val="00084CF6"/>
    <w:rsid w:val="00085084"/>
    <w:rsid w:val="00085541"/>
    <w:rsid w:val="0008582C"/>
    <w:rsid w:val="000862BC"/>
    <w:rsid w:val="00086529"/>
    <w:rsid w:val="00086906"/>
    <w:rsid w:val="00086A80"/>
    <w:rsid w:val="00086F45"/>
    <w:rsid w:val="00086F6C"/>
    <w:rsid w:val="000870A7"/>
    <w:rsid w:val="000900D8"/>
    <w:rsid w:val="000901D4"/>
    <w:rsid w:val="0009044D"/>
    <w:rsid w:val="000904E8"/>
    <w:rsid w:val="0009056A"/>
    <w:rsid w:val="000905A2"/>
    <w:rsid w:val="00090CED"/>
    <w:rsid w:val="00090F80"/>
    <w:rsid w:val="00091095"/>
    <w:rsid w:val="000911F5"/>
    <w:rsid w:val="00091381"/>
    <w:rsid w:val="0009170C"/>
    <w:rsid w:val="00091DB4"/>
    <w:rsid w:val="00092F93"/>
    <w:rsid w:val="00093494"/>
    <w:rsid w:val="00093A15"/>
    <w:rsid w:val="00093D8A"/>
    <w:rsid w:val="00094275"/>
    <w:rsid w:val="0009433B"/>
    <w:rsid w:val="00094787"/>
    <w:rsid w:val="0009488A"/>
    <w:rsid w:val="00094E26"/>
    <w:rsid w:val="00094F75"/>
    <w:rsid w:val="0009525C"/>
    <w:rsid w:val="000952A5"/>
    <w:rsid w:val="00095583"/>
    <w:rsid w:val="000957A6"/>
    <w:rsid w:val="0009589A"/>
    <w:rsid w:val="00095A49"/>
    <w:rsid w:val="000966BA"/>
    <w:rsid w:val="00096FED"/>
    <w:rsid w:val="00097B48"/>
    <w:rsid w:val="00097C90"/>
    <w:rsid w:val="000A0687"/>
    <w:rsid w:val="000A06B6"/>
    <w:rsid w:val="000A0FAD"/>
    <w:rsid w:val="000A109A"/>
    <w:rsid w:val="000A12F7"/>
    <w:rsid w:val="000A1FA4"/>
    <w:rsid w:val="000A2056"/>
    <w:rsid w:val="000A2290"/>
    <w:rsid w:val="000A2C5E"/>
    <w:rsid w:val="000A32B4"/>
    <w:rsid w:val="000A45B8"/>
    <w:rsid w:val="000A4A4A"/>
    <w:rsid w:val="000A5149"/>
    <w:rsid w:val="000A585E"/>
    <w:rsid w:val="000A62AD"/>
    <w:rsid w:val="000A670E"/>
    <w:rsid w:val="000A68DA"/>
    <w:rsid w:val="000A6ACC"/>
    <w:rsid w:val="000A6E22"/>
    <w:rsid w:val="000A700C"/>
    <w:rsid w:val="000A757E"/>
    <w:rsid w:val="000A7F3D"/>
    <w:rsid w:val="000B073B"/>
    <w:rsid w:val="000B09B8"/>
    <w:rsid w:val="000B0CDE"/>
    <w:rsid w:val="000B0E68"/>
    <w:rsid w:val="000B1086"/>
    <w:rsid w:val="000B10DC"/>
    <w:rsid w:val="000B10F9"/>
    <w:rsid w:val="000B12D8"/>
    <w:rsid w:val="000B1798"/>
    <w:rsid w:val="000B1DCE"/>
    <w:rsid w:val="000B2773"/>
    <w:rsid w:val="000B2ADC"/>
    <w:rsid w:val="000B2B93"/>
    <w:rsid w:val="000B3686"/>
    <w:rsid w:val="000B38BD"/>
    <w:rsid w:val="000B4090"/>
    <w:rsid w:val="000B4905"/>
    <w:rsid w:val="000B4CBA"/>
    <w:rsid w:val="000B4EB0"/>
    <w:rsid w:val="000B5049"/>
    <w:rsid w:val="000B52D5"/>
    <w:rsid w:val="000B55CA"/>
    <w:rsid w:val="000B5F0D"/>
    <w:rsid w:val="000B6780"/>
    <w:rsid w:val="000B678B"/>
    <w:rsid w:val="000B6D53"/>
    <w:rsid w:val="000B6EA4"/>
    <w:rsid w:val="000B745F"/>
    <w:rsid w:val="000C0665"/>
    <w:rsid w:val="000C0AE3"/>
    <w:rsid w:val="000C1019"/>
    <w:rsid w:val="000C12D3"/>
    <w:rsid w:val="000C1A01"/>
    <w:rsid w:val="000C21E0"/>
    <w:rsid w:val="000C2378"/>
    <w:rsid w:val="000C25CE"/>
    <w:rsid w:val="000C271C"/>
    <w:rsid w:val="000C29C1"/>
    <w:rsid w:val="000C2B5A"/>
    <w:rsid w:val="000C2DE8"/>
    <w:rsid w:val="000C42E5"/>
    <w:rsid w:val="000C67E1"/>
    <w:rsid w:val="000C6C9E"/>
    <w:rsid w:val="000C6E8B"/>
    <w:rsid w:val="000C6ED0"/>
    <w:rsid w:val="000D01D5"/>
    <w:rsid w:val="000D0615"/>
    <w:rsid w:val="000D0984"/>
    <w:rsid w:val="000D0FFE"/>
    <w:rsid w:val="000D13AC"/>
    <w:rsid w:val="000D1656"/>
    <w:rsid w:val="000D173D"/>
    <w:rsid w:val="000D22B4"/>
    <w:rsid w:val="000D2411"/>
    <w:rsid w:val="000D2D2A"/>
    <w:rsid w:val="000D2EA3"/>
    <w:rsid w:val="000D3050"/>
    <w:rsid w:val="000D340F"/>
    <w:rsid w:val="000D34FA"/>
    <w:rsid w:val="000D39D6"/>
    <w:rsid w:val="000D4DA5"/>
    <w:rsid w:val="000D5190"/>
    <w:rsid w:val="000D56A1"/>
    <w:rsid w:val="000D5A2B"/>
    <w:rsid w:val="000D6393"/>
    <w:rsid w:val="000D65EF"/>
    <w:rsid w:val="000D6853"/>
    <w:rsid w:val="000D7243"/>
    <w:rsid w:val="000D7371"/>
    <w:rsid w:val="000D778B"/>
    <w:rsid w:val="000D78CA"/>
    <w:rsid w:val="000D7D75"/>
    <w:rsid w:val="000D7E8D"/>
    <w:rsid w:val="000E04A6"/>
    <w:rsid w:val="000E14CD"/>
    <w:rsid w:val="000E1A84"/>
    <w:rsid w:val="000E1BF1"/>
    <w:rsid w:val="000E2052"/>
    <w:rsid w:val="000E27A2"/>
    <w:rsid w:val="000E2ABD"/>
    <w:rsid w:val="000E2F66"/>
    <w:rsid w:val="000E308A"/>
    <w:rsid w:val="000E3240"/>
    <w:rsid w:val="000E35B4"/>
    <w:rsid w:val="000E3604"/>
    <w:rsid w:val="000E3D85"/>
    <w:rsid w:val="000E3F1A"/>
    <w:rsid w:val="000E4398"/>
    <w:rsid w:val="000E46FC"/>
    <w:rsid w:val="000E4B21"/>
    <w:rsid w:val="000E4BC5"/>
    <w:rsid w:val="000E511E"/>
    <w:rsid w:val="000E5ACE"/>
    <w:rsid w:val="000E5CCB"/>
    <w:rsid w:val="000E5FF7"/>
    <w:rsid w:val="000E6E3E"/>
    <w:rsid w:val="000F0171"/>
    <w:rsid w:val="000F04E7"/>
    <w:rsid w:val="000F07F8"/>
    <w:rsid w:val="000F0A74"/>
    <w:rsid w:val="000F1177"/>
    <w:rsid w:val="000F1CE4"/>
    <w:rsid w:val="000F1E88"/>
    <w:rsid w:val="000F1F69"/>
    <w:rsid w:val="000F229C"/>
    <w:rsid w:val="000F25DC"/>
    <w:rsid w:val="000F2715"/>
    <w:rsid w:val="000F2BAC"/>
    <w:rsid w:val="000F2D47"/>
    <w:rsid w:val="000F3807"/>
    <w:rsid w:val="000F38FA"/>
    <w:rsid w:val="000F3A32"/>
    <w:rsid w:val="000F3F51"/>
    <w:rsid w:val="000F4277"/>
    <w:rsid w:val="000F4BA9"/>
    <w:rsid w:val="000F4E25"/>
    <w:rsid w:val="000F51A7"/>
    <w:rsid w:val="000F58B0"/>
    <w:rsid w:val="000F6415"/>
    <w:rsid w:val="000F680F"/>
    <w:rsid w:val="000F696B"/>
    <w:rsid w:val="000F6E4D"/>
    <w:rsid w:val="000F72A0"/>
    <w:rsid w:val="000F7C65"/>
    <w:rsid w:val="000F7D9F"/>
    <w:rsid w:val="0010012D"/>
    <w:rsid w:val="001001EC"/>
    <w:rsid w:val="00100464"/>
    <w:rsid w:val="00100BB6"/>
    <w:rsid w:val="00100F0D"/>
    <w:rsid w:val="0010126C"/>
    <w:rsid w:val="00101496"/>
    <w:rsid w:val="00101682"/>
    <w:rsid w:val="00101E00"/>
    <w:rsid w:val="00101E74"/>
    <w:rsid w:val="00102055"/>
    <w:rsid w:val="001027C0"/>
    <w:rsid w:val="00102B9A"/>
    <w:rsid w:val="00102F02"/>
    <w:rsid w:val="00103788"/>
    <w:rsid w:val="00103C59"/>
    <w:rsid w:val="00104115"/>
    <w:rsid w:val="00104A13"/>
    <w:rsid w:val="00105295"/>
    <w:rsid w:val="00105EDF"/>
    <w:rsid w:val="00106144"/>
    <w:rsid w:val="001064FA"/>
    <w:rsid w:val="00106823"/>
    <w:rsid w:val="001069E3"/>
    <w:rsid w:val="00106C29"/>
    <w:rsid w:val="00106D0D"/>
    <w:rsid w:val="00106D9B"/>
    <w:rsid w:val="001076AC"/>
    <w:rsid w:val="00107832"/>
    <w:rsid w:val="00107C88"/>
    <w:rsid w:val="00110026"/>
    <w:rsid w:val="001103A1"/>
    <w:rsid w:val="0011077A"/>
    <w:rsid w:val="001107ED"/>
    <w:rsid w:val="00111383"/>
    <w:rsid w:val="001115B9"/>
    <w:rsid w:val="00111691"/>
    <w:rsid w:val="00111980"/>
    <w:rsid w:val="00111D17"/>
    <w:rsid w:val="0011303A"/>
    <w:rsid w:val="0011313D"/>
    <w:rsid w:val="001131DA"/>
    <w:rsid w:val="0011322F"/>
    <w:rsid w:val="001133A0"/>
    <w:rsid w:val="00113CEA"/>
    <w:rsid w:val="00113DC6"/>
    <w:rsid w:val="001142C6"/>
    <w:rsid w:val="001147EA"/>
    <w:rsid w:val="00114955"/>
    <w:rsid w:val="00114A23"/>
    <w:rsid w:val="00114C3C"/>
    <w:rsid w:val="001152A3"/>
    <w:rsid w:val="0011531B"/>
    <w:rsid w:val="00115364"/>
    <w:rsid w:val="00115506"/>
    <w:rsid w:val="0011559E"/>
    <w:rsid w:val="00115C58"/>
    <w:rsid w:val="00115C7F"/>
    <w:rsid w:val="00115DED"/>
    <w:rsid w:val="00115F17"/>
    <w:rsid w:val="00115F51"/>
    <w:rsid w:val="001165FC"/>
    <w:rsid w:val="00116F91"/>
    <w:rsid w:val="001173F7"/>
    <w:rsid w:val="001174F1"/>
    <w:rsid w:val="00117A27"/>
    <w:rsid w:val="00117A48"/>
    <w:rsid w:val="00117A85"/>
    <w:rsid w:val="00117AFA"/>
    <w:rsid w:val="00117F36"/>
    <w:rsid w:val="00120078"/>
    <w:rsid w:val="001202A7"/>
    <w:rsid w:val="00120438"/>
    <w:rsid w:val="00120B9C"/>
    <w:rsid w:val="001212ED"/>
    <w:rsid w:val="00121768"/>
    <w:rsid w:val="0012274C"/>
    <w:rsid w:val="00122BCD"/>
    <w:rsid w:val="00124CF5"/>
    <w:rsid w:val="001252E6"/>
    <w:rsid w:val="001252E9"/>
    <w:rsid w:val="00125BDF"/>
    <w:rsid w:val="0012607A"/>
    <w:rsid w:val="0012621D"/>
    <w:rsid w:val="001264DB"/>
    <w:rsid w:val="001265EE"/>
    <w:rsid w:val="00127252"/>
    <w:rsid w:val="0012777F"/>
    <w:rsid w:val="00127C16"/>
    <w:rsid w:val="00127F1D"/>
    <w:rsid w:val="001300D8"/>
    <w:rsid w:val="0013030A"/>
    <w:rsid w:val="00130923"/>
    <w:rsid w:val="00131032"/>
    <w:rsid w:val="001313DC"/>
    <w:rsid w:val="00131729"/>
    <w:rsid w:val="0013172D"/>
    <w:rsid w:val="00131D0F"/>
    <w:rsid w:val="00131D70"/>
    <w:rsid w:val="00131EE1"/>
    <w:rsid w:val="001321CA"/>
    <w:rsid w:val="00132278"/>
    <w:rsid w:val="001326A7"/>
    <w:rsid w:val="00132700"/>
    <w:rsid w:val="001327D6"/>
    <w:rsid w:val="00132D79"/>
    <w:rsid w:val="001330AF"/>
    <w:rsid w:val="00133157"/>
    <w:rsid w:val="00133446"/>
    <w:rsid w:val="001334FB"/>
    <w:rsid w:val="00133742"/>
    <w:rsid w:val="001339BD"/>
    <w:rsid w:val="00133F6C"/>
    <w:rsid w:val="001343F5"/>
    <w:rsid w:val="001349CF"/>
    <w:rsid w:val="00134F42"/>
    <w:rsid w:val="00134FFA"/>
    <w:rsid w:val="001352F2"/>
    <w:rsid w:val="00135A69"/>
    <w:rsid w:val="00135D66"/>
    <w:rsid w:val="00136194"/>
    <w:rsid w:val="00136384"/>
    <w:rsid w:val="001367D6"/>
    <w:rsid w:val="00136ECB"/>
    <w:rsid w:val="00137235"/>
    <w:rsid w:val="0013767F"/>
    <w:rsid w:val="001377A9"/>
    <w:rsid w:val="00137829"/>
    <w:rsid w:val="0013783B"/>
    <w:rsid w:val="00137BE9"/>
    <w:rsid w:val="00140194"/>
    <w:rsid w:val="0014067A"/>
    <w:rsid w:val="00140850"/>
    <w:rsid w:val="00140B60"/>
    <w:rsid w:val="0014191F"/>
    <w:rsid w:val="00141D50"/>
    <w:rsid w:val="001426F6"/>
    <w:rsid w:val="0014298D"/>
    <w:rsid w:val="00142A37"/>
    <w:rsid w:val="00142AB4"/>
    <w:rsid w:val="00142AFC"/>
    <w:rsid w:val="001435A7"/>
    <w:rsid w:val="00143A4B"/>
    <w:rsid w:val="001441EF"/>
    <w:rsid w:val="001441F7"/>
    <w:rsid w:val="00144669"/>
    <w:rsid w:val="0014487D"/>
    <w:rsid w:val="00144B9C"/>
    <w:rsid w:val="0014507E"/>
    <w:rsid w:val="00145164"/>
    <w:rsid w:val="001452C8"/>
    <w:rsid w:val="00145C9A"/>
    <w:rsid w:val="001463F1"/>
    <w:rsid w:val="00146820"/>
    <w:rsid w:val="00147129"/>
    <w:rsid w:val="001476E9"/>
    <w:rsid w:val="001478A1"/>
    <w:rsid w:val="00147CE8"/>
    <w:rsid w:val="00147F74"/>
    <w:rsid w:val="00147F9D"/>
    <w:rsid w:val="00150713"/>
    <w:rsid w:val="00150E99"/>
    <w:rsid w:val="00151B34"/>
    <w:rsid w:val="00151E32"/>
    <w:rsid w:val="00151F9D"/>
    <w:rsid w:val="00151FA9"/>
    <w:rsid w:val="001526BC"/>
    <w:rsid w:val="001528E4"/>
    <w:rsid w:val="00152EA2"/>
    <w:rsid w:val="001531AA"/>
    <w:rsid w:val="00153521"/>
    <w:rsid w:val="001539C6"/>
    <w:rsid w:val="00153D19"/>
    <w:rsid w:val="00154548"/>
    <w:rsid w:val="00154A48"/>
    <w:rsid w:val="00154B55"/>
    <w:rsid w:val="0015515B"/>
    <w:rsid w:val="00155226"/>
    <w:rsid w:val="0015616A"/>
    <w:rsid w:val="0015653E"/>
    <w:rsid w:val="0015681E"/>
    <w:rsid w:val="001568B8"/>
    <w:rsid w:val="001568C2"/>
    <w:rsid w:val="00156EE2"/>
    <w:rsid w:val="0015703E"/>
    <w:rsid w:val="00157436"/>
    <w:rsid w:val="001576D1"/>
    <w:rsid w:val="00157EC5"/>
    <w:rsid w:val="0016060E"/>
    <w:rsid w:val="00160690"/>
    <w:rsid w:val="0016069A"/>
    <w:rsid w:val="00160847"/>
    <w:rsid w:val="00160A73"/>
    <w:rsid w:val="00160DE5"/>
    <w:rsid w:val="00161626"/>
    <w:rsid w:val="001616F5"/>
    <w:rsid w:val="00161831"/>
    <w:rsid w:val="00161AD2"/>
    <w:rsid w:val="00161BB5"/>
    <w:rsid w:val="00161E21"/>
    <w:rsid w:val="001620CC"/>
    <w:rsid w:val="0016358C"/>
    <w:rsid w:val="00163A41"/>
    <w:rsid w:val="00164001"/>
    <w:rsid w:val="00164199"/>
    <w:rsid w:val="00164340"/>
    <w:rsid w:val="0016499B"/>
    <w:rsid w:val="00164B2F"/>
    <w:rsid w:val="00164D27"/>
    <w:rsid w:val="001656EC"/>
    <w:rsid w:val="00165E2A"/>
    <w:rsid w:val="001661DC"/>
    <w:rsid w:val="001665CF"/>
    <w:rsid w:val="00166DD3"/>
    <w:rsid w:val="00167211"/>
    <w:rsid w:val="001676CD"/>
    <w:rsid w:val="0016786B"/>
    <w:rsid w:val="00170468"/>
    <w:rsid w:val="001705F8"/>
    <w:rsid w:val="00170D3C"/>
    <w:rsid w:val="00171055"/>
    <w:rsid w:val="001711B9"/>
    <w:rsid w:val="0017190A"/>
    <w:rsid w:val="00171966"/>
    <w:rsid w:val="00171E6C"/>
    <w:rsid w:val="0017250D"/>
    <w:rsid w:val="00172A27"/>
    <w:rsid w:val="00172F2B"/>
    <w:rsid w:val="0017322F"/>
    <w:rsid w:val="00173475"/>
    <w:rsid w:val="0017464A"/>
    <w:rsid w:val="00174C0A"/>
    <w:rsid w:val="00175073"/>
    <w:rsid w:val="001750AE"/>
    <w:rsid w:val="00175189"/>
    <w:rsid w:val="0017532F"/>
    <w:rsid w:val="00175ED7"/>
    <w:rsid w:val="00175FE2"/>
    <w:rsid w:val="00176505"/>
    <w:rsid w:val="00176607"/>
    <w:rsid w:val="00176C21"/>
    <w:rsid w:val="00176F38"/>
    <w:rsid w:val="001771BE"/>
    <w:rsid w:val="00177EDF"/>
    <w:rsid w:val="0018037B"/>
    <w:rsid w:val="00180B31"/>
    <w:rsid w:val="00180D01"/>
    <w:rsid w:val="00180FF9"/>
    <w:rsid w:val="00181188"/>
    <w:rsid w:val="001813D3"/>
    <w:rsid w:val="00181641"/>
    <w:rsid w:val="001816DB"/>
    <w:rsid w:val="00181B89"/>
    <w:rsid w:val="00181DF3"/>
    <w:rsid w:val="001829E8"/>
    <w:rsid w:val="00183344"/>
    <w:rsid w:val="001833C6"/>
    <w:rsid w:val="00183635"/>
    <w:rsid w:val="00183F2C"/>
    <w:rsid w:val="00184A4E"/>
    <w:rsid w:val="00184B0F"/>
    <w:rsid w:val="00184C04"/>
    <w:rsid w:val="00184FEF"/>
    <w:rsid w:val="00185A94"/>
    <w:rsid w:val="00185D46"/>
    <w:rsid w:val="0018604F"/>
    <w:rsid w:val="00186AF9"/>
    <w:rsid w:val="00186BF1"/>
    <w:rsid w:val="00186ED7"/>
    <w:rsid w:val="00187F62"/>
    <w:rsid w:val="001906D1"/>
    <w:rsid w:val="00190955"/>
    <w:rsid w:val="00190DCE"/>
    <w:rsid w:val="00190E45"/>
    <w:rsid w:val="001917A0"/>
    <w:rsid w:val="00191ED5"/>
    <w:rsid w:val="00191EF2"/>
    <w:rsid w:val="001923D7"/>
    <w:rsid w:val="0019274E"/>
    <w:rsid w:val="00192802"/>
    <w:rsid w:val="00192EF6"/>
    <w:rsid w:val="00192F85"/>
    <w:rsid w:val="00193387"/>
    <w:rsid w:val="001933EC"/>
    <w:rsid w:val="00193B73"/>
    <w:rsid w:val="00193D0C"/>
    <w:rsid w:val="00193DF5"/>
    <w:rsid w:val="001942B7"/>
    <w:rsid w:val="001949C5"/>
    <w:rsid w:val="001949E3"/>
    <w:rsid w:val="00194D85"/>
    <w:rsid w:val="001950CE"/>
    <w:rsid w:val="0019525C"/>
    <w:rsid w:val="001954FC"/>
    <w:rsid w:val="001955C8"/>
    <w:rsid w:val="001956FA"/>
    <w:rsid w:val="00195DEF"/>
    <w:rsid w:val="0019601D"/>
    <w:rsid w:val="0019643C"/>
    <w:rsid w:val="001964E3"/>
    <w:rsid w:val="00196BF4"/>
    <w:rsid w:val="00196FF5"/>
    <w:rsid w:val="001978B0"/>
    <w:rsid w:val="00197E91"/>
    <w:rsid w:val="001A0123"/>
    <w:rsid w:val="001A0D95"/>
    <w:rsid w:val="001A1AEF"/>
    <w:rsid w:val="001A1D85"/>
    <w:rsid w:val="001A1FEB"/>
    <w:rsid w:val="001A2E72"/>
    <w:rsid w:val="001A354E"/>
    <w:rsid w:val="001A3DD0"/>
    <w:rsid w:val="001A406D"/>
    <w:rsid w:val="001A47BD"/>
    <w:rsid w:val="001A4810"/>
    <w:rsid w:val="001A506F"/>
    <w:rsid w:val="001A526C"/>
    <w:rsid w:val="001A59CE"/>
    <w:rsid w:val="001A649D"/>
    <w:rsid w:val="001A65CC"/>
    <w:rsid w:val="001A66C7"/>
    <w:rsid w:val="001A6711"/>
    <w:rsid w:val="001A752F"/>
    <w:rsid w:val="001B0115"/>
    <w:rsid w:val="001B0304"/>
    <w:rsid w:val="001B0377"/>
    <w:rsid w:val="001B0AD3"/>
    <w:rsid w:val="001B0BA7"/>
    <w:rsid w:val="001B0F2E"/>
    <w:rsid w:val="001B1905"/>
    <w:rsid w:val="001B29A8"/>
    <w:rsid w:val="001B29F2"/>
    <w:rsid w:val="001B2A57"/>
    <w:rsid w:val="001B2AA5"/>
    <w:rsid w:val="001B2FFF"/>
    <w:rsid w:val="001B368F"/>
    <w:rsid w:val="001B3B35"/>
    <w:rsid w:val="001B46EB"/>
    <w:rsid w:val="001B4FEB"/>
    <w:rsid w:val="001B5845"/>
    <w:rsid w:val="001B68E7"/>
    <w:rsid w:val="001B6C95"/>
    <w:rsid w:val="001B6E22"/>
    <w:rsid w:val="001B7105"/>
    <w:rsid w:val="001B77CC"/>
    <w:rsid w:val="001B7883"/>
    <w:rsid w:val="001B7D08"/>
    <w:rsid w:val="001B7F04"/>
    <w:rsid w:val="001B7F94"/>
    <w:rsid w:val="001C0016"/>
    <w:rsid w:val="001C011E"/>
    <w:rsid w:val="001C01F9"/>
    <w:rsid w:val="001C0633"/>
    <w:rsid w:val="001C0C08"/>
    <w:rsid w:val="001C0C92"/>
    <w:rsid w:val="001C1246"/>
    <w:rsid w:val="001C1586"/>
    <w:rsid w:val="001C1633"/>
    <w:rsid w:val="001C29DA"/>
    <w:rsid w:val="001C29F8"/>
    <w:rsid w:val="001C2A90"/>
    <w:rsid w:val="001C2AD4"/>
    <w:rsid w:val="001C2FF7"/>
    <w:rsid w:val="001C3161"/>
    <w:rsid w:val="001C3398"/>
    <w:rsid w:val="001C34F8"/>
    <w:rsid w:val="001C3683"/>
    <w:rsid w:val="001C371E"/>
    <w:rsid w:val="001C37A9"/>
    <w:rsid w:val="001C393C"/>
    <w:rsid w:val="001C3C51"/>
    <w:rsid w:val="001C3D14"/>
    <w:rsid w:val="001C3E97"/>
    <w:rsid w:val="001C4205"/>
    <w:rsid w:val="001C46F2"/>
    <w:rsid w:val="001C50E6"/>
    <w:rsid w:val="001C54D7"/>
    <w:rsid w:val="001C55C2"/>
    <w:rsid w:val="001C580A"/>
    <w:rsid w:val="001C5F49"/>
    <w:rsid w:val="001C61BB"/>
    <w:rsid w:val="001C6305"/>
    <w:rsid w:val="001C6749"/>
    <w:rsid w:val="001C6859"/>
    <w:rsid w:val="001C6AC2"/>
    <w:rsid w:val="001C6C7E"/>
    <w:rsid w:val="001C6CB2"/>
    <w:rsid w:val="001C7138"/>
    <w:rsid w:val="001C7569"/>
    <w:rsid w:val="001C768E"/>
    <w:rsid w:val="001C7B48"/>
    <w:rsid w:val="001C7FC3"/>
    <w:rsid w:val="001D03E4"/>
    <w:rsid w:val="001D0D82"/>
    <w:rsid w:val="001D0DBE"/>
    <w:rsid w:val="001D0E7C"/>
    <w:rsid w:val="001D119B"/>
    <w:rsid w:val="001D150C"/>
    <w:rsid w:val="001D1AFE"/>
    <w:rsid w:val="001D1B0F"/>
    <w:rsid w:val="001D211A"/>
    <w:rsid w:val="001D2D55"/>
    <w:rsid w:val="001D2EF8"/>
    <w:rsid w:val="001D3348"/>
    <w:rsid w:val="001D334D"/>
    <w:rsid w:val="001D357A"/>
    <w:rsid w:val="001D35AA"/>
    <w:rsid w:val="001D43BE"/>
    <w:rsid w:val="001D440D"/>
    <w:rsid w:val="001D472F"/>
    <w:rsid w:val="001D48E0"/>
    <w:rsid w:val="001D4AA3"/>
    <w:rsid w:val="001D4E2E"/>
    <w:rsid w:val="001D4F8A"/>
    <w:rsid w:val="001D52F9"/>
    <w:rsid w:val="001D564A"/>
    <w:rsid w:val="001D6182"/>
    <w:rsid w:val="001D63FA"/>
    <w:rsid w:val="001D658A"/>
    <w:rsid w:val="001D6719"/>
    <w:rsid w:val="001D6872"/>
    <w:rsid w:val="001D6BE8"/>
    <w:rsid w:val="001D75CC"/>
    <w:rsid w:val="001D7C51"/>
    <w:rsid w:val="001E0F66"/>
    <w:rsid w:val="001E1525"/>
    <w:rsid w:val="001E1986"/>
    <w:rsid w:val="001E2047"/>
    <w:rsid w:val="001E2593"/>
    <w:rsid w:val="001E2921"/>
    <w:rsid w:val="001E29C7"/>
    <w:rsid w:val="001E31E5"/>
    <w:rsid w:val="001E3281"/>
    <w:rsid w:val="001E370F"/>
    <w:rsid w:val="001E54B8"/>
    <w:rsid w:val="001E55DA"/>
    <w:rsid w:val="001E57A3"/>
    <w:rsid w:val="001E5EDF"/>
    <w:rsid w:val="001E5F06"/>
    <w:rsid w:val="001E6100"/>
    <w:rsid w:val="001E61D7"/>
    <w:rsid w:val="001E6AE7"/>
    <w:rsid w:val="001E6D5D"/>
    <w:rsid w:val="001E717C"/>
    <w:rsid w:val="001E76BD"/>
    <w:rsid w:val="001F0270"/>
    <w:rsid w:val="001F0B40"/>
    <w:rsid w:val="001F0BE0"/>
    <w:rsid w:val="001F149F"/>
    <w:rsid w:val="001F15AE"/>
    <w:rsid w:val="001F1743"/>
    <w:rsid w:val="001F205A"/>
    <w:rsid w:val="001F2DCE"/>
    <w:rsid w:val="001F34EC"/>
    <w:rsid w:val="001F3513"/>
    <w:rsid w:val="001F4E67"/>
    <w:rsid w:val="001F514A"/>
    <w:rsid w:val="001F52F6"/>
    <w:rsid w:val="001F5318"/>
    <w:rsid w:val="001F54AC"/>
    <w:rsid w:val="001F62A7"/>
    <w:rsid w:val="001F6D39"/>
    <w:rsid w:val="001F709F"/>
    <w:rsid w:val="001F7146"/>
    <w:rsid w:val="001F71B3"/>
    <w:rsid w:val="001F7774"/>
    <w:rsid w:val="001F7D81"/>
    <w:rsid w:val="001F7E57"/>
    <w:rsid w:val="001F7F0A"/>
    <w:rsid w:val="00200229"/>
    <w:rsid w:val="00200740"/>
    <w:rsid w:val="00200D31"/>
    <w:rsid w:val="0020145B"/>
    <w:rsid w:val="002017C2"/>
    <w:rsid w:val="002033E1"/>
    <w:rsid w:val="00203E24"/>
    <w:rsid w:val="00204183"/>
    <w:rsid w:val="00204215"/>
    <w:rsid w:val="00204735"/>
    <w:rsid w:val="002051EE"/>
    <w:rsid w:val="002053F8"/>
    <w:rsid w:val="0020656E"/>
    <w:rsid w:val="00206792"/>
    <w:rsid w:val="002068D0"/>
    <w:rsid w:val="00206A31"/>
    <w:rsid w:val="00206D1B"/>
    <w:rsid w:val="0020727A"/>
    <w:rsid w:val="00207393"/>
    <w:rsid w:val="002074F3"/>
    <w:rsid w:val="00207517"/>
    <w:rsid w:val="0020776C"/>
    <w:rsid w:val="00207B06"/>
    <w:rsid w:val="00207B16"/>
    <w:rsid w:val="00207FED"/>
    <w:rsid w:val="00210092"/>
    <w:rsid w:val="002107AF"/>
    <w:rsid w:val="0021101D"/>
    <w:rsid w:val="00211B6E"/>
    <w:rsid w:val="00211DCF"/>
    <w:rsid w:val="00212453"/>
    <w:rsid w:val="0021245E"/>
    <w:rsid w:val="002124F0"/>
    <w:rsid w:val="00212531"/>
    <w:rsid w:val="00213246"/>
    <w:rsid w:val="00213D79"/>
    <w:rsid w:val="00213F66"/>
    <w:rsid w:val="00214F03"/>
    <w:rsid w:val="00215020"/>
    <w:rsid w:val="002159B0"/>
    <w:rsid w:val="00215CED"/>
    <w:rsid w:val="00215DE4"/>
    <w:rsid w:val="00215ECB"/>
    <w:rsid w:val="00215EEC"/>
    <w:rsid w:val="002169D1"/>
    <w:rsid w:val="00216E17"/>
    <w:rsid w:val="00216F49"/>
    <w:rsid w:val="00217672"/>
    <w:rsid w:val="00217748"/>
    <w:rsid w:val="00217DB1"/>
    <w:rsid w:val="0022003B"/>
    <w:rsid w:val="0022034C"/>
    <w:rsid w:val="00220A33"/>
    <w:rsid w:val="00220B37"/>
    <w:rsid w:val="002210A2"/>
    <w:rsid w:val="00221110"/>
    <w:rsid w:val="002218DC"/>
    <w:rsid w:val="00221C42"/>
    <w:rsid w:val="00221CCF"/>
    <w:rsid w:val="00221D71"/>
    <w:rsid w:val="00221F5A"/>
    <w:rsid w:val="0022200D"/>
    <w:rsid w:val="00222226"/>
    <w:rsid w:val="00222CBB"/>
    <w:rsid w:val="00222E07"/>
    <w:rsid w:val="00223018"/>
    <w:rsid w:val="002232F9"/>
    <w:rsid w:val="002239B9"/>
    <w:rsid w:val="00223A9B"/>
    <w:rsid w:val="00223BCF"/>
    <w:rsid w:val="002243EB"/>
    <w:rsid w:val="002246FE"/>
    <w:rsid w:val="00224C0E"/>
    <w:rsid w:val="00224EDF"/>
    <w:rsid w:val="00225686"/>
    <w:rsid w:val="002256DE"/>
    <w:rsid w:val="0022575C"/>
    <w:rsid w:val="00225B28"/>
    <w:rsid w:val="00226067"/>
    <w:rsid w:val="002269CF"/>
    <w:rsid w:val="00226AF7"/>
    <w:rsid w:val="00226C7E"/>
    <w:rsid w:val="00226CCE"/>
    <w:rsid w:val="0022780E"/>
    <w:rsid w:val="00227845"/>
    <w:rsid w:val="0022789D"/>
    <w:rsid w:val="00227D4F"/>
    <w:rsid w:val="00227DF8"/>
    <w:rsid w:val="0023056E"/>
    <w:rsid w:val="002307DB"/>
    <w:rsid w:val="00230C37"/>
    <w:rsid w:val="00230D15"/>
    <w:rsid w:val="00230F28"/>
    <w:rsid w:val="002310CC"/>
    <w:rsid w:val="00231701"/>
    <w:rsid w:val="00231BE4"/>
    <w:rsid w:val="00231DA6"/>
    <w:rsid w:val="00231F22"/>
    <w:rsid w:val="002320E6"/>
    <w:rsid w:val="002325B6"/>
    <w:rsid w:val="00232794"/>
    <w:rsid w:val="00232C6E"/>
    <w:rsid w:val="002330E1"/>
    <w:rsid w:val="0023351E"/>
    <w:rsid w:val="00233A1F"/>
    <w:rsid w:val="00234036"/>
    <w:rsid w:val="00234A97"/>
    <w:rsid w:val="00234D7C"/>
    <w:rsid w:val="00234E10"/>
    <w:rsid w:val="00234E9C"/>
    <w:rsid w:val="002352D6"/>
    <w:rsid w:val="002357D2"/>
    <w:rsid w:val="00235B58"/>
    <w:rsid w:val="00236020"/>
    <w:rsid w:val="002361C1"/>
    <w:rsid w:val="002364D2"/>
    <w:rsid w:val="00236A8E"/>
    <w:rsid w:val="002375E1"/>
    <w:rsid w:val="0023762D"/>
    <w:rsid w:val="002404E5"/>
    <w:rsid w:val="0024050C"/>
    <w:rsid w:val="00240A21"/>
    <w:rsid w:val="00240EC6"/>
    <w:rsid w:val="0024149B"/>
    <w:rsid w:val="0024167D"/>
    <w:rsid w:val="002422BA"/>
    <w:rsid w:val="00242870"/>
    <w:rsid w:val="00242ACE"/>
    <w:rsid w:val="0024308E"/>
    <w:rsid w:val="00243CD3"/>
    <w:rsid w:val="00244464"/>
    <w:rsid w:val="0024464E"/>
    <w:rsid w:val="002448FA"/>
    <w:rsid w:val="00245127"/>
    <w:rsid w:val="00245252"/>
    <w:rsid w:val="0024586C"/>
    <w:rsid w:val="0024591F"/>
    <w:rsid w:val="00245EB5"/>
    <w:rsid w:val="002465B0"/>
    <w:rsid w:val="002474A5"/>
    <w:rsid w:val="002478CB"/>
    <w:rsid w:val="00247A09"/>
    <w:rsid w:val="00251055"/>
    <w:rsid w:val="002511B9"/>
    <w:rsid w:val="0025172A"/>
    <w:rsid w:val="0025232D"/>
    <w:rsid w:val="0025234D"/>
    <w:rsid w:val="00252386"/>
    <w:rsid w:val="00252926"/>
    <w:rsid w:val="00252D41"/>
    <w:rsid w:val="00253C69"/>
    <w:rsid w:val="00253DF4"/>
    <w:rsid w:val="00253EAA"/>
    <w:rsid w:val="00253EFC"/>
    <w:rsid w:val="0025403F"/>
    <w:rsid w:val="002543B9"/>
    <w:rsid w:val="00254F09"/>
    <w:rsid w:val="002555F7"/>
    <w:rsid w:val="00255CAA"/>
    <w:rsid w:val="00255DC5"/>
    <w:rsid w:val="00256B6D"/>
    <w:rsid w:val="00257041"/>
    <w:rsid w:val="00257200"/>
    <w:rsid w:val="00257202"/>
    <w:rsid w:val="00257234"/>
    <w:rsid w:val="0025728F"/>
    <w:rsid w:val="002575AD"/>
    <w:rsid w:val="00257E1E"/>
    <w:rsid w:val="00257F31"/>
    <w:rsid w:val="0026004E"/>
    <w:rsid w:val="00260528"/>
    <w:rsid w:val="0026077C"/>
    <w:rsid w:val="00260C58"/>
    <w:rsid w:val="00261112"/>
    <w:rsid w:val="0026180F"/>
    <w:rsid w:val="0026240C"/>
    <w:rsid w:val="00262C78"/>
    <w:rsid w:val="00263686"/>
    <w:rsid w:val="002636CA"/>
    <w:rsid w:val="00263A13"/>
    <w:rsid w:val="0026421E"/>
    <w:rsid w:val="00264B5D"/>
    <w:rsid w:val="00264E10"/>
    <w:rsid w:val="00265023"/>
    <w:rsid w:val="002652C6"/>
    <w:rsid w:val="00265832"/>
    <w:rsid w:val="002659EC"/>
    <w:rsid w:val="00265BCF"/>
    <w:rsid w:val="00265F56"/>
    <w:rsid w:val="00266D9F"/>
    <w:rsid w:val="00266F27"/>
    <w:rsid w:val="002671F7"/>
    <w:rsid w:val="0026758C"/>
    <w:rsid w:val="00267D26"/>
    <w:rsid w:val="0027001F"/>
    <w:rsid w:val="002703DC"/>
    <w:rsid w:val="00270402"/>
    <w:rsid w:val="00270625"/>
    <w:rsid w:val="00270942"/>
    <w:rsid w:val="00271048"/>
    <w:rsid w:val="0027152B"/>
    <w:rsid w:val="002716BC"/>
    <w:rsid w:val="00271789"/>
    <w:rsid w:val="00271BBA"/>
    <w:rsid w:val="002721EE"/>
    <w:rsid w:val="0027279B"/>
    <w:rsid w:val="002737BB"/>
    <w:rsid w:val="00273960"/>
    <w:rsid w:val="00273B2B"/>
    <w:rsid w:val="00274A03"/>
    <w:rsid w:val="00274E35"/>
    <w:rsid w:val="0027529D"/>
    <w:rsid w:val="00275307"/>
    <w:rsid w:val="00275B4E"/>
    <w:rsid w:val="00275B84"/>
    <w:rsid w:val="00275B9F"/>
    <w:rsid w:val="00275F05"/>
    <w:rsid w:val="00276157"/>
    <w:rsid w:val="002762D3"/>
    <w:rsid w:val="00276CAF"/>
    <w:rsid w:val="00276D4E"/>
    <w:rsid w:val="00276FFB"/>
    <w:rsid w:val="00277122"/>
    <w:rsid w:val="00277126"/>
    <w:rsid w:val="002772EB"/>
    <w:rsid w:val="00277571"/>
    <w:rsid w:val="0027778A"/>
    <w:rsid w:val="00277A67"/>
    <w:rsid w:val="00277DA2"/>
    <w:rsid w:val="002801DD"/>
    <w:rsid w:val="002803DF"/>
    <w:rsid w:val="0028040D"/>
    <w:rsid w:val="0028054A"/>
    <w:rsid w:val="00280B8A"/>
    <w:rsid w:val="00280BFA"/>
    <w:rsid w:val="00281849"/>
    <w:rsid w:val="00281BFE"/>
    <w:rsid w:val="0028260A"/>
    <w:rsid w:val="002828D6"/>
    <w:rsid w:val="00282933"/>
    <w:rsid w:val="00282E54"/>
    <w:rsid w:val="00282EAE"/>
    <w:rsid w:val="0028310C"/>
    <w:rsid w:val="002835CB"/>
    <w:rsid w:val="00283653"/>
    <w:rsid w:val="002836BF"/>
    <w:rsid w:val="00283CB0"/>
    <w:rsid w:val="002841C2"/>
    <w:rsid w:val="0028476B"/>
    <w:rsid w:val="00284B99"/>
    <w:rsid w:val="002855CF"/>
    <w:rsid w:val="002856D2"/>
    <w:rsid w:val="00285C9C"/>
    <w:rsid w:val="00285D89"/>
    <w:rsid w:val="00285F28"/>
    <w:rsid w:val="00285FDE"/>
    <w:rsid w:val="002863D8"/>
    <w:rsid w:val="0028681B"/>
    <w:rsid w:val="00286967"/>
    <w:rsid w:val="002875F1"/>
    <w:rsid w:val="00290032"/>
    <w:rsid w:val="00290082"/>
    <w:rsid w:val="0029035E"/>
    <w:rsid w:val="00290972"/>
    <w:rsid w:val="002909B0"/>
    <w:rsid w:val="00290C23"/>
    <w:rsid w:val="00290F52"/>
    <w:rsid w:val="00291F4F"/>
    <w:rsid w:val="002924AD"/>
    <w:rsid w:val="00292891"/>
    <w:rsid w:val="00292BC9"/>
    <w:rsid w:val="002932E2"/>
    <w:rsid w:val="002935CC"/>
    <w:rsid w:val="002937EF"/>
    <w:rsid w:val="00293EFC"/>
    <w:rsid w:val="00294931"/>
    <w:rsid w:val="00294D31"/>
    <w:rsid w:val="00294F1C"/>
    <w:rsid w:val="00295C19"/>
    <w:rsid w:val="00296521"/>
    <w:rsid w:val="00296A03"/>
    <w:rsid w:val="00296CA8"/>
    <w:rsid w:val="00296FCE"/>
    <w:rsid w:val="00297421"/>
    <w:rsid w:val="00297627"/>
    <w:rsid w:val="00297BBD"/>
    <w:rsid w:val="002A0042"/>
    <w:rsid w:val="002A0402"/>
    <w:rsid w:val="002A109F"/>
    <w:rsid w:val="002A1181"/>
    <w:rsid w:val="002A1540"/>
    <w:rsid w:val="002A1629"/>
    <w:rsid w:val="002A19C5"/>
    <w:rsid w:val="002A1C79"/>
    <w:rsid w:val="002A208E"/>
    <w:rsid w:val="002A2424"/>
    <w:rsid w:val="002A25E1"/>
    <w:rsid w:val="002A296A"/>
    <w:rsid w:val="002A29E3"/>
    <w:rsid w:val="002A2B28"/>
    <w:rsid w:val="002A3379"/>
    <w:rsid w:val="002A3646"/>
    <w:rsid w:val="002A3A27"/>
    <w:rsid w:val="002A3B32"/>
    <w:rsid w:val="002A3C4D"/>
    <w:rsid w:val="002A3ECF"/>
    <w:rsid w:val="002A3FC9"/>
    <w:rsid w:val="002A4415"/>
    <w:rsid w:val="002A49BE"/>
    <w:rsid w:val="002A5C36"/>
    <w:rsid w:val="002A5D3A"/>
    <w:rsid w:val="002A61A7"/>
    <w:rsid w:val="002A61FF"/>
    <w:rsid w:val="002A6589"/>
    <w:rsid w:val="002A752D"/>
    <w:rsid w:val="002A7543"/>
    <w:rsid w:val="002A757E"/>
    <w:rsid w:val="002A7CDF"/>
    <w:rsid w:val="002B01EB"/>
    <w:rsid w:val="002B027E"/>
    <w:rsid w:val="002B073A"/>
    <w:rsid w:val="002B09C3"/>
    <w:rsid w:val="002B0CBF"/>
    <w:rsid w:val="002B0F20"/>
    <w:rsid w:val="002B1700"/>
    <w:rsid w:val="002B17B6"/>
    <w:rsid w:val="002B19E6"/>
    <w:rsid w:val="002B2180"/>
    <w:rsid w:val="002B2371"/>
    <w:rsid w:val="002B28AF"/>
    <w:rsid w:val="002B2E37"/>
    <w:rsid w:val="002B305B"/>
    <w:rsid w:val="002B30C4"/>
    <w:rsid w:val="002B38B5"/>
    <w:rsid w:val="002B3A2A"/>
    <w:rsid w:val="002B3CD8"/>
    <w:rsid w:val="002B3CF4"/>
    <w:rsid w:val="002B3D2B"/>
    <w:rsid w:val="002B3D3B"/>
    <w:rsid w:val="002B411B"/>
    <w:rsid w:val="002B433E"/>
    <w:rsid w:val="002B43A9"/>
    <w:rsid w:val="002B45DB"/>
    <w:rsid w:val="002B46AC"/>
    <w:rsid w:val="002B4D91"/>
    <w:rsid w:val="002B5865"/>
    <w:rsid w:val="002B5926"/>
    <w:rsid w:val="002B59D5"/>
    <w:rsid w:val="002B5AB5"/>
    <w:rsid w:val="002B5BB2"/>
    <w:rsid w:val="002B5D3F"/>
    <w:rsid w:val="002B6807"/>
    <w:rsid w:val="002B6B15"/>
    <w:rsid w:val="002B7BBD"/>
    <w:rsid w:val="002B7EE8"/>
    <w:rsid w:val="002C0072"/>
    <w:rsid w:val="002C13D5"/>
    <w:rsid w:val="002C1451"/>
    <w:rsid w:val="002C2399"/>
    <w:rsid w:val="002C2479"/>
    <w:rsid w:val="002C2C10"/>
    <w:rsid w:val="002C2F57"/>
    <w:rsid w:val="002C3768"/>
    <w:rsid w:val="002C4BF1"/>
    <w:rsid w:val="002C4FF9"/>
    <w:rsid w:val="002C537D"/>
    <w:rsid w:val="002C5518"/>
    <w:rsid w:val="002C5865"/>
    <w:rsid w:val="002C5D17"/>
    <w:rsid w:val="002C5E5E"/>
    <w:rsid w:val="002C6AB0"/>
    <w:rsid w:val="002C6BD3"/>
    <w:rsid w:val="002C6FC5"/>
    <w:rsid w:val="002C7154"/>
    <w:rsid w:val="002C76AA"/>
    <w:rsid w:val="002C7BEB"/>
    <w:rsid w:val="002C7C6E"/>
    <w:rsid w:val="002C7D3C"/>
    <w:rsid w:val="002D00AA"/>
    <w:rsid w:val="002D03BC"/>
    <w:rsid w:val="002D0455"/>
    <w:rsid w:val="002D077A"/>
    <w:rsid w:val="002D0F22"/>
    <w:rsid w:val="002D10CA"/>
    <w:rsid w:val="002D1382"/>
    <w:rsid w:val="002D17A1"/>
    <w:rsid w:val="002D1B62"/>
    <w:rsid w:val="002D1E11"/>
    <w:rsid w:val="002D204B"/>
    <w:rsid w:val="002D31A7"/>
    <w:rsid w:val="002D33F4"/>
    <w:rsid w:val="002D3770"/>
    <w:rsid w:val="002D3B59"/>
    <w:rsid w:val="002D405E"/>
    <w:rsid w:val="002D4CD6"/>
    <w:rsid w:val="002D4F52"/>
    <w:rsid w:val="002D5113"/>
    <w:rsid w:val="002D514F"/>
    <w:rsid w:val="002D53A7"/>
    <w:rsid w:val="002D5469"/>
    <w:rsid w:val="002D568F"/>
    <w:rsid w:val="002D5784"/>
    <w:rsid w:val="002D579C"/>
    <w:rsid w:val="002D5E91"/>
    <w:rsid w:val="002D660D"/>
    <w:rsid w:val="002D6804"/>
    <w:rsid w:val="002D6A6C"/>
    <w:rsid w:val="002D6E94"/>
    <w:rsid w:val="002D7009"/>
    <w:rsid w:val="002D72AC"/>
    <w:rsid w:val="002D7DB5"/>
    <w:rsid w:val="002E0C62"/>
    <w:rsid w:val="002E1AF0"/>
    <w:rsid w:val="002E1B06"/>
    <w:rsid w:val="002E1D72"/>
    <w:rsid w:val="002E22D0"/>
    <w:rsid w:val="002E28D0"/>
    <w:rsid w:val="002E3531"/>
    <w:rsid w:val="002E36FA"/>
    <w:rsid w:val="002E3B6D"/>
    <w:rsid w:val="002E3C60"/>
    <w:rsid w:val="002E470B"/>
    <w:rsid w:val="002E47AE"/>
    <w:rsid w:val="002E549D"/>
    <w:rsid w:val="002E6377"/>
    <w:rsid w:val="002E642A"/>
    <w:rsid w:val="002E647D"/>
    <w:rsid w:val="002E666B"/>
    <w:rsid w:val="002E67D3"/>
    <w:rsid w:val="002E6FCD"/>
    <w:rsid w:val="002E71A8"/>
    <w:rsid w:val="002E74A3"/>
    <w:rsid w:val="002E772A"/>
    <w:rsid w:val="002E7C54"/>
    <w:rsid w:val="002E7D28"/>
    <w:rsid w:val="002E7F09"/>
    <w:rsid w:val="002F059A"/>
    <w:rsid w:val="002F0EB2"/>
    <w:rsid w:val="002F0F96"/>
    <w:rsid w:val="002F102E"/>
    <w:rsid w:val="002F1175"/>
    <w:rsid w:val="002F16A3"/>
    <w:rsid w:val="002F29E8"/>
    <w:rsid w:val="002F2D3F"/>
    <w:rsid w:val="002F2EE5"/>
    <w:rsid w:val="002F3389"/>
    <w:rsid w:val="002F3A9D"/>
    <w:rsid w:val="002F4101"/>
    <w:rsid w:val="002F4879"/>
    <w:rsid w:val="002F49DD"/>
    <w:rsid w:val="002F4CAE"/>
    <w:rsid w:val="002F4ED7"/>
    <w:rsid w:val="002F4F71"/>
    <w:rsid w:val="002F511E"/>
    <w:rsid w:val="002F5C46"/>
    <w:rsid w:val="002F5D55"/>
    <w:rsid w:val="002F5E57"/>
    <w:rsid w:val="002F61AD"/>
    <w:rsid w:val="002F6744"/>
    <w:rsid w:val="002F67C4"/>
    <w:rsid w:val="002F6823"/>
    <w:rsid w:val="002F6AB4"/>
    <w:rsid w:val="002F795B"/>
    <w:rsid w:val="002F7ED2"/>
    <w:rsid w:val="002F7FB1"/>
    <w:rsid w:val="0030000F"/>
    <w:rsid w:val="00300964"/>
    <w:rsid w:val="00300CB9"/>
    <w:rsid w:val="00300DDC"/>
    <w:rsid w:val="0030216C"/>
    <w:rsid w:val="003026CE"/>
    <w:rsid w:val="0030288A"/>
    <w:rsid w:val="00302CBD"/>
    <w:rsid w:val="003030BE"/>
    <w:rsid w:val="00303956"/>
    <w:rsid w:val="00303D00"/>
    <w:rsid w:val="00303EFC"/>
    <w:rsid w:val="003041A5"/>
    <w:rsid w:val="00304EDF"/>
    <w:rsid w:val="00304F1E"/>
    <w:rsid w:val="00305039"/>
    <w:rsid w:val="00305289"/>
    <w:rsid w:val="003060CA"/>
    <w:rsid w:val="003063A8"/>
    <w:rsid w:val="00306541"/>
    <w:rsid w:val="00306EC3"/>
    <w:rsid w:val="00307093"/>
    <w:rsid w:val="0030709B"/>
    <w:rsid w:val="003070F6"/>
    <w:rsid w:val="0030724F"/>
    <w:rsid w:val="00307996"/>
    <w:rsid w:val="00307DFE"/>
    <w:rsid w:val="0031008B"/>
    <w:rsid w:val="00310347"/>
    <w:rsid w:val="003106BB"/>
    <w:rsid w:val="003114E2"/>
    <w:rsid w:val="00311674"/>
    <w:rsid w:val="00311EB1"/>
    <w:rsid w:val="00312067"/>
    <w:rsid w:val="00312739"/>
    <w:rsid w:val="003127CF"/>
    <w:rsid w:val="00312D66"/>
    <w:rsid w:val="0031303E"/>
    <w:rsid w:val="00313859"/>
    <w:rsid w:val="00313B1E"/>
    <w:rsid w:val="00313B4F"/>
    <w:rsid w:val="00313CFF"/>
    <w:rsid w:val="00314C28"/>
    <w:rsid w:val="00315051"/>
    <w:rsid w:val="003150AA"/>
    <w:rsid w:val="0031583F"/>
    <w:rsid w:val="00315B9A"/>
    <w:rsid w:val="00315DD6"/>
    <w:rsid w:val="00316160"/>
    <w:rsid w:val="00316368"/>
    <w:rsid w:val="0031645E"/>
    <w:rsid w:val="003164E2"/>
    <w:rsid w:val="003167D6"/>
    <w:rsid w:val="0031694F"/>
    <w:rsid w:val="00316E47"/>
    <w:rsid w:val="00317790"/>
    <w:rsid w:val="00317952"/>
    <w:rsid w:val="003179DF"/>
    <w:rsid w:val="00317AA6"/>
    <w:rsid w:val="00317BE2"/>
    <w:rsid w:val="00317BF1"/>
    <w:rsid w:val="00320009"/>
    <w:rsid w:val="0032021B"/>
    <w:rsid w:val="0032084A"/>
    <w:rsid w:val="003208A6"/>
    <w:rsid w:val="00320E56"/>
    <w:rsid w:val="00320FBC"/>
    <w:rsid w:val="00321111"/>
    <w:rsid w:val="0032177E"/>
    <w:rsid w:val="00321803"/>
    <w:rsid w:val="00322625"/>
    <w:rsid w:val="00322BC1"/>
    <w:rsid w:val="00323AB5"/>
    <w:rsid w:val="00323CE8"/>
    <w:rsid w:val="00324174"/>
    <w:rsid w:val="0032429F"/>
    <w:rsid w:val="00324B3B"/>
    <w:rsid w:val="00324DEB"/>
    <w:rsid w:val="00325342"/>
    <w:rsid w:val="0032555A"/>
    <w:rsid w:val="00325782"/>
    <w:rsid w:val="00325F95"/>
    <w:rsid w:val="003263E2"/>
    <w:rsid w:val="00327543"/>
    <w:rsid w:val="00327594"/>
    <w:rsid w:val="003302D9"/>
    <w:rsid w:val="00330804"/>
    <w:rsid w:val="00330808"/>
    <w:rsid w:val="003313F0"/>
    <w:rsid w:val="003314E2"/>
    <w:rsid w:val="00331956"/>
    <w:rsid w:val="0033249B"/>
    <w:rsid w:val="00332516"/>
    <w:rsid w:val="003328C6"/>
    <w:rsid w:val="0033293B"/>
    <w:rsid w:val="00332A2B"/>
    <w:rsid w:val="00332F07"/>
    <w:rsid w:val="00333455"/>
    <w:rsid w:val="003336B8"/>
    <w:rsid w:val="003341EA"/>
    <w:rsid w:val="00334B15"/>
    <w:rsid w:val="00334E17"/>
    <w:rsid w:val="003352BB"/>
    <w:rsid w:val="003352C9"/>
    <w:rsid w:val="003358F9"/>
    <w:rsid w:val="00335972"/>
    <w:rsid w:val="00336D32"/>
    <w:rsid w:val="00336D6D"/>
    <w:rsid w:val="003374C3"/>
    <w:rsid w:val="00340129"/>
    <w:rsid w:val="0034045F"/>
    <w:rsid w:val="00340F91"/>
    <w:rsid w:val="003413EB"/>
    <w:rsid w:val="003414DD"/>
    <w:rsid w:val="00341567"/>
    <w:rsid w:val="003415B8"/>
    <w:rsid w:val="003417FD"/>
    <w:rsid w:val="00341DDD"/>
    <w:rsid w:val="00341EC9"/>
    <w:rsid w:val="00341F8F"/>
    <w:rsid w:val="00341FF8"/>
    <w:rsid w:val="00342325"/>
    <w:rsid w:val="00342760"/>
    <w:rsid w:val="00342A96"/>
    <w:rsid w:val="00343848"/>
    <w:rsid w:val="0034390D"/>
    <w:rsid w:val="00343C61"/>
    <w:rsid w:val="003446D3"/>
    <w:rsid w:val="00344F79"/>
    <w:rsid w:val="00345B53"/>
    <w:rsid w:val="00346124"/>
    <w:rsid w:val="00346A28"/>
    <w:rsid w:val="00346EF4"/>
    <w:rsid w:val="00347792"/>
    <w:rsid w:val="00347FC0"/>
    <w:rsid w:val="0035022C"/>
    <w:rsid w:val="00350420"/>
    <w:rsid w:val="003504B4"/>
    <w:rsid w:val="0035093D"/>
    <w:rsid w:val="00350B55"/>
    <w:rsid w:val="00351063"/>
    <w:rsid w:val="00351C98"/>
    <w:rsid w:val="00351D34"/>
    <w:rsid w:val="00351E50"/>
    <w:rsid w:val="0035278F"/>
    <w:rsid w:val="0035325F"/>
    <w:rsid w:val="003534E0"/>
    <w:rsid w:val="0035373E"/>
    <w:rsid w:val="003537A5"/>
    <w:rsid w:val="00353934"/>
    <w:rsid w:val="0035394F"/>
    <w:rsid w:val="00353B3D"/>
    <w:rsid w:val="00353F15"/>
    <w:rsid w:val="00354337"/>
    <w:rsid w:val="00354BCB"/>
    <w:rsid w:val="00354C50"/>
    <w:rsid w:val="00354EEF"/>
    <w:rsid w:val="00354FD3"/>
    <w:rsid w:val="003556C3"/>
    <w:rsid w:val="00355823"/>
    <w:rsid w:val="00355B70"/>
    <w:rsid w:val="00355E07"/>
    <w:rsid w:val="003563C8"/>
    <w:rsid w:val="0035681E"/>
    <w:rsid w:val="00357095"/>
    <w:rsid w:val="00357343"/>
    <w:rsid w:val="00357584"/>
    <w:rsid w:val="003600F6"/>
    <w:rsid w:val="00360194"/>
    <w:rsid w:val="003607CC"/>
    <w:rsid w:val="00360B0F"/>
    <w:rsid w:val="00360B87"/>
    <w:rsid w:val="00360D7D"/>
    <w:rsid w:val="00360FC0"/>
    <w:rsid w:val="00360FCC"/>
    <w:rsid w:val="003612CD"/>
    <w:rsid w:val="00361556"/>
    <w:rsid w:val="0036158F"/>
    <w:rsid w:val="0036164F"/>
    <w:rsid w:val="00361944"/>
    <w:rsid w:val="00361982"/>
    <w:rsid w:val="00361C30"/>
    <w:rsid w:val="003629C2"/>
    <w:rsid w:val="00362BB2"/>
    <w:rsid w:val="00362D1C"/>
    <w:rsid w:val="003632A4"/>
    <w:rsid w:val="00363A1C"/>
    <w:rsid w:val="00363F3D"/>
    <w:rsid w:val="0036424E"/>
    <w:rsid w:val="003642DE"/>
    <w:rsid w:val="003645AC"/>
    <w:rsid w:val="003645AE"/>
    <w:rsid w:val="00364B80"/>
    <w:rsid w:val="00364BC6"/>
    <w:rsid w:val="00365047"/>
    <w:rsid w:val="003654EE"/>
    <w:rsid w:val="00365701"/>
    <w:rsid w:val="00365A02"/>
    <w:rsid w:val="00365B15"/>
    <w:rsid w:val="00365C25"/>
    <w:rsid w:val="00366B63"/>
    <w:rsid w:val="00366CA1"/>
    <w:rsid w:val="00366EB0"/>
    <w:rsid w:val="0036741F"/>
    <w:rsid w:val="00367AB6"/>
    <w:rsid w:val="00367E62"/>
    <w:rsid w:val="00367EF6"/>
    <w:rsid w:val="00370618"/>
    <w:rsid w:val="003708D6"/>
    <w:rsid w:val="00370D51"/>
    <w:rsid w:val="0037207F"/>
    <w:rsid w:val="00372584"/>
    <w:rsid w:val="0037296F"/>
    <w:rsid w:val="00373853"/>
    <w:rsid w:val="00373B27"/>
    <w:rsid w:val="003741CA"/>
    <w:rsid w:val="0037452D"/>
    <w:rsid w:val="0037456E"/>
    <w:rsid w:val="003747E7"/>
    <w:rsid w:val="00374CEC"/>
    <w:rsid w:val="0037505A"/>
    <w:rsid w:val="0037524F"/>
    <w:rsid w:val="00375353"/>
    <w:rsid w:val="00375569"/>
    <w:rsid w:val="0037571A"/>
    <w:rsid w:val="00375936"/>
    <w:rsid w:val="003759C0"/>
    <w:rsid w:val="00375C1C"/>
    <w:rsid w:val="00376305"/>
    <w:rsid w:val="00376E7A"/>
    <w:rsid w:val="00376E96"/>
    <w:rsid w:val="00377E9B"/>
    <w:rsid w:val="003800CB"/>
    <w:rsid w:val="00380321"/>
    <w:rsid w:val="003804A3"/>
    <w:rsid w:val="00380928"/>
    <w:rsid w:val="00380F97"/>
    <w:rsid w:val="0038111C"/>
    <w:rsid w:val="0038116D"/>
    <w:rsid w:val="003813D9"/>
    <w:rsid w:val="003815FA"/>
    <w:rsid w:val="00381A45"/>
    <w:rsid w:val="00381EE6"/>
    <w:rsid w:val="003821F5"/>
    <w:rsid w:val="0038264E"/>
    <w:rsid w:val="003827E6"/>
    <w:rsid w:val="00382C8F"/>
    <w:rsid w:val="00382DD3"/>
    <w:rsid w:val="003831FD"/>
    <w:rsid w:val="00384012"/>
    <w:rsid w:val="003842B8"/>
    <w:rsid w:val="00384D08"/>
    <w:rsid w:val="0038505D"/>
    <w:rsid w:val="00385208"/>
    <w:rsid w:val="003857C4"/>
    <w:rsid w:val="00385ED6"/>
    <w:rsid w:val="00386037"/>
    <w:rsid w:val="00386167"/>
    <w:rsid w:val="00386386"/>
    <w:rsid w:val="0038703A"/>
    <w:rsid w:val="0038732D"/>
    <w:rsid w:val="00387953"/>
    <w:rsid w:val="0038799D"/>
    <w:rsid w:val="00387A52"/>
    <w:rsid w:val="00387F1B"/>
    <w:rsid w:val="0039092C"/>
    <w:rsid w:val="00390C72"/>
    <w:rsid w:val="0039177D"/>
    <w:rsid w:val="00391BA9"/>
    <w:rsid w:val="00391CBC"/>
    <w:rsid w:val="0039216F"/>
    <w:rsid w:val="003922C9"/>
    <w:rsid w:val="003927F6"/>
    <w:rsid w:val="0039362D"/>
    <w:rsid w:val="00393902"/>
    <w:rsid w:val="00393C4E"/>
    <w:rsid w:val="00393CC6"/>
    <w:rsid w:val="003940AC"/>
    <w:rsid w:val="0039435E"/>
    <w:rsid w:val="0039470D"/>
    <w:rsid w:val="00394FAF"/>
    <w:rsid w:val="003953BE"/>
    <w:rsid w:val="003956F1"/>
    <w:rsid w:val="00395BC5"/>
    <w:rsid w:val="003962E1"/>
    <w:rsid w:val="00396EB1"/>
    <w:rsid w:val="003A0892"/>
    <w:rsid w:val="003A0AA7"/>
    <w:rsid w:val="003A1145"/>
    <w:rsid w:val="003A127A"/>
    <w:rsid w:val="003A13C2"/>
    <w:rsid w:val="003A14A9"/>
    <w:rsid w:val="003A1924"/>
    <w:rsid w:val="003A1D46"/>
    <w:rsid w:val="003A1EF8"/>
    <w:rsid w:val="003A2193"/>
    <w:rsid w:val="003A268A"/>
    <w:rsid w:val="003A2834"/>
    <w:rsid w:val="003A2F1B"/>
    <w:rsid w:val="003A36D0"/>
    <w:rsid w:val="003A3732"/>
    <w:rsid w:val="003A3946"/>
    <w:rsid w:val="003A3CCE"/>
    <w:rsid w:val="003A407E"/>
    <w:rsid w:val="003A4407"/>
    <w:rsid w:val="003A44D8"/>
    <w:rsid w:val="003A4A66"/>
    <w:rsid w:val="003A4D03"/>
    <w:rsid w:val="003A4F86"/>
    <w:rsid w:val="003A5081"/>
    <w:rsid w:val="003A553A"/>
    <w:rsid w:val="003A5817"/>
    <w:rsid w:val="003A6184"/>
    <w:rsid w:val="003A6A1A"/>
    <w:rsid w:val="003A6C71"/>
    <w:rsid w:val="003A73B3"/>
    <w:rsid w:val="003A7CB5"/>
    <w:rsid w:val="003B026B"/>
    <w:rsid w:val="003B0B43"/>
    <w:rsid w:val="003B0DDE"/>
    <w:rsid w:val="003B0FC7"/>
    <w:rsid w:val="003B1978"/>
    <w:rsid w:val="003B1B4B"/>
    <w:rsid w:val="003B1E98"/>
    <w:rsid w:val="003B1F0B"/>
    <w:rsid w:val="003B248B"/>
    <w:rsid w:val="003B2E3E"/>
    <w:rsid w:val="003B31D8"/>
    <w:rsid w:val="003B38F8"/>
    <w:rsid w:val="003B4383"/>
    <w:rsid w:val="003B465D"/>
    <w:rsid w:val="003B4A40"/>
    <w:rsid w:val="003B54C1"/>
    <w:rsid w:val="003B5609"/>
    <w:rsid w:val="003B5A41"/>
    <w:rsid w:val="003B5F0B"/>
    <w:rsid w:val="003B6A92"/>
    <w:rsid w:val="003B6DC0"/>
    <w:rsid w:val="003B768F"/>
    <w:rsid w:val="003B7BDD"/>
    <w:rsid w:val="003C02EF"/>
    <w:rsid w:val="003C06EF"/>
    <w:rsid w:val="003C0B35"/>
    <w:rsid w:val="003C1479"/>
    <w:rsid w:val="003C1DC4"/>
    <w:rsid w:val="003C1F89"/>
    <w:rsid w:val="003C242C"/>
    <w:rsid w:val="003C2E10"/>
    <w:rsid w:val="003C3078"/>
    <w:rsid w:val="003C3941"/>
    <w:rsid w:val="003C3B07"/>
    <w:rsid w:val="003C3D73"/>
    <w:rsid w:val="003C3DC1"/>
    <w:rsid w:val="003C448C"/>
    <w:rsid w:val="003C48CD"/>
    <w:rsid w:val="003C4CF7"/>
    <w:rsid w:val="003C5175"/>
    <w:rsid w:val="003C518D"/>
    <w:rsid w:val="003C58EC"/>
    <w:rsid w:val="003C6594"/>
    <w:rsid w:val="003C67AB"/>
    <w:rsid w:val="003C6D92"/>
    <w:rsid w:val="003C6F5F"/>
    <w:rsid w:val="003C78DB"/>
    <w:rsid w:val="003C7981"/>
    <w:rsid w:val="003D00F2"/>
    <w:rsid w:val="003D11C4"/>
    <w:rsid w:val="003D12F1"/>
    <w:rsid w:val="003D1613"/>
    <w:rsid w:val="003D2BBB"/>
    <w:rsid w:val="003D3082"/>
    <w:rsid w:val="003D3226"/>
    <w:rsid w:val="003D3819"/>
    <w:rsid w:val="003D3934"/>
    <w:rsid w:val="003D3994"/>
    <w:rsid w:val="003D3C68"/>
    <w:rsid w:val="003D47C7"/>
    <w:rsid w:val="003D568F"/>
    <w:rsid w:val="003D5AB0"/>
    <w:rsid w:val="003D61EC"/>
    <w:rsid w:val="003D6F51"/>
    <w:rsid w:val="003D743A"/>
    <w:rsid w:val="003D78CB"/>
    <w:rsid w:val="003D7B5A"/>
    <w:rsid w:val="003D7F07"/>
    <w:rsid w:val="003D7F8D"/>
    <w:rsid w:val="003E0187"/>
    <w:rsid w:val="003E01DA"/>
    <w:rsid w:val="003E0245"/>
    <w:rsid w:val="003E04E0"/>
    <w:rsid w:val="003E0A3B"/>
    <w:rsid w:val="003E1668"/>
    <w:rsid w:val="003E1869"/>
    <w:rsid w:val="003E203E"/>
    <w:rsid w:val="003E28A0"/>
    <w:rsid w:val="003E2DCD"/>
    <w:rsid w:val="003E2DFF"/>
    <w:rsid w:val="003E308D"/>
    <w:rsid w:val="003E30F5"/>
    <w:rsid w:val="003E3857"/>
    <w:rsid w:val="003E3AD6"/>
    <w:rsid w:val="003E3C2A"/>
    <w:rsid w:val="003E408B"/>
    <w:rsid w:val="003E415D"/>
    <w:rsid w:val="003E49FF"/>
    <w:rsid w:val="003E5242"/>
    <w:rsid w:val="003E53AC"/>
    <w:rsid w:val="003E57C6"/>
    <w:rsid w:val="003E596E"/>
    <w:rsid w:val="003E71B7"/>
    <w:rsid w:val="003E7431"/>
    <w:rsid w:val="003E7442"/>
    <w:rsid w:val="003E76CE"/>
    <w:rsid w:val="003E7D9B"/>
    <w:rsid w:val="003E7E81"/>
    <w:rsid w:val="003F01D7"/>
    <w:rsid w:val="003F0505"/>
    <w:rsid w:val="003F068B"/>
    <w:rsid w:val="003F0D6A"/>
    <w:rsid w:val="003F0DD2"/>
    <w:rsid w:val="003F1079"/>
    <w:rsid w:val="003F1460"/>
    <w:rsid w:val="003F1496"/>
    <w:rsid w:val="003F1632"/>
    <w:rsid w:val="003F1672"/>
    <w:rsid w:val="003F1939"/>
    <w:rsid w:val="003F1C39"/>
    <w:rsid w:val="003F1D23"/>
    <w:rsid w:val="003F21AB"/>
    <w:rsid w:val="003F25BD"/>
    <w:rsid w:val="003F2602"/>
    <w:rsid w:val="003F2A33"/>
    <w:rsid w:val="003F2A80"/>
    <w:rsid w:val="003F2C98"/>
    <w:rsid w:val="003F2E2D"/>
    <w:rsid w:val="003F2F94"/>
    <w:rsid w:val="003F3C84"/>
    <w:rsid w:val="003F3E4B"/>
    <w:rsid w:val="003F4038"/>
    <w:rsid w:val="003F430B"/>
    <w:rsid w:val="003F4677"/>
    <w:rsid w:val="003F46A8"/>
    <w:rsid w:val="003F4B7D"/>
    <w:rsid w:val="003F4C43"/>
    <w:rsid w:val="003F4DE0"/>
    <w:rsid w:val="003F4E95"/>
    <w:rsid w:val="003F557B"/>
    <w:rsid w:val="003F575D"/>
    <w:rsid w:val="003F596D"/>
    <w:rsid w:val="003F5EB2"/>
    <w:rsid w:val="003F60EA"/>
    <w:rsid w:val="003F6450"/>
    <w:rsid w:val="003F66A5"/>
    <w:rsid w:val="003F6CD3"/>
    <w:rsid w:val="003F76E6"/>
    <w:rsid w:val="003F780C"/>
    <w:rsid w:val="003F7903"/>
    <w:rsid w:val="004006C6"/>
    <w:rsid w:val="00400D7D"/>
    <w:rsid w:val="00401040"/>
    <w:rsid w:val="0040202D"/>
    <w:rsid w:val="004022E5"/>
    <w:rsid w:val="004024D1"/>
    <w:rsid w:val="004024E7"/>
    <w:rsid w:val="004028C6"/>
    <w:rsid w:val="00402A4F"/>
    <w:rsid w:val="00402B49"/>
    <w:rsid w:val="00402CEF"/>
    <w:rsid w:val="00403492"/>
    <w:rsid w:val="004034CA"/>
    <w:rsid w:val="004035B6"/>
    <w:rsid w:val="004036DB"/>
    <w:rsid w:val="00403889"/>
    <w:rsid w:val="00403A8F"/>
    <w:rsid w:val="0040404F"/>
    <w:rsid w:val="0040417B"/>
    <w:rsid w:val="004044AC"/>
    <w:rsid w:val="004045C4"/>
    <w:rsid w:val="004048FF"/>
    <w:rsid w:val="00404C67"/>
    <w:rsid w:val="00404DDB"/>
    <w:rsid w:val="00404E4A"/>
    <w:rsid w:val="00405AD2"/>
    <w:rsid w:val="00405F7D"/>
    <w:rsid w:val="00406178"/>
    <w:rsid w:val="00406CFD"/>
    <w:rsid w:val="00407028"/>
    <w:rsid w:val="004076A3"/>
    <w:rsid w:val="00407C78"/>
    <w:rsid w:val="00407EF8"/>
    <w:rsid w:val="004106CC"/>
    <w:rsid w:val="00410A5D"/>
    <w:rsid w:val="0041165B"/>
    <w:rsid w:val="00411864"/>
    <w:rsid w:val="00411AD1"/>
    <w:rsid w:val="004125B4"/>
    <w:rsid w:val="00412862"/>
    <w:rsid w:val="004129BF"/>
    <w:rsid w:val="004129FE"/>
    <w:rsid w:val="00412A05"/>
    <w:rsid w:val="00412F44"/>
    <w:rsid w:val="00412FB0"/>
    <w:rsid w:val="0041347F"/>
    <w:rsid w:val="00413D10"/>
    <w:rsid w:val="0041434E"/>
    <w:rsid w:val="004147A2"/>
    <w:rsid w:val="004149DF"/>
    <w:rsid w:val="00414BB7"/>
    <w:rsid w:val="00414BE3"/>
    <w:rsid w:val="004161ED"/>
    <w:rsid w:val="00416C01"/>
    <w:rsid w:val="00416CE1"/>
    <w:rsid w:val="004170B3"/>
    <w:rsid w:val="004177C7"/>
    <w:rsid w:val="00421071"/>
    <w:rsid w:val="00421845"/>
    <w:rsid w:val="0042189B"/>
    <w:rsid w:val="00421BFE"/>
    <w:rsid w:val="0042233B"/>
    <w:rsid w:val="004225AA"/>
    <w:rsid w:val="004226D4"/>
    <w:rsid w:val="00423624"/>
    <w:rsid w:val="0042410C"/>
    <w:rsid w:val="004242AD"/>
    <w:rsid w:val="004246EA"/>
    <w:rsid w:val="0042477A"/>
    <w:rsid w:val="00424EB0"/>
    <w:rsid w:val="00425178"/>
    <w:rsid w:val="00425A56"/>
    <w:rsid w:val="00425AE4"/>
    <w:rsid w:val="004263C1"/>
    <w:rsid w:val="00426669"/>
    <w:rsid w:val="004272AD"/>
    <w:rsid w:val="00427D3A"/>
    <w:rsid w:val="00427D58"/>
    <w:rsid w:val="00427FBE"/>
    <w:rsid w:val="004306C0"/>
    <w:rsid w:val="004315AE"/>
    <w:rsid w:val="0043264D"/>
    <w:rsid w:val="00432A7F"/>
    <w:rsid w:val="00432B65"/>
    <w:rsid w:val="00432C00"/>
    <w:rsid w:val="004331A8"/>
    <w:rsid w:val="00433A15"/>
    <w:rsid w:val="00434CA0"/>
    <w:rsid w:val="00434F1F"/>
    <w:rsid w:val="00434FE8"/>
    <w:rsid w:val="004354BA"/>
    <w:rsid w:val="00436E67"/>
    <w:rsid w:val="00437374"/>
    <w:rsid w:val="00437720"/>
    <w:rsid w:val="00437900"/>
    <w:rsid w:val="0043792F"/>
    <w:rsid w:val="004379DA"/>
    <w:rsid w:val="00437AA0"/>
    <w:rsid w:val="00437CEB"/>
    <w:rsid w:val="00437CEC"/>
    <w:rsid w:val="004400D0"/>
    <w:rsid w:val="00440840"/>
    <w:rsid w:val="00440993"/>
    <w:rsid w:val="004409AD"/>
    <w:rsid w:val="00440A03"/>
    <w:rsid w:val="00441105"/>
    <w:rsid w:val="004414B8"/>
    <w:rsid w:val="00441827"/>
    <w:rsid w:val="00441962"/>
    <w:rsid w:val="00441BF3"/>
    <w:rsid w:val="00441DFE"/>
    <w:rsid w:val="00441F2C"/>
    <w:rsid w:val="004421D1"/>
    <w:rsid w:val="004429BD"/>
    <w:rsid w:val="004429C6"/>
    <w:rsid w:val="004429D7"/>
    <w:rsid w:val="00443A10"/>
    <w:rsid w:val="00443DF5"/>
    <w:rsid w:val="00443FF4"/>
    <w:rsid w:val="00444AC9"/>
    <w:rsid w:val="00444CBF"/>
    <w:rsid w:val="00444E20"/>
    <w:rsid w:val="004451B4"/>
    <w:rsid w:val="00445373"/>
    <w:rsid w:val="0044540B"/>
    <w:rsid w:val="00445506"/>
    <w:rsid w:val="00445877"/>
    <w:rsid w:val="00445A65"/>
    <w:rsid w:val="00445CE1"/>
    <w:rsid w:val="00446DB6"/>
    <w:rsid w:val="00446E0A"/>
    <w:rsid w:val="004470F1"/>
    <w:rsid w:val="00447108"/>
    <w:rsid w:val="004473A6"/>
    <w:rsid w:val="00447FA6"/>
    <w:rsid w:val="00450030"/>
    <w:rsid w:val="0045051F"/>
    <w:rsid w:val="00450767"/>
    <w:rsid w:val="00450AE9"/>
    <w:rsid w:val="00450BD6"/>
    <w:rsid w:val="00450F14"/>
    <w:rsid w:val="0045107F"/>
    <w:rsid w:val="004512C8"/>
    <w:rsid w:val="004512D6"/>
    <w:rsid w:val="004519B6"/>
    <w:rsid w:val="00451BB1"/>
    <w:rsid w:val="00451D20"/>
    <w:rsid w:val="0045278C"/>
    <w:rsid w:val="0045293A"/>
    <w:rsid w:val="00452BE2"/>
    <w:rsid w:val="00452E2F"/>
    <w:rsid w:val="00453509"/>
    <w:rsid w:val="00453820"/>
    <w:rsid w:val="00454FF7"/>
    <w:rsid w:val="0045516C"/>
    <w:rsid w:val="00455183"/>
    <w:rsid w:val="0045548F"/>
    <w:rsid w:val="00455AF6"/>
    <w:rsid w:val="00455D7E"/>
    <w:rsid w:val="004566C8"/>
    <w:rsid w:val="00456770"/>
    <w:rsid w:val="00456B5E"/>
    <w:rsid w:val="00457206"/>
    <w:rsid w:val="0045773F"/>
    <w:rsid w:val="00457A7B"/>
    <w:rsid w:val="00457E90"/>
    <w:rsid w:val="0046090D"/>
    <w:rsid w:val="00460F15"/>
    <w:rsid w:val="004616E9"/>
    <w:rsid w:val="004619BA"/>
    <w:rsid w:val="0046204D"/>
    <w:rsid w:val="00462254"/>
    <w:rsid w:val="0046240E"/>
    <w:rsid w:val="0046245E"/>
    <w:rsid w:val="00462915"/>
    <w:rsid w:val="00462D90"/>
    <w:rsid w:val="00462DFE"/>
    <w:rsid w:val="00463107"/>
    <w:rsid w:val="00463136"/>
    <w:rsid w:val="00463604"/>
    <w:rsid w:val="004638DA"/>
    <w:rsid w:val="00463B24"/>
    <w:rsid w:val="0046453C"/>
    <w:rsid w:val="00464811"/>
    <w:rsid w:val="00464CA3"/>
    <w:rsid w:val="0046564B"/>
    <w:rsid w:val="00465712"/>
    <w:rsid w:val="004659AA"/>
    <w:rsid w:val="0046653A"/>
    <w:rsid w:val="00467BA8"/>
    <w:rsid w:val="00467FA8"/>
    <w:rsid w:val="00470D93"/>
    <w:rsid w:val="00470F4D"/>
    <w:rsid w:val="0047107B"/>
    <w:rsid w:val="0047132B"/>
    <w:rsid w:val="004715B8"/>
    <w:rsid w:val="00471845"/>
    <w:rsid w:val="00471863"/>
    <w:rsid w:val="00471C4C"/>
    <w:rsid w:val="00471C9F"/>
    <w:rsid w:val="004720EA"/>
    <w:rsid w:val="0047226B"/>
    <w:rsid w:val="00472BDC"/>
    <w:rsid w:val="004732D1"/>
    <w:rsid w:val="004736CA"/>
    <w:rsid w:val="004738A3"/>
    <w:rsid w:val="0047396B"/>
    <w:rsid w:val="00473E38"/>
    <w:rsid w:val="004742F9"/>
    <w:rsid w:val="0047453B"/>
    <w:rsid w:val="00474D4C"/>
    <w:rsid w:val="00474EB3"/>
    <w:rsid w:val="00475E72"/>
    <w:rsid w:val="00475FD8"/>
    <w:rsid w:val="00476025"/>
    <w:rsid w:val="004760C5"/>
    <w:rsid w:val="004760C9"/>
    <w:rsid w:val="00476E94"/>
    <w:rsid w:val="004772A4"/>
    <w:rsid w:val="00477922"/>
    <w:rsid w:val="004801ED"/>
    <w:rsid w:val="0048022D"/>
    <w:rsid w:val="00480E81"/>
    <w:rsid w:val="00480F18"/>
    <w:rsid w:val="00480FBC"/>
    <w:rsid w:val="004814F5"/>
    <w:rsid w:val="00482146"/>
    <w:rsid w:val="004826C9"/>
    <w:rsid w:val="0048337F"/>
    <w:rsid w:val="004835C3"/>
    <w:rsid w:val="00483721"/>
    <w:rsid w:val="0048453D"/>
    <w:rsid w:val="004846A8"/>
    <w:rsid w:val="0048499F"/>
    <w:rsid w:val="00484C1C"/>
    <w:rsid w:val="00485095"/>
    <w:rsid w:val="0048532A"/>
    <w:rsid w:val="004853DE"/>
    <w:rsid w:val="004858AD"/>
    <w:rsid w:val="00485B9B"/>
    <w:rsid w:val="00485D3E"/>
    <w:rsid w:val="00485E1E"/>
    <w:rsid w:val="0048641A"/>
    <w:rsid w:val="004866AC"/>
    <w:rsid w:val="004868FE"/>
    <w:rsid w:val="004869C2"/>
    <w:rsid w:val="004869E7"/>
    <w:rsid w:val="00486D87"/>
    <w:rsid w:val="004879F0"/>
    <w:rsid w:val="00487EF0"/>
    <w:rsid w:val="00490372"/>
    <w:rsid w:val="00490630"/>
    <w:rsid w:val="00490733"/>
    <w:rsid w:val="00490761"/>
    <w:rsid w:val="00490F08"/>
    <w:rsid w:val="004910D3"/>
    <w:rsid w:val="00491564"/>
    <w:rsid w:val="00491673"/>
    <w:rsid w:val="004917AC"/>
    <w:rsid w:val="00491A93"/>
    <w:rsid w:val="00491E69"/>
    <w:rsid w:val="00492271"/>
    <w:rsid w:val="0049298F"/>
    <w:rsid w:val="00492A3A"/>
    <w:rsid w:val="00492EB3"/>
    <w:rsid w:val="00493020"/>
    <w:rsid w:val="00493272"/>
    <w:rsid w:val="00493675"/>
    <w:rsid w:val="00493940"/>
    <w:rsid w:val="00493A9C"/>
    <w:rsid w:val="00493B57"/>
    <w:rsid w:val="00493C21"/>
    <w:rsid w:val="00493EFD"/>
    <w:rsid w:val="004942D4"/>
    <w:rsid w:val="00494418"/>
    <w:rsid w:val="00494464"/>
    <w:rsid w:val="00494518"/>
    <w:rsid w:val="00494913"/>
    <w:rsid w:val="00495D90"/>
    <w:rsid w:val="0049639C"/>
    <w:rsid w:val="00496692"/>
    <w:rsid w:val="00496A2E"/>
    <w:rsid w:val="004971B9"/>
    <w:rsid w:val="004972E1"/>
    <w:rsid w:val="00497B27"/>
    <w:rsid w:val="004A01DA"/>
    <w:rsid w:val="004A01E1"/>
    <w:rsid w:val="004A0548"/>
    <w:rsid w:val="004A10ED"/>
    <w:rsid w:val="004A140B"/>
    <w:rsid w:val="004A1A87"/>
    <w:rsid w:val="004A1B8E"/>
    <w:rsid w:val="004A1CB0"/>
    <w:rsid w:val="004A1F3F"/>
    <w:rsid w:val="004A2417"/>
    <w:rsid w:val="004A2723"/>
    <w:rsid w:val="004A2883"/>
    <w:rsid w:val="004A2E3F"/>
    <w:rsid w:val="004A2EFF"/>
    <w:rsid w:val="004A3CC4"/>
    <w:rsid w:val="004A3FBF"/>
    <w:rsid w:val="004A4219"/>
    <w:rsid w:val="004A5137"/>
    <w:rsid w:val="004A61B3"/>
    <w:rsid w:val="004A63B7"/>
    <w:rsid w:val="004A6B56"/>
    <w:rsid w:val="004A6D2E"/>
    <w:rsid w:val="004A7506"/>
    <w:rsid w:val="004B0267"/>
    <w:rsid w:val="004B086C"/>
    <w:rsid w:val="004B0C38"/>
    <w:rsid w:val="004B10D2"/>
    <w:rsid w:val="004B154B"/>
    <w:rsid w:val="004B16BB"/>
    <w:rsid w:val="004B26AB"/>
    <w:rsid w:val="004B296A"/>
    <w:rsid w:val="004B3017"/>
    <w:rsid w:val="004B31B5"/>
    <w:rsid w:val="004B32CD"/>
    <w:rsid w:val="004B34B5"/>
    <w:rsid w:val="004B39EB"/>
    <w:rsid w:val="004B3CBA"/>
    <w:rsid w:val="004B435D"/>
    <w:rsid w:val="004B4AD5"/>
    <w:rsid w:val="004B4B9D"/>
    <w:rsid w:val="004B529C"/>
    <w:rsid w:val="004B5488"/>
    <w:rsid w:val="004B5609"/>
    <w:rsid w:val="004B5FAA"/>
    <w:rsid w:val="004B68E4"/>
    <w:rsid w:val="004B6947"/>
    <w:rsid w:val="004B69FF"/>
    <w:rsid w:val="004B7D67"/>
    <w:rsid w:val="004C0AF9"/>
    <w:rsid w:val="004C0EA9"/>
    <w:rsid w:val="004C1027"/>
    <w:rsid w:val="004C1829"/>
    <w:rsid w:val="004C1D9B"/>
    <w:rsid w:val="004C253E"/>
    <w:rsid w:val="004C25E8"/>
    <w:rsid w:val="004C27F0"/>
    <w:rsid w:val="004C2B68"/>
    <w:rsid w:val="004C2FB6"/>
    <w:rsid w:val="004C344D"/>
    <w:rsid w:val="004C346A"/>
    <w:rsid w:val="004C3A35"/>
    <w:rsid w:val="004C3C67"/>
    <w:rsid w:val="004C4085"/>
    <w:rsid w:val="004C416E"/>
    <w:rsid w:val="004C4180"/>
    <w:rsid w:val="004C47CB"/>
    <w:rsid w:val="004C486E"/>
    <w:rsid w:val="004C4B22"/>
    <w:rsid w:val="004C4C1B"/>
    <w:rsid w:val="004C4C96"/>
    <w:rsid w:val="004C544E"/>
    <w:rsid w:val="004C58E4"/>
    <w:rsid w:val="004C5923"/>
    <w:rsid w:val="004C5BD2"/>
    <w:rsid w:val="004C5EE2"/>
    <w:rsid w:val="004C606C"/>
    <w:rsid w:val="004C65E2"/>
    <w:rsid w:val="004C6C94"/>
    <w:rsid w:val="004C7722"/>
    <w:rsid w:val="004C78B8"/>
    <w:rsid w:val="004D046E"/>
    <w:rsid w:val="004D0577"/>
    <w:rsid w:val="004D0CF4"/>
    <w:rsid w:val="004D0E58"/>
    <w:rsid w:val="004D1018"/>
    <w:rsid w:val="004D158B"/>
    <w:rsid w:val="004D1960"/>
    <w:rsid w:val="004D1F04"/>
    <w:rsid w:val="004D35DD"/>
    <w:rsid w:val="004D36BA"/>
    <w:rsid w:val="004D395F"/>
    <w:rsid w:val="004D3CD8"/>
    <w:rsid w:val="004D449B"/>
    <w:rsid w:val="004D481D"/>
    <w:rsid w:val="004D4A3C"/>
    <w:rsid w:val="004D4A47"/>
    <w:rsid w:val="004D4B30"/>
    <w:rsid w:val="004D4BAF"/>
    <w:rsid w:val="004D509F"/>
    <w:rsid w:val="004D5D34"/>
    <w:rsid w:val="004D6AD7"/>
    <w:rsid w:val="004D6F3F"/>
    <w:rsid w:val="004D7795"/>
    <w:rsid w:val="004D78AB"/>
    <w:rsid w:val="004D7A43"/>
    <w:rsid w:val="004D7A5F"/>
    <w:rsid w:val="004D7B47"/>
    <w:rsid w:val="004E0A5F"/>
    <w:rsid w:val="004E0B80"/>
    <w:rsid w:val="004E0DFF"/>
    <w:rsid w:val="004E0E3F"/>
    <w:rsid w:val="004E1342"/>
    <w:rsid w:val="004E18BB"/>
    <w:rsid w:val="004E1AA7"/>
    <w:rsid w:val="004E1AF7"/>
    <w:rsid w:val="004E1F59"/>
    <w:rsid w:val="004E2639"/>
    <w:rsid w:val="004E2683"/>
    <w:rsid w:val="004E285C"/>
    <w:rsid w:val="004E2F8D"/>
    <w:rsid w:val="004E305D"/>
    <w:rsid w:val="004E3169"/>
    <w:rsid w:val="004E326D"/>
    <w:rsid w:val="004E35B8"/>
    <w:rsid w:val="004E3796"/>
    <w:rsid w:val="004E38BE"/>
    <w:rsid w:val="004E4614"/>
    <w:rsid w:val="004E47CB"/>
    <w:rsid w:val="004E4932"/>
    <w:rsid w:val="004E5178"/>
    <w:rsid w:val="004E54F3"/>
    <w:rsid w:val="004E565D"/>
    <w:rsid w:val="004E59E7"/>
    <w:rsid w:val="004E5F8B"/>
    <w:rsid w:val="004E6BA8"/>
    <w:rsid w:val="004E6ED0"/>
    <w:rsid w:val="004E7317"/>
    <w:rsid w:val="004E74B9"/>
    <w:rsid w:val="004E74C2"/>
    <w:rsid w:val="004E7E47"/>
    <w:rsid w:val="004F0852"/>
    <w:rsid w:val="004F08AE"/>
    <w:rsid w:val="004F098F"/>
    <w:rsid w:val="004F0A2C"/>
    <w:rsid w:val="004F0D27"/>
    <w:rsid w:val="004F138B"/>
    <w:rsid w:val="004F1719"/>
    <w:rsid w:val="004F1B1E"/>
    <w:rsid w:val="004F21BF"/>
    <w:rsid w:val="004F253E"/>
    <w:rsid w:val="004F29C1"/>
    <w:rsid w:val="004F2F70"/>
    <w:rsid w:val="004F33B7"/>
    <w:rsid w:val="004F3D3A"/>
    <w:rsid w:val="004F40C1"/>
    <w:rsid w:val="004F4144"/>
    <w:rsid w:val="004F430A"/>
    <w:rsid w:val="004F4D52"/>
    <w:rsid w:val="004F4E54"/>
    <w:rsid w:val="004F54EF"/>
    <w:rsid w:val="004F582B"/>
    <w:rsid w:val="004F5CA8"/>
    <w:rsid w:val="004F5E6F"/>
    <w:rsid w:val="004F601E"/>
    <w:rsid w:val="004F60AA"/>
    <w:rsid w:val="004F6585"/>
    <w:rsid w:val="004F6647"/>
    <w:rsid w:val="004F6D6F"/>
    <w:rsid w:val="004F74BD"/>
    <w:rsid w:val="004F7619"/>
    <w:rsid w:val="004F76AB"/>
    <w:rsid w:val="004F7913"/>
    <w:rsid w:val="004F7CEE"/>
    <w:rsid w:val="004F7EAD"/>
    <w:rsid w:val="00500439"/>
    <w:rsid w:val="00500807"/>
    <w:rsid w:val="0050081C"/>
    <w:rsid w:val="005008AE"/>
    <w:rsid w:val="00500C18"/>
    <w:rsid w:val="00500E06"/>
    <w:rsid w:val="00500E56"/>
    <w:rsid w:val="00500F24"/>
    <w:rsid w:val="00501018"/>
    <w:rsid w:val="00501702"/>
    <w:rsid w:val="005029F7"/>
    <w:rsid w:val="00502C74"/>
    <w:rsid w:val="0050305C"/>
    <w:rsid w:val="00503074"/>
    <w:rsid w:val="005038CB"/>
    <w:rsid w:val="0050430C"/>
    <w:rsid w:val="005044BC"/>
    <w:rsid w:val="0050489F"/>
    <w:rsid w:val="005048D5"/>
    <w:rsid w:val="00504908"/>
    <w:rsid w:val="00505F43"/>
    <w:rsid w:val="00506244"/>
    <w:rsid w:val="00506741"/>
    <w:rsid w:val="00506868"/>
    <w:rsid w:val="00506EA2"/>
    <w:rsid w:val="005072A8"/>
    <w:rsid w:val="00507424"/>
    <w:rsid w:val="005077A9"/>
    <w:rsid w:val="005078E8"/>
    <w:rsid w:val="00507EDE"/>
    <w:rsid w:val="005105AD"/>
    <w:rsid w:val="00510B38"/>
    <w:rsid w:val="00510D7F"/>
    <w:rsid w:val="005110E4"/>
    <w:rsid w:val="005113D0"/>
    <w:rsid w:val="0051264A"/>
    <w:rsid w:val="005127C4"/>
    <w:rsid w:val="00512B69"/>
    <w:rsid w:val="00512EF6"/>
    <w:rsid w:val="00512F78"/>
    <w:rsid w:val="005130FF"/>
    <w:rsid w:val="00513228"/>
    <w:rsid w:val="0051323C"/>
    <w:rsid w:val="00513C01"/>
    <w:rsid w:val="00513E5D"/>
    <w:rsid w:val="00514145"/>
    <w:rsid w:val="005145DB"/>
    <w:rsid w:val="005149E0"/>
    <w:rsid w:val="0051529C"/>
    <w:rsid w:val="00515388"/>
    <w:rsid w:val="00515AED"/>
    <w:rsid w:val="00515C02"/>
    <w:rsid w:val="00516147"/>
    <w:rsid w:val="0051615A"/>
    <w:rsid w:val="00516913"/>
    <w:rsid w:val="00517164"/>
    <w:rsid w:val="00517202"/>
    <w:rsid w:val="00517B52"/>
    <w:rsid w:val="00520783"/>
    <w:rsid w:val="00520842"/>
    <w:rsid w:val="0052095C"/>
    <w:rsid w:val="005210B1"/>
    <w:rsid w:val="005213E4"/>
    <w:rsid w:val="00521404"/>
    <w:rsid w:val="005217A1"/>
    <w:rsid w:val="00521E9B"/>
    <w:rsid w:val="00522942"/>
    <w:rsid w:val="00522B60"/>
    <w:rsid w:val="005232CA"/>
    <w:rsid w:val="00523644"/>
    <w:rsid w:val="00523BFB"/>
    <w:rsid w:val="005244B3"/>
    <w:rsid w:val="005255A6"/>
    <w:rsid w:val="00525BEB"/>
    <w:rsid w:val="00525DAC"/>
    <w:rsid w:val="005262BA"/>
    <w:rsid w:val="0052637D"/>
    <w:rsid w:val="005265B6"/>
    <w:rsid w:val="0052668C"/>
    <w:rsid w:val="00526C6F"/>
    <w:rsid w:val="00526FCA"/>
    <w:rsid w:val="00527299"/>
    <w:rsid w:val="00527D9E"/>
    <w:rsid w:val="00527DEF"/>
    <w:rsid w:val="00530032"/>
    <w:rsid w:val="00530AF2"/>
    <w:rsid w:val="00530FE0"/>
    <w:rsid w:val="00531173"/>
    <w:rsid w:val="005317BF"/>
    <w:rsid w:val="00531B64"/>
    <w:rsid w:val="00531E25"/>
    <w:rsid w:val="0053211D"/>
    <w:rsid w:val="00532463"/>
    <w:rsid w:val="0053279E"/>
    <w:rsid w:val="00532B29"/>
    <w:rsid w:val="005330A0"/>
    <w:rsid w:val="005332E6"/>
    <w:rsid w:val="00533432"/>
    <w:rsid w:val="005336B5"/>
    <w:rsid w:val="00534030"/>
    <w:rsid w:val="00534045"/>
    <w:rsid w:val="005340B2"/>
    <w:rsid w:val="00534429"/>
    <w:rsid w:val="00534870"/>
    <w:rsid w:val="005353B3"/>
    <w:rsid w:val="005359B6"/>
    <w:rsid w:val="00535F7B"/>
    <w:rsid w:val="005364BB"/>
    <w:rsid w:val="005369AB"/>
    <w:rsid w:val="00536F72"/>
    <w:rsid w:val="00537190"/>
    <w:rsid w:val="005372D5"/>
    <w:rsid w:val="00537474"/>
    <w:rsid w:val="0053756C"/>
    <w:rsid w:val="0053790E"/>
    <w:rsid w:val="00537947"/>
    <w:rsid w:val="00537C8D"/>
    <w:rsid w:val="00540150"/>
    <w:rsid w:val="005409FB"/>
    <w:rsid w:val="00540C96"/>
    <w:rsid w:val="00541339"/>
    <w:rsid w:val="005413BF"/>
    <w:rsid w:val="00541517"/>
    <w:rsid w:val="0054160D"/>
    <w:rsid w:val="00541CDF"/>
    <w:rsid w:val="00542041"/>
    <w:rsid w:val="00542AD2"/>
    <w:rsid w:val="00543BE5"/>
    <w:rsid w:val="00543CF4"/>
    <w:rsid w:val="00543D03"/>
    <w:rsid w:val="00544020"/>
    <w:rsid w:val="005448B4"/>
    <w:rsid w:val="005449B4"/>
    <w:rsid w:val="00544A6C"/>
    <w:rsid w:val="00544C2B"/>
    <w:rsid w:val="00544D2F"/>
    <w:rsid w:val="00544F7C"/>
    <w:rsid w:val="00545213"/>
    <w:rsid w:val="005453B9"/>
    <w:rsid w:val="00545E92"/>
    <w:rsid w:val="00545EE1"/>
    <w:rsid w:val="0054662D"/>
    <w:rsid w:val="005467D2"/>
    <w:rsid w:val="00546CAF"/>
    <w:rsid w:val="00546D24"/>
    <w:rsid w:val="00546D27"/>
    <w:rsid w:val="00547344"/>
    <w:rsid w:val="00547C4B"/>
    <w:rsid w:val="00547FF8"/>
    <w:rsid w:val="005502CE"/>
    <w:rsid w:val="00550513"/>
    <w:rsid w:val="00551A1E"/>
    <w:rsid w:val="00551C0C"/>
    <w:rsid w:val="00551CA7"/>
    <w:rsid w:val="00552527"/>
    <w:rsid w:val="00552762"/>
    <w:rsid w:val="00552C23"/>
    <w:rsid w:val="00553323"/>
    <w:rsid w:val="00553832"/>
    <w:rsid w:val="005538E6"/>
    <w:rsid w:val="005539FD"/>
    <w:rsid w:val="0055419B"/>
    <w:rsid w:val="005543EA"/>
    <w:rsid w:val="005544AB"/>
    <w:rsid w:val="00554614"/>
    <w:rsid w:val="005546B7"/>
    <w:rsid w:val="0055504B"/>
    <w:rsid w:val="00555609"/>
    <w:rsid w:val="005556D2"/>
    <w:rsid w:val="005557BA"/>
    <w:rsid w:val="00555A18"/>
    <w:rsid w:val="00556333"/>
    <w:rsid w:val="00556527"/>
    <w:rsid w:val="005565F7"/>
    <w:rsid w:val="00556910"/>
    <w:rsid w:val="00556F61"/>
    <w:rsid w:val="00557703"/>
    <w:rsid w:val="00557955"/>
    <w:rsid w:val="00557D0B"/>
    <w:rsid w:val="005602F4"/>
    <w:rsid w:val="005604E6"/>
    <w:rsid w:val="0056050B"/>
    <w:rsid w:val="00560A99"/>
    <w:rsid w:val="00560C3D"/>
    <w:rsid w:val="00561107"/>
    <w:rsid w:val="005612B2"/>
    <w:rsid w:val="00561BD3"/>
    <w:rsid w:val="00561E99"/>
    <w:rsid w:val="00561F95"/>
    <w:rsid w:val="00562163"/>
    <w:rsid w:val="0056261D"/>
    <w:rsid w:val="005628F5"/>
    <w:rsid w:val="00562C05"/>
    <w:rsid w:val="00562D71"/>
    <w:rsid w:val="00562DBD"/>
    <w:rsid w:val="00562E51"/>
    <w:rsid w:val="00562EEF"/>
    <w:rsid w:val="0056391E"/>
    <w:rsid w:val="00563A81"/>
    <w:rsid w:val="00564110"/>
    <w:rsid w:val="005642BC"/>
    <w:rsid w:val="005645CF"/>
    <w:rsid w:val="005645D5"/>
    <w:rsid w:val="00564EBC"/>
    <w:rsid w:val="005656AD"/>
    <w:rsid w:val="00565991"/>
    <w:rsid w:val="0056619E"/>
    <w:rsid w:val="00566282"/>
    <w:rsid w:val="00566333"/>
    <w:rsid w:val="00566522"/>
    <w:rsid w:val="005667D0"/>
    <w:rsid w:val="00566B9F"/>
    <w:rsid w:val="00567D46"/>
    <w:rsid w:val="00570950"/>
    <w:rsid w:val="00570B93"/>
    <w:rsid w:val="005711C1"/>
    <w:rsid w:val="00571477"/>
    <w:rsid w:val="005715B1"/>
    <w:rsid w:val="00571788"/>
    <w:rsid w:val="00571860"/>
    <w:rsid w:val="00571999"/>
    <w:rsid w:val="00571A80"/>
    <w:rsid w:val="00571DAE"/>
    <w:rsid w:val="0057211F"/>
    <w:rsid w:val="0057247E"/>
    <w:rsid w:val="00572505"/>
    <w:rsid w:val="00572681"/>
    <w:rsid w:val="00572909"/>
    <w:rsid w:val="00572A7D"/>
    <w:rsid w:val="00572BD4"/>
    <w:rsid w:val="00573098"/>
    <w:rsid w:val="005732FD"/>
    <w:rsid w:val="00573301"/>
    <w:rsid w:val="00573C76"/>
    <w:rsid w:val="00573EFA"/>
    <w:rsid w:val="00574202"/>
    <w:rsid w:val="005752D5"/>
    <w:rsid w:val="00575A14"/>
    <w:rsid w:val="00575A19"/>
    <w:rsid w:val="00575A9E"/>
    <w:rsid w:val="00576278"/>
    <w:rsid w:val="005767E1"/>
    <w:rsid w:val="005775AB"/>
    <w:rsid w:val="0058002C"/>
    <w:rsid w:val="005803C4"/>
    <w:rsid w:val="00580E4F"/>
    <w:rsid w:val="005817A4"/>
    <w:rsid w:val="005820CB"/>
    <w:rsid w:val="0058296E"/>
    <w:rsid w:val="0058298E"/>
    <w:rsid w:val="00582C15"/>
    <w:rsid w:val="005836C9"/>
    <w:rsid w:val="00583808"/>
    <w:rsid w:val="00583915"/>
    <w:rsid w:val="00583BE6"/>
    <w:rsid w:val="00584AA8"/>
    <w:rsid w:val="005853C2"/>
    <w:rsid w:val="005858B2"/>
    <w:rsid w:val="00585D37"/>
    <w:rsid w:val="0058608A"/>
    <w:rsid w:val="00586307"/>
    <w:rsid w:val="00586516"/>
    <w:rsid w:val="00586ABA"/>
    <w:rsid w:val="00586B17"/>
    <w:rsid w:val="00587888"/>
    <w:rsid w:val="00590274"/>
    <w:rsid w:val="0059041F"/>
    <w:rsid w:val="00591426"/>
    <w:rsid w:val="00591D09"/>
    <w:rsid w:val="00592D0D"/>
    <w:rsid w:val="00592E83"/>
    <w:rsid w:val="005931B2"/>
    <w:rsid w:val="00593263"/>
    <w:rsid w:val="005934CC"/>
    <w:rsid w:val="005938C3"/>
    <w:rsid w:val="00593D8A"/>
    <w:rsid w:val="005943A6"/>
    <w:rsid w:val="0059473C"/>
    <w:rsid w:val="00595CCF"/>
    <w:rsid w:val="00596622"/>
    <w:rsid w:val="005967EB"/>
    <w:rsid w:val="005968D8"/>
    <w:rsid w:val="0059773A"/>
    <w:rsid w:val="005A0054"/>
    <w:rsid w:val="005A0F0B"/>
    <w:rsid w:val="005A1162"/>
    <w:rsid w:val="005A16BA"/>
    <w:rsid w:val="005A1C92"/>
    <w:rsid w:val="005A1E43"/>
    <w:rsid w:val="005A1E8F"/>
    <w:rsid w:val="005A1EBF"/>
    <w:rsid w:val="005A296B"/>
    <w:rsid w:val="005A2ABC"/>
    <w:rsid w:val="005A3167"/>
    <w:rsid w:val="005A3788"/>
    <w:rsid w:val="005A39DC"/>
    <w:rsid w:val="005A4081"/>
    <w:rsid w:val="005A4877"/>
    <w:rsid w:val="005A4DAC"/>
    <w:rsid w:val="005A5283"/>
    <w:rsid w:val="005A5940"/>
    <w:rsid w:val="005A5F7E"/>
    <w:rsid w:val="005A608D"/>
    <w:rsid w:val="005A61FE"/>
    <w:rsid w:val="005A6214"/>
    <w:rsid w:val="005A65CD"/>
    <w:rsid w:val="005A6ECB"/>
    <w:rsid w:val="005A7358"/>
    <w:rsid w:val="005A76EF"/>
    <w:rsid w:val="005A7A44"/>
    <w:rsid w:val="005A7BED"/>
    <w:rsid w:val="005A7C5F"/>
    <w:rsid w:val="005A7CAF"/>
    <w:rsid w:val="005B01E7"/>
    <w:rsid w:val="005B0656"/>
    <w:rsid w:val="005B11C1"/>
    <w:rsid w:val="005B170D"/>
    <w:rsid w:val="005B1FFA"/>
    <w:rsid w:val="005B2534"/>
    <w:rsid w:val="005B2EF9"/>
    <w:rsid w:val="005B3074"/>
    <w:rsid w:val="005B3CAE"/>
    <w:rsid w:val="005B4147"/>
    <w:rsid w:val="005B463C"/>
    <w:rsid w:val="005B4DBC"/>
    <w:rsid w:val="005B597E"/>
    <w:rsid w:val="005B59A7"/>
    <w:rsid w:val="005B5A6F"/>
    <w:rsid w:val="005B6003"/>
    <w:rsid w:val="005B6EE8"/>
    <w:rsid w:val="005B6F70"/>
    <w:rsid w:val="005B7406"/>
    <w:rsid w:val="005B7429"/>
    <w:rsid w:val="005B77C2"/>
    <w:rsid w:val="005B79B4"/>
    <w:rsid w:val="005B7C4E"/>
    <w:rsid w:val="005C0671"/>
    <w:rsid w:val="005C12EA"/>
    <w:rsid w:val="005C2494"/>
    <w:rsid w:val="005C25B2"/>
    <w:rsid w:val="005C2873"/>
    <w:rsid w:val="005C2FCA"/>
    <w:rsid w:val="005C3868"/>
    <w:rsid w:val="005C3F5A"/>
    <w:rsid w:val="005C4C28"/>
    <w:rsid w:val="005C4D17"/>
    <w:rsid w:val="005C52F3"/>
    <w:rsid w:val="005C540F"/>
    <w:rsid w:val="005C55F9"/>
    <w:rsid w:val="005C57FD"/>
    <w:rsid w:val="005C5E9A"/>
    <w:rsid w:val="005C602F"/>
    <w:rsid w:val="005C6250"/>
    <w:rsid w:val="005C6251"/>
    <w:rsid w:val="005C647C"/>
    <w:rsid w:val="005C65E5"/>
    <w:rsid w:val="005C7164"/>
    <w:rsid w:val="005C71AB"/>
    <w:rsid w:val="005C770A"/>
    <w:rsid w:val="005D00B6"/>
    <w:rsid w:val="005D03BF"/>
    <w:rsid w:val="005D0695"/>
    <w:rsid w:val="005D075C"/>
    <w:rsid w:val="005D0A7D"/>
    <w:rsid w:val="005D0AD1"/>
    <w:rsid w:val="005D10D9"/>
    <w:rsid w:val="005D1179"/>
    <w:rsid w:val="005D11A5"/>
    <w:rsid w:val="005D19F4"/>
    <w:rsid w:val="005D1B4E"/>
    <w:rsid w:val="005D1E04"/>
    <w:rsid w:val="005D213D"/>
    <w:rsid w:val="005D22FA"/>
    <w:rsid w:val="005D250A"/>
    <w:rsid w:val="005D29E3"/>
    <w:rsid w:val="005D2C39"/>
    <w:rsid w:val="005D2DBE"/>
    <w:rsid w:val="005D3275"/>
    <w:rsid w:val="005D329A"/>
    <w:rsid w:val="005D358D"/>
    <w:rsid w:val="005D36A9"/>
    <w:rsid w:val="005D3B3D"/>
    <w:rsid w:val="005D430A"/>
    <w:rsid w:val="005D437C"/>
    <w:rsid w:val="005D4401"/>
    <w:rsid w:val="005D44C0"/>
    <w:rsid w:val="005D4D79"/>
    <w:rsid w:val="005D4F8B"/>
    <w:rsid w:val="005D680A"/>
    <w:rsid w:val="005D6861"/>
    <w:rsid w:val="005D7AA3"/>
    <w:rsid w:val="005D7D36"/>
    <w:rsid w:val="005D7F6D"/>
    <w:rsid w:val="005D7FCB"/>
    <w:rsid w:val="005E00A7"/>
    <w:rsid w:val="005E05CB"/>
    <w:rsid w:val="005E1101"/>
    <w:rsid w:val="005E1BA0"/>
    <w:rsid w:val="005E1CFA"/>
    <w:rsid w:val="005E2136"/>
    <w:rsid w:val="005E2601"/>
    <w:rsid w:val="005E2770"/>
    <w:rsid w:val="005E36D6"/>
    <w:rsid w:val="005E39DD"/>
    <w:rsid w:val="005E3D47"/>
    <w:rsid w:val="005E43AE"/>
    <w:rsid w:val="005E4574"/>
    <w:rsid w:val="005E4991"/>
    <w:rsid w:val="005E4B9E"/>
    <w:rsid w:val="005E4D38"/>
    <w:rsid w:val="005E5059"/>
    <w:rsid w:val="005E53C3"/>
    <w:rsid w:val="005E5A67"/>
    <w:rsid w:val="005E619A"/>
    <w:rsid w:val="005E629F"/>
    <w:rsid w:val="005E64D8"/>
    <w:rsid w:val="005E654F"/>
    <w:rsid w:val="005E71DE"/>
    <w:rsid w:val="005E75E7"/>
    <w:rsid w:val="005E781E"/>
    <w:rsid w:val="005E7DCA"/>
    <w:rsid w:val="005F0156"/>
    <w:rsid w:val="005F056A"/>
    <w:rsid w:val="005F0F92"/>
    <w:rsid w:val="005F1200"/>
    <w:rsid w:val="005F12D6"/>
    <w:rsid w:val="005F1371"/>
    <w:rsid w:val="005F1640"/>
    <w:rsid w:val="005F1B6F"/>
    <w:rsid w:val="005F1EB9"/>
    <w:rsid w:val="005F1EBD"/>
    <w:rsid w:val="005F1ECE"/>
    <w:rsid w:val="005F2303"/>
    <w:rsid w:val="005F27B0"/>
    <w:rsid w:val="005F2CBF"/>
    <w:rsid w:val="005F2FC8"/>
    <w:rsid w:val="005F32AE"/>
    <w:rsid w:val="005F40AB"/>
    <w:rsid w:val="005F476A"/>
    <w:rsid w:val="005F4784"/>
    <w:rsid w:val="005F4BF5"/>
    <w:rsid w:val="005F4EA8"/>
    <w:rsid w:val="005F5AAE"/>
    <w:rsid w:val="005F5B4B"/>
    <w:rsid w:val="005F5BB8"/>
    <w:rsid w:val="005F79BB"/>
    <w:rsid w:val="005F7CD9"/>
    <w:rsid w:val="005F7DEF"/>
    <w:rsid w:val="006001F4"/>
    <w:rsid w:val="006003F4"/>
    <w:rsid w:val="00600699"/>
    <w:rsid w:val="00600B48"/>
    <w:rsid w:val="00600B54"/>
    <w:rsid w:val="00600E5D"/>
    <w:rsid w:val="006025E2"/>
    <w:rsid w:val="00602728"/>
    <w:rsid w:val="0060291B"/>
    <w:rsid w:val="006029EF"/>
    <w:rsid w:val="00602DE3"/>
    <w:rsid w:val="00603014"/>
    <w:rsid w:val="00603B67"/>
    <w:rsid w:val="006042E2"/>
    <w:rsid w:val="00605021"/>
    <w:rsid w:val="0060505B"/>
    <w:rsid w:val="0060553B"/>
    <w:rsid w:val="00605B5F"/>
    <w:rsid w:val="00605ECD"/>
    <w:rsid w:val="00606190"/>
    <w:rsid w:val="006066F7"/>
    <w:rsid w:val="00606E38"/>
    <w:rsid w:val="00607BA3"/>
    <w:rsid w:val="00607E8F"/>
    <w:rsid w:val="0061050D"/>
    <w:rsid w:val="00610FBD"/>
    <w:rsid w:val="0061102A"/>
    <w:rsid w:val="00611847"/>
    <w:rsid w:val="0061224F"/>
    <w:rsid w:val="0061253C"/>
    <w:rsid w:val="006128DE"/>
    <w:rsid w:val="00612C3A"/>
    <w:rsid w:val="006131F3"/>
    <w:rsid w:val="0061370B"/>
    <w:rsid w:val="00613AF6"/>
    <w:rsid w:val="00613B21"/>
    <w:rsid w:val="00613FC8"/>
    <w:rsid w:val="00614260"/>
    <w:rsid w:val="006144DB"/>
    <w:rsid w:val="00614840"/>
    <w:rsid w:val="00614CB2"/>
    <w:rsid w:val="0061515F"/>
    <w:rsid w:val="006152BB"/>
    <w:rsid w:val="006154DC"/>
    <w:rsid w:val="00615BA2"/>
    <w:rsid w:val="00615CE5"/>
    <w:rsid w:val="0061748F"/>
    <w:rsid w:val="00617772"/>
    <w:rsid w:val="00617976"/>
    <w:rsid w:val="00617B15"/>
    <w:rsid w:val="00617BA8"/>
    <w:rsid w:val="006203BB"/>
    <w:rsid w:val="006207B0"/>
    <w:rsid w:val="00620820"/>
    <w:rsid w:val="006209C8"/>
    <w:rsid w:val="00620D5D"/>
    <w:rsid w:val="00621137"/>
    <w:rsid w:val="006212D9"/>
    <w:rsid w:val="0062135D"/>
    <w:rsid w:val="0062150A"/>
    <w:rsid w:val="00622268"/>
    <w:rsid w:val="006223D7"/>
    <w:rsid w:val="00622409"/>
    <w:rsid w:val="00622B51"/>
    <w:rsid w:val="0062326F"/>
    <w:rsid w:val="0062381C"/>
    <w:rsid w:val="0062397C"/>
    <w:rsid w:val="00623DAD"/>
    <w:rsid w:val="00623F7D"/>
    <w:rsid w:val="006246EE"/>
    <w:rsid w:val="0062483D"/>
    <w:rsid w:val="00624896"/>
    <w:rsid w:val="00624A2D"/>
    <w:rsid w:val="00624EA6"/>
    <w:rsid w:val="00624F3F"/>
    <w:rsid w:val="00625304"/>
    <w:rsid w:val="00625546"/>
    <w:rsid w:val="00625565"/>
    <w:rsid w:val="00625E07"/>
    <w:rsid w:val="00625E14"/>
    <w:rsid w:val="00625E5F"/>
    <w:rsid w:val="00625EEE"/>
    <w:rsid w:val="00626C4F"/>
    <w:rsid w:val="00626CB0"/>
    <w:rsid w:val="00626D87"/>
    <w:rsid w:val="00626F21"/>
    <w:rsid w:val="006272D2"/>
    <w:rsid w:val="00627B28"/>
    <w:rsid w:val="00627BED"/>
    <w:rsid w:val="006303A8"/>
    <w:rsid w:val="006309E4"/>
    <w:rsid w:val="00630B26"/>
    <w:rsid w:val="00630CDC"/>
    <w:rsid w:val="006320CA"/>
    <w:rsid w:val="0063225F"/>
    <w:rsid w:val="00632D78"/>
    <w:rsid w:val="006332B3"/>
    <w:rsid w:val="006335FE"/>
    <w:rsid w:val="006336DF"/>
    <w:rsid w:val="0063376E"/>
    <w:rsid w:val="00633779"/>
    <w:rsid w:val="00633E50"/>
    <w:rsid w:val="00634860"/>
    <w:rsid w:val="00634A18"/>
    <w:rsid w:val="006350B6"/>
    <w:rsid w:val="006350CE"/>
    <w:rsid w:val="006354EC"/>
    <w:rsid w:val="00635946"/>
    <w:rsid w:val="006365BA"/>
    <w:rsid w:val="00636A9B"/>
    <w:rsid w:val="00636E48"/>
    <w:rsid w:val="006378D0"/>
    <w:rsid w:val="00637C66"/>
    <w:rsid w:val="00640120"/>
    <w:rsid w:val="00640166"/>
    <w:rsid w:val="00640263"/>
    <w:rsid w:val="006410A5"/>
    <w:rsid w:val="006412D4"/>
    <w:rsid w:val="0064139F"/>
    <w:rsid w:val="00641897"/>
    <w:rsid w:val="006421B4"/>
    <w:rsid w:val="006424F3"/>
    <w:rsid w:val="006427F8"/>
    <w:rsid w:val="00642811"/>
    <w:rsid w:val="00643254"/>
    <w:rsid w:val="006434BE"/>
    <w:rsid w:val="00643955"/>
    <w:rsid w:val="00643FB4"/>
    <w:rsid w:val="00644567"/>
    <w:rsid w:val="006446D2"/>
    <w:rsid w:val="00645125"/>
    <w:rsid w:val="0064547A"/>
    <w:rsid w:val="006457BD"/>
    <w:rsid w:val="00645856"/>
    <w:rsid w:val="006459E3"/>
    <w:rsid w:val="00645D53"/>
    <w:rsid w:val="00645E3A"/>
    <w:rsid w:val="00645EC2"/>
    <w:rsid w:val="0064658D"/>
    <w:rsid w:val="00646670"/>
    <w:rsid w:val="00646932"/>
    <w:rsid w:val="00646D65"/>
    <w:rsid w:val="00647334"/>
    <w:rsid w:val="00647756"/>
    <w:rsid w:val="00647DD5"/>
    <w:rsid w:val="006510E4"/>
    <w:rsid w:val="0065110C"/>
    <w:rsid w:val="0065121E"/>
    <w:rsid w:val="00651920"/>
    <w:rsid w:val="00651D2E"/>
    <w:rsid w:val="00651E47"/>
    <w:rsid w:val="00651ED8"/>
    <w:rsid w:val="00651FA3"/>
    <w:rsid w:val="00652785"/>
    <w:rsid w:val="0065293A"/>
    <w:rsid w:val="006529D9"/>
    <w:rsid w:val="00652D70"/>
    <w:rsid w:val="00652F5C"/>
    <w:rsid w:val="006530E4"/>
    <w:rsid w:val="00653158"/>
    <w:rsid w:val="006531B0"/>
    <w:rsid w:val="0065329B"/>
    <w:rsid w:val="0065352E"/>
    <w:rsid w:val="006541A1"/>
    <w:rsid w:val="0065435C"/>
    <w:rsid w:val="00654469"/>
    <w:rsid w:val="00654778"/>
    <w:rsid w:val="00654798"/>
    <w:rsid w:val="00654B62"/>
    <w:rsid w:val="006557BB"/>
    <w:rsid w:val="0065585E"/>
    <w:rsid w:val="00655866"/>
    <w:rsid w:val="00655A7C"/>
    <w:rsid w:val="00656166"/>
    <w:rsid w:val="00656808"/>
    <w:rsid w:val="00657044"/>
    <w:rsid w:val="0065707A"/>
    <w:rsid w:val="00657305"/>
    <w:rsid w:val="006575E8"/>
    <w:rsid w:val="00657C34"/>
    <w:rsid w:val="00657CF6"/>
    <w:rsid w:val="00660055"/>
    <w:rsid w:val="00660379"/>
    <w:rsid w:val="006604C2"/>
    <w:rsid w:val="006609E5"/>
    <w:rsid w:val="00661999"/>
    <w:rsid w:val="00661B69"/>
    <w:rsid w:val="00662179"/>
    <w:rsid w:val="0066217D"/>
    <w:rsid w:val="00662267"/>
    <w:rsid w:val="006624F7"/>
    <w:rsid w:val="00662E2D"/>
    <w:rsid w:val="00663488"/>
    <w:rsid w:val="006637DC"/>
    <w:rsid w:val="006638F1"/>
    <w:rsid w:val="0066468B"/>
    <w:rsid w:val="00664971"/>
    <w:rsid w:val="00664D11"/>
    <w:rsid w:val="0066522D"/>
    <w:rsid w:val="0066550A"/>
    <w:rsid w:val="006656FD"/>
    <w:rsid w:val="00665736"/>
    <w:rsid w:val="00665C9D"/>
    <w:rsid w:val="00665ED8"/>
    <w:rsid w:val="0066613D"/>
    <w:rsid w:val="00666151"/>
    <w:rsid w:val="00666178"/>
    <w:rsid w:val="006664CE"/>
    <w:rsid w:val="00666558"/>
    <w:rsid w:val="00666B20"/>
    <w:rsid w:val="00666C57"/>
    <w:rsid w:val="00666FC7"/>
    <w:rsid w:val="0066711C"/>
    <w:rsid w:val="00667177"/>
    <w:rsid w:val="00667241"/>
    <w:rsid w:val="00667586"/>
    <w:rsid w:val="00667B47"/>
    <w:rsid w:val="00667CEB"/>
    <w:rsid w:val="00670107"/>
    <w:rsid w:val="00671D32"/>
    <w:rsid w:val="00672757"/>
    <w:rsid w:val="00672CFC"/>
    <w:rsid w:val="00672DE9"/>
    <w:rsid w:val="00672E3B"/>
    <w:rsid w:val="006731E7"/>
    <w:rsid w:val="006733E5"/>
    <w:rsid w:val="006738A7"/>
    <w:rsid w:val="00673E5C"/>
    <w:rsid w:val="00674439"/>
    <w:rsid w:val="00674460"/>
    <w:rsid w:val="006744B3"/>
    <w:rsid w:val="00674ABD"/>
    <w:rsid w:val="00674D81"/>
    <w:rsid w:val="006761EC"/>
    <w:rsid w:val="00676711"/>
    <w:rsid w:val="00676920"/>
    <w:rsid w:val="00676E20"/>
    <w:rsid w:val="0067792B"/>
    <w:rsid w:val="0067794A"/>
    <w:rsid w:val="00677B9E"/>
    <w:rsid w:val="00677C56"/>
    <w:rsid w:val="00677DF0"/>
    <w:rsid w:val="00677E65"/>
    <w:rsid w:val="00677F87"/>
    <w:rsid w:val="0068012E"/>
    <w:rsid w:val="00680469"/>
    <w:rsid w:val="006808C4"/>
    <w:rsid w:val="00680D77"/>
    <w:rsid w:val="0068109B"/>
    <w:rsid w:val="00682354"/>
    <w:rsid w:val="006827E6"/>
    <w:rsid w:val="00682E0D"/>
    <w:rsid w:val="00682F20"/>
    <w:rsid w:val="006833D2"/>
    <w:rsid w:val="0068362E"/>
    <w:rsid w:val="00683958"/>
    <w:rsid w:val="00683B59"/>
    <w:rsid w:val="00684988"/>
    <w:rsid w:val="006849AB"/>
    <w:rsid w:val="00684B27"/>
    <w:rsid w:val="00685D26"/>
    <w:rsid w:val="0068625E"/>
    <w:rsid w:val="00686597"/>
    <w:rsid w:val="0068683C"/>
    <w:rsid w:val="00686BE9"/>
    <w:rsid w:val="00686D85"/>
    <w:rsid w:val="00686EB8"/>
    <w:rsid w:val="00686FA1"/>
    <w:rsid w:val="0068728B"/>
    <w:rsid w:val="0068765E"/>
    <w:rsid w:val="0068766F"/>
    <w:rsid w:val="0068769B"/>
    <w:rsid w:val="0068779D"/>
    <w:rsid w:val="00690A7C"/>
    <w:rsid w:val="00691182"/>
    <w:rsid w:val="00691370"/>
    <w:rsid w:val="00691768"/>
    <w:rsid w:val="006924F2"/>
    <w:rsid w:val="0069295E"/>
    <w:rsid w:val="00692B22"/>
    <w:rsid w:val="00693123"/>
    <w:rsid w:val="006934C0"/>
    <w:rsid w:val="006937A5"/>
    <w:rsid w:val="00694165"/>
    <w:rsid w:val="006943F3"/>
    <w:rsid w:val="0069445A"/>
    <w:rsid w:val="006945A0"/>
    <w:rsid w:val="00694A97"/>
    <w:rsid w:val="00694BC2"/>
    <w:rsid w:val="00694EB4"/>
    <w:rsid w:val="00695197"/>
    <w:rsid w:val="006953A3"/>
    <w:rsid w:val="00695D21"/>
    <w:rsid w:val="00696C9E"/>
    <w:rsid w:val="00696CFD"/>
    <w:rsid w:val="006A0457"/>
    <w:rsid w:val="006A1259"/>
    <w:rsid w:val="006A14B6"/>
    <w:rsid w:val="006A2A4C"/>
    <w:rsid w:val="006A3150"/>
    <w:rsid w:val="006A3F8F"/>
    <w:rsid w:val="006A439A"/>
    <w:rsid w:val="006A4BDA"/>
    <w:rsid w:val="006A5090"/>
    <w:rsid w:val="006A50C9"/>
    <w:rsid w:val="006A581E"/>
    <w:rsid w:val="006A5914"/>
    <w:rsid w:val="006A5EEA"/>
    <w:rsid w:val="006A6105"/>
    <w:rsid w:val="006A66D4"/>
    <w:rsid w:val="006A67F6"/>
    <w:rsid w:val="006A6845"/>
    <w:rsid w:val="006A75CA"/>
    <w:rsid w:val="006A7796"/>
    <w:rsid w:val="006A7C54"/>
    <w:rsid w:val="006B02CD"/>
    <w:rsid w:val="006B0317"/>
    <w:rsid w:val="006B0AC9"/>
    <w:rsid w:val="006B13C5"/>
    <w:rsid w:val="006B14CF"/>
    <w:rsid w:val="006B1C71"/>
    <w:rsid w:val="006B231E"/>
    <w:rsid w:val="006B2CB7"/>
    <w:rsid w:val="006B315D"/>
    <w:rsid w:val="006B3384"/>
    <w:rsid w:val="006B3863"/>
    <w:rsid w:val="006B3C7A"/>
    <w:rsid w:val="006B4417"/>
    <w:rsid w:val="006B46AC"/>
    <w:rsid w:val="006B4EB0"/>
    <w:rsid w:val="006B4EEF"/>
    <w:rsid w:val="006B4FA9"/>
    <w:rsid w:val="006B52F5"/>
    <w:rsid w:val="006B5680"/>
    <w:rsid w:val="006B5A42"/>
    <w:rsid w:val="006B5C79"/>
    <w:rsid w:val="006B5CD9"/>
    <w:rsid w:val="006B6581"/>
    <w:rsid w:val="006B669A"/>
    <w:rsid w:val="006B7231"/>
    <w:rsid w:val="006B7E66"/>
    <w:rsid w:val="006B7EC2"/>
    <w:rsid w:val="006B7F53"/>
    <w:rsid w:val="006B7F83"/>
    <w:rsid w:val="006C01E3"/>
    <w:rsid w:val="006C028F"/>
    <w:rsid w:val="006C0AE0"/>
    <w:rsid w:val="006C10D9"/>
    <w:rsid w:val="006C1BC6"/>
    <w:rsid w:val="006C2D56"/>
    <w:rsid w:val="006C2E15"/>
    <w:rsid w:val="006C3A41"/>
    <w:rsid w:val="006C3B78"/>
    <w:rsid w:val="006C430D"/>
    <w:rsid w:val="006C4334"/>
    <w:rsid w:val="006C4642"/>
    <w:rsid w:val="006C4D43"/>
    <w:rsid w:val="006C5117"/>
    <w:rsid w:val="006C5A54"/>
    <w:rsid w:val="006C5D5F"/>
    <w:rsid w:val="006C6A00"/>
    <w:rsid w:val="006C6CA9"/>
    <w:rsid w:val="006C7074"/>
    <w:rsid w:val="006C77CD"/>
    <w:rsid w:val="006C7ADB"/>
    <w:rsid w:val="006C7E79"/>
    <w:rsid w:val="006C7EC5"/>
    <w:rsid w:val="006C7F78"/>
    <w:rsid w:val="006C7FF1"/>
    <w:rsid w:val="006D0C2A"/>
    <w:rsid w:val="006D11B4"/>
    <w:rsid w:val="006D15E6"/>
    <w:rsid w:val="006D1A90"/>
    <w:rsid w:val="006D25F9"/>
    <w:rsid w:val="006D3529"/>
    <w:rsid w:val="006D3697"/>
    <w:rsid w:val="006D38C1"/>
    <w:rsid w:val="006D3B60"/>
    <w:rsid w:val="006D3CA9"/>
    <w:rsid w:val="006D3E5D"/>
    <w:rsid w:val="006D3F7A"/>
    <w:rsid w:val="006D44DA"/>
    <w:rsid w:val="006D5629"/>
    <w:rsid w:val="006D59C3"/>
    <w:rsid w:val="006D5C0F"/>
    <w:rsid w:val="006D6589"/>
    <w:rsid w:val="006D6774"/>
    <w:rsid w:val="006D6794"/>
    <w:rsid w:val="006D69EA"/>
    <w:rsid w:val="006D774E"/>
    <w:rsid w:val="006D77A9"/>
    <w:rsid w:val="006D7C08"/>
    <w:rsid w:val="006D7D54"/>
    <w:rsid w:val="006D7E8B"/>
    <w:rsid w:val="006E00F7"/>
    <w:rsid w:val="006E035B"/>
    <w:rsid w:val="006E0E64"/>
    <w:rsid w:val="006E1BC3"/>
    <w:rsid w:val="006E24A6"/>
    <w:rsid w:val="006E269B"/>
    <w:rsid w:val="006E27DE"/>
    <w:rsid w:val="006E2877"/>
    <w:rsid w:val="006E3117"/>
    <w:rsid w:val="006E3687"/>
    <w:rsid w:val="006E3737"/>
    <w:rsid w:val="006E380A"/>
    <w:rsid w:val="006E401F"/>
    <w:rsid w:val="006E4770"/>
    <w:rsid w:val="006E4C16"/>
    <w:rsid w:val="006E4CF0"/>
    <w:rsid w:val="006E55A1"/>
    <w:rsid w:val="006E566A"/>
    <w:rsid w:val="006E57F7"/>
    <w:rsid w:val="006E5FFD"/>
    <w:rsid w:val="006E621B"/>
    <w:rsid w:val="006E623B"/>
    <w:rsid w:val="006E65C8"/>
    <w:rsid w:val="006E6AEA"/>
    <w:rsid w:val="006E6B38"/>
    <w:rsid w:val="006E6D9F"/>
    <w:rsid w:val="006E7F1E"/>
    <w:rsid w:val="006F0952"/>
    <w:rsid w:val="006F0B72"/>
    <w:rsid w:val="006F0BDB"/>
    <w:rsid w:val="006F11F9"/>
    <w:rsid w:val="006F1581"/>
    <w:rsid w:val="006F16BC"/>
    <w:rsid w:val="006F1AE5"/>
    <w:rsid w:val="006F1D7A"/>
    <w:rsid w:val="006F1E8E"/>
    <w:rsid w:val="006F20FC"/>
    <w:rsid w:val="006F213C"/>
    <w:rsid w:val="006F25B5"/>
    <w:rsid w:val="006F28A2"/>
    <w:rsid w:val="006F3F0E"/>
    <w:rsid w:val="006F410A"/>
    <w:rsid w:val="006F42E7"/>
    <w:rsid w:val="006F4368"/>
    <w:rsid w:val="006F495E"/>
    <w:rsid w:val="006F5830"/>
    <w:rsid w:val="006F58B2"/>
    <w:rsid w:val="006F5BC1"/>
    <w:rsid w:val="006F670C"/>
    <w:rsid w:val="006F7857"/>
    <w:rsid w:val="007002E2"/>
    <w:rsid w:val="00700702"/>
    <w:rsid w:val="0070124D"/>
    <w:rsid w:val="00701B22"/>
    <w:rsid w:val="00701B6B"/>
    <w:rsid w:val="00701D7A"/>
    <w:rsid w:val="00701F21"/>
    <w:rsid w:val="0070222A"/>
    <w:rsid w:val="0070290F"/>
    <w:rsid w:val="00702989"/>
    <w:rsid w:val="00702AD1"/>
    <w:rsid w:val="00702D39"/>
    <w:rsid w:val="007033E2"/>
    <w:rsid w:val="00703469"/>
    <w:rsid w:val="00703854"/>
    <w:rsid w:val="00703891"/>
    <w:rsid w:val="00703EBE"/>
    <w:rsid w:val="00703F16"/>
    <w:rsid w:val="0070408A"/>
    <w:rsid w:val="007044AD"/>
    <w:rsid w:val="00704B1E"/>
    <w:rsid w:val="00704F89"/>
    <w:rsid w:val="007051B7"/>
    <w:rsid w:val="00705591"/>
    <w:rsid w:val="0070560B"/>
    <w:rsid w:val="00705E7C"/>
    <w:rsid w:val="007060C5"/>
    <w:rsid w:val="00706798"/>
    <w:rsid w:val="007067EE"/>
    <w:rsid w:val="007069F6"/>
    <w:rsid w:val="00706DC2"/>
    <w:rsid w:val="00707E38"/>
    <w:rsid w:val="007103E0"/>
    <w:rsid w:val="007106E5"/>
    <w:rsid w:val="0071079D"/>
    <w:rsid w:val="0071099E"/>
    <w:rsid w:val="007111A1"/>
    <w:rsid w:val="00711273"/>
    <w:rsid w:val="007112F2"/>
    <w:rsid w:val="007116ED"/>
    <w:rsid w:val="00711972"/>
    <w:rsid w:val="00711C27"/>
    <w:rsid w:val="00711DD2"/>
    <w:rsid w:val="00712042"/>
    <w:rsid w:val="007123E7"/>
    <w:rsid w:val="007129BA"/>
    <w:rsid w:val="007131B2"/>
    <w:rsid w:val="00713E30"/>
    <w:rsid w:val="00713F8B"/>
    <w:rsid w:val="00714191"/>
    <w:rsid w:val="007141E0"/>
    <w:rsid w:val="00714C2E"/>
    <w:rsid w:val="00714CCC"/>
    <w:rsid w:val="00714D07"/>
    <w:rsid w:val="00714DF3"/>
    <w:rsid w:val="00715983"/>
    <w:rsid w:val="00715AA2"/>
    <w:rsid w:val="007165B7"/>
    <w:rsid w:val="007166EE"/>
    <w:rsid w:val="00716714"/>
    <w:rsid w:val="00716815"/>
    <w:rsid w:val="00716927"/>
    <w:rsid w:val="007169DC"/>
    <w:rsid w:val="007169DF"/>
    <w:rsid w:val="00716AEB"/>
    <w:rsid w:val="00716FCA"/>
    <w:rsid w:val="007172E0"/>
    <w:rsid w:val="0071770B"/>
    <w:rsid w:val="00717751"/>
    <w:rsid w:val="00717C0A"/>
    <w:rsid w:val="00717CD8"/>
    <w:rsid w:val="0072001F"/>
    <w:rsid w:val="00720487"/>
    <w:rsid w:val="00720D51"/>
    <w:rsid w:val="00720EE3"/>
    <w:rsid w:val="00721407"/>
    <w:rsid w:val="00721839"/>
    <w:rsid w:val="00721CBD"/>
    <w:rsid w:val="00721FEA"/>
    <w:rsid w:val="0072216B"/>
    <w:rsid w:val="007223DE"/>
    <w:rsid w:val="00722527"/>
    <w:rsid w:val="00722A74"/>
    <w:rsid w:val="00722D08"/>
    <w:rsid w:val="00722D14"/>
    <w:rsid w:val="00723116"/>
    <w:rsid w:val="00723373"/>
    <w:rsid w:val="0072399E"/>
    <w:rsid w:val="00723BDC"/>
    <w:rsid w:val="00723C34"/>
    <w:rsid w:val="00723D59"/>
    <w:rsid w:val="00725B0B"/>
    <w:rsid w:val="00725D4A"/>
    <w:rsid w:val="007260FD"/>
    <w:rsid w:val="00726BCA"/>
    <w:rsid w:val="00726BE8"/>
    <w:rsid w:val="00726E36"/>
    <w:rsid w:val="00726F77"/>
    <w:rsid w:val="007270A0"/>
    <w:rsid w:val="00727838"/>
    <w:rsid w:val="00727BCA"/>
    <w:rsid w:val="00731381"/>
    <w:rsid w:val="00731BDD"/>
    <w:rsid w:val="00731C2D"/>
    <w:rsid w:val="00731CA6"/>
    <w:rsid w:val="00732476"/>
    <w:rsid w:val="0073282B"/>
    <w:rsid w:val="00732856"/>
    <w:rsid w:val="007329D3"/>
    <w:rsid w:val="00732BDA"/>
    <w:rsid w:val="00732C07"/>
    <w:rsid w:val="00732F9E"/>
    <w:rsid w:val="00733ABB"/>
    <w:rsid w:val="00733E0D"/>
    <w:rsid w:val="0073449A"/>
    <w:rsid w:val="0073459B"/>
    <w:rsid w:val="00734715"/>
    <w:rsid w:val="007348BD"/>
    <w:rsid w:val="00736B41"/>
    <w:rsid w:val="00736D69"/>
    <w:rsid w:val="007371DC"/>
    <w:rsid w:val="00737359"/>
    <w:rsid w:val="00737677"/>
    <w:rsid w:val="007377E4"/>
    <w:rsid w:val="00737DD7"/>
    <w:rsid w:val="00737F94"/>
    <w:rsid w:val="007404A3"/>
    <w:rsid w:val="007404B6"/>
    <w:rsid w:val="00740765"/>
    <w:rsid w:val="007409FC"/>
    <w:rsid w:val="00741583"/>
    <w:rsid w:val="007417B0"/>
    <w:rsid w:val="007417D7"/>
    <w:rsid w:val="00741940"/>
    <w:rsid w:val="00741A8B"/>
    <w:rsid w:val="00742B5D"/>
    <w:rsid w:val="00742DF2"/>
    <w:rsid w:val="00743545"/>
    <w:rsid w:val="0074366B"/>
    <w:rsid w:val="00744AC6"/>
    <w:rsid w:val="00744F63"/>
    <w:rsid w:val="00745135"/>
    <w:rsid w:val="007451B7"/>
    <w:rsid w:val="00745235"/>
    <w:rsid w:val="00745250"/>
    <w:rsid w:val="007452F9"/>
    <w:rsid w:val="00745A60"/>
    <w:rsid w:val="00745F44"/>
    <w:rsid w:val="007461DA"/>
    <w:rsid w:val="007462C4"/>
    <w:rsid w:val="00746437"/>
    <w:rsid w:val="007466F3"/>
    <w:rsid w:val="007476E5"/>
    <w:rsid w:val="00747B3E"/>
    <w:rsid w:val="00750246"/>
    <w:rsid w:val="0075081B"/>
    <w:rsid w:val="00750B59"/>
    <w:rsid w:val="00750C7C"/>
    <w:rsid w:val="00750F34"/>
    <w:rsid w:val="0075130E"/>
    <w:rsid w:val="00751BD7"/>
    <w:rsid w:val="00751F5E"/>
    <w:rsid w:val="00752142"/>
    <w:rsid w:val="00752A07"/>
    <w:rsid w:val="00752EBF"/>
    <w:rsid w:val="00753A44"/>
    <w:rsid w:val="00753CAA"/>
    <w:rsid w:val="00753F2E"/>
    <w:rsid w:val="00753F6C"/>
    <w:rsid w:val="00753FA6"/>
    <w:rsid w:val="00754248"/>
    <w:rsid w:val="007544DA"/>
    <w:rsid w:val="0075450E"/>
    <w:rsid w:val="007546EC"/>
    <w:rsid w:val="00754C78"/>
    <w:rsid w:val="00754D3B"/>
    <w:rsid w:val="00754E61"/>
    <w:rsid w:val="00754EDA"/>
    <w:rsid w:val="00755063"/>
    <w:rsid w:val="007558EB"/>
    <w:rsid w:val="00755DAB"/>
    <w:rsid w:val="0075650E"/>
    <w:rsid w:val="00756FEB"/>
    <w:rsid w:val="0075737F"/>
    <w:rsid w:val="007575D7"/>
    <w:rsid w:val="00757A80"/>
    <w:rsid w:val="0076036C"/>
    <w:rsid w:val="0076043A"/>
    <w:rsid w:val="00760655"/>
    <w:rsid w:val="00761529"/>
    <w:rsid w:val="00761626"/>
    <w:rsid w:val="00761D56"/>
    <w:rsid w:val="007621D9"/>
    <w:rsid w:val="0076294F"/>
    <w:rsid w:val="00762B00"/>
    <w:rsid w:val="007633A3"/>
    <w:rsid w:val="00763563"/>
    <w:rsid w:val="0076359F"/>
    <w:rsid w:val="00763B0B"/>
    <w:rsid w:val="00763B39"/>
    <w:rsid w:val="00763C60"/>
    <w:rsid w:val="00763D37"/>
    <w:rsid w:val="00763FDB"/>
    <w:rsid w:val="007650EB"/>
    <w:rsid w:val="00765100"/>
    <w:rsid w:val="007654AD"/>
    <w:rsid w:val="007657CE"/>
    <w:rsid w:val="00765BE7"/>
    <w:rsid w:val="00766099"/>
    <w:rsid w:val="007661FF"/>
    <w:rsid w:val="0076643D"/>
    <w:rsid w:val="00766B48"/>
    <w:rsid w:val="00767322"/>
    <w:rsid w:val="007677BE"/>
    <w:rsid w:val="00767AA9"/>
    <w:rsid w:val="00767E3A"/>
    <w:rsid w:val="00770015"/>
    <w:rsid w:val="00770203"/>
    <w:rsid w:val="00770997"/>
    <w:rsid w:val="00771433"/>
    <w:rsid w:val="00771EFA"/>
    <w:rsid w:val="0077203E"/>
    <w:rsid w:val="007722F7"/>
    <w:rsid w:val="0077245C"/>
    <w:rsid w:val="007724EB"/>
    <w:rsid w:val="0077267B"/>
    <w:rsid w:val="0077275B"/>
    <w:rsid w:val="00772894"/>
    <w:rsid w:val="007732E9"/>
    <w:rsid w:val="00773813"/>
    <w:rsid w:val="00773D6B"/>
    <w:rsid w:val="00773E19"/>
    <w:rsid w:val="00774291"/>
    <w:rsid w:val="007742E0"/>
    <w:rsid w:val="00774E4D"/>
    <w:rsid w:val="00774EF8"/>
    <w:rsid w:val="00775088"/>
    <w:rsid w:val="007754A6"/>
    <w:rsid w:val="007756E7"/>
    <w:rsid w:val="00775E1B"/>
    <w:rsid w:val="007763B6"/>
    <w:rsid w:val="007772ED"/>
    <w:rsid w:val="00777CB5"/>
    <w:rsid w:val="00777E2F"/>
    <w:rsid w:val="00777ED9"/>
    <w:rsid w:val="0078006C"/>
    <w:rsid w:val="007800BA"/>
    <w:rsid w:val="00780136"/>
    <w:rsid w:val="00780744"/>
    <w:rsid w:val="00781320"/>
    <w:rsid w:val="00781935"/>
    <w:rsid w:val="00781FA3"/>
    <w:rsid w:val="007821D4"/>
    <w:rsid w:val="007823C8"/>
    <w:rsid w:val="00782545"/>
    <w:rsid w:val="00782BA6"/>
    <w:rsid w:val="00782C9D"/>
    <w:rsid w:val="00782FA3"/>
    <w:rsid w:val="00783138"/>
    <w:rsid w:val="0078324E"/>
    <w:rsid w:val="00783318"/>
    <w:rsid w:val="007837B3"/>
    <w:rsid w:val="007838B6"/>
    <w:rsid w:val="00784362"/>
    <w:rsid w:val="00784789"/>
    <w:rsid w:val="00784C2D"/>
    <w:rsid w:val="00785329"/>
    <w:rsid w:val="007864F1"/>
    <w:rsid w:val="007868CD"/>
    <w:rsid w:val="007868D3"/>
    <w:rsid w:val="00786BEC"/>
    <w:rsid w:val="00786EF0"/>
    <w:rsid w:val="00787431"/>
    <w:rsid w:val="0078761A"/>
    <w:rsid w:val="0079020F"/>
    <w:rsid w:val="00791019"/>
    <w:rsid w:val="007911C8"/>
    <w:rsid w:val="00791330"/>
    <w:rsid w:val="00791395"/>
    <w:rsid w:val="007917CF"/>
    <w:rsid w:val="00791B51"/>
    <w:rsid w:val="007926CA"/>
    <w:rsid w:val="007927B4"/>
    <w:rsid w:val="007929CD"/>
    <w:rsid w:val="00792E0C"/>
    <w:rsid w:val="00793811"/>
    <w:rsid w:val="00793D50"/>
    <w:rsid w:val="00794131"/>
    <w:rsid w:val="0079428E"/>
    <w:rsid w:val="00794579"/>
    <w:rsid w:val="0079488B"/>
    <w:rsid w:val="00794C7E"/>
    <w:rsid w:val="00794DAE"/>
    <w:rsid w:val="00795046"/>
    <w:rsid w:val="00795565"/>
    <w:rsid w:val="007957C0"/>
    <w:rsid w:val="00795824"/>
    <w:rsid w:val="00795C8B"/>
    <w:rsid w:val="00795DFF"/>
    <w:rsid w:val="00796342"/>
    <w:rsid w:val="00796528"/>
    <w:rsid w:val="00796857"/>
    <w:rsid w:val="00797138"/>
    <w:rsid w:val="00797171"/>
    <w:rsid w:val="007972C3"/>
    <w:rsid w:val="00797356"/>
    <w:rsid w:val="00797512"/>
    <w:rsid w:val="00797AD5"/>
    <w:rsid w:val="00797B13"/>
    <w:rsid w:val="00797E21"/>
    <w:rsid w:val="00797EB4"/>
    <w:rsid w:val="007A0345"/>
    <w:rsid w:val="007A03D4"/>
    <w:rsid w:val="007A09F8"/>
    <w:rsid w:val="007A0A15"/>
    <w:rsid w:val="007A0C7D"/>
    <w:rsid w:val="007A13D8"/>
    <w:rsid w:val="007A1D11"/>
    <w:rsid w:val="007A210E"/>
    <w:rsid w:val="007A25A4"/>
    <w:rsid w:val="007A25E8"/>
    <w:rsid w:val="007A2D8C"/>
    <w:rsid w:val="007A31EC"/>
    <w:rsid w:val="007A357F"/>
    <w:rsid w:val="007A36C0"/>
    <w:rsid w:val="007A3A6E"/>
    <w:rsid w:val="007A3B67"/>
    <w:rsid w:val="007A4000"/>
    <w:rsid w:val="007A43C9"/>
    <w:rsid w:val="007A470F"/>
    <w:rsid w:val="007A58BE"/>
    <w:rsid w:val="007A5C7C"/>
    <w:rsid w:val="007A6281"/>
    <w:rsid w:val="007A633A"/>
    <w:rsid w:val="007A64EA"/>
    <w:rsid w:val="007A68B1"/>
    <w:rsid w:val="007A7489"/>
    <w:rsid w:val="007A7DBB"/>
    <w:rsid w:val="007A7FA3"/>
    <w:rsid w:val="007B0359"/>
    <w:rsid w:val="007B054C"/>
    <w:rsid w:val="007B0600"/>
    <w:rsid w:val="007B1415"/>
    <w:rsid w:val="007B2253"/>
    <w:rsid w:val="007B3435"/>
    <w:rsid w:val="007B385A"/>
    <w:rsid w:val="007B3B7C"/>
    <w:rsid w:val="007B3F07"/>
    <w:rsid w:val="007B47B6"/>
    <w:rsid w:val="007B486D"/>
    <w:rsid w:val="007B4A94"/>
    <w:rsid w:val="007B4F10"/>
    <w:rsid w:val="007B5548"/>
    <w:rsid w:val="007B5701"/>
    <w:rsid w:val="007B570B"/>
    <w:rsid w:val="007B5716"/>
    <w:rsid w:val="007B5B73"/>
    <w:rsid w:val="007B6239"/>
    <w:rsid w:val="007B65F5"/>
    <w:rsid w:val="007B6FAB"/>
    <w:rsid w:val="007B71EE"/>
    <w:rsid w:val="007B78DE"/>
    <w:rsid w:val="007B798A"/>
    <w:rsid w:val="007B7E2C"/>
    <w:rsid w:val="007C01AF"/>
    <w:rsid w:val="007C0402"/>
    <w:rsid w:val="007C05DB"/>
    <w:rsid w:val="007C1195"/>
    <w:rsid w:val="007C1384"/>
    <w:rsid w:val="007C2800"/>
    <w:rsid w:val="007C28AE"/>
    <w:rsid w:val="007C340D"/>
    <w:rsid w:val="007C3F3D"/>
    <w:rsid w:val="007C4593"/>
    <w:rsid w:val="007C4730"/>
    <w:rsid w:val="007C48DF"/>
    <w:rsid w:val="007C4F41"/>
    <w:rsid w:val="007C5337"/>
    <w:rsid w:val="007C55FF"/>
    <w:rsid w:val="007C5A00"/>
    <w:rsid w:val="007C5B45"/>
    <w:rsid w:val="007C6D26"/>
    <w:rsid w:val="007C75B6"/>
    <w:rsid w:val="007C75F0"/>
    <w:rsid w:val="007C7CC3"/>
    <w:rsid w:val="007D00F3"/>
    <w:rsid w:val="007D0593"/>
    <w:rsid w:val="007D0A65"/>
    <w:rsid w:val="007D12CA"/>
    <w:rsid w:val="007D1650"/>
    <w:rsid w:val="007D216F"/>
    <w:rsid w:val="007D27A8"/>
    <w:rsid w:val="007D2912"/>
    <w:rsid w:val="007D2DEC"/>
    <w:rsid w:val="007D34F2"/>
    <w:rsid w:val="007D3553"/>
    <w:rsid w:val="007D3798"/>
    <w:rsid w:val="007D3948"/>
    <w:rsid w:val="007D3CA9"/>
    <w:rsid w:val="007D3D84"/>
    <w:rsid w:val="007D44FC"/>
    <w:rsid w:val="007D4CF6"/>
    <w:rsid w:val="007D4ED4"/>
    <w:rsid w:val="007D5815"/>
    <w:rsid w:val="007D585E"/>
    <w:rsid w:val="007D5C4D"/>
    <w:rsid w:val="007D5C67"/>
    <w:rsid w:val="007D64AD"/>
    <w:rsid w:val="007D6943"/>
    <w:rsid w:val="007D6DA8"/>
    <w:rsid w:val="007D729F"/>
    <w:rsid w:val="007D76EF"/>
    <w:rsid w:val="007D7EE7"/>
    <w:rsid w:val="007E0094"/>
    <w:rsid w:val="007E06D3"/>
    <w:rsid w:val="007E096C"/>
    <w:rsid w:val="007E0CEB"/>
    <w:rsid w:val="007E1003"/>
    <w:rsid w:val="007E1468"/>
    <w:rsid w:val="007E1C3A"/>
    <w:rsid w:val="007E262E"/>
    <w:rsid w:val="007E3686"/>
    <w:rsid w:val="007E3AB9"/>
    <w:rsid w:val="007E3D0D"/>
    <w:rsid w:val="007E3E84"/>
    <w:rsid w:val="007E3FA4"/>
    <w:rsid w:val="007E44B6"/>
    <w:rsid w:val="007E4DFC"/>
    <w:rsid w:val="007E5612"/>
    <w:rsid w:val="007E588C"/>
    <w:rsid w:val="007E58EF"/>
    <w:rsid w:val="007E5D27"/>
    <w:rsid w:val="007E5F76"/>
    <w:rsid w:val="007E5FA3"/>
    <w:rsid w:val="007E62DD"/>
    <w:rsid w:val="007E6649"/>
    <w:rsid w:val="007E67C4"/>
    <w:rsid w:val="007E70B3"/>
    <w:rsid w:val="007E799E"/>
    <w:rsid w:val="007F015D"/>
    <w:rsid w:val="007F03B3"/>
    <w:rsid w:val="007F04C8"/>
    <w:rsid w:val="007F06E2"/>
    <w:rsid w:val="007F07F2"/>
    <w:rsid w:val="007F0B06"/>
    <w:rsid w:val="007F0CE0"/>
    <w:rsid w:val="007F1187"/>
    <w:rsid w:val="007F126A"/>
    <w:rsid w:val="007F1515"/>
    <w:rsid w:val="007F1554"/>
    <w:rsid w:val="007F1932"/>
    <w:rsid w:val="007F19C2"/>
    <w:rsid w:val="007F1A75"/>
    <w:rsid w:val="007F1DCF"/>
    <w:rsid w:val="007F23BA"/>
    <w:rsid w:val="007F24E0"/>
    <w:rsid w:val="007F2AA1"/>
    <w:rsid w:val="007F2EA7"/>
    <w:rsid w:val="007F2FB7"/>
    <w:rsid w:val="007F340D"/>
    <w:rsid w:val="007F36E0"/>
    <w:rsid w:val="007F36FD"/>
    <w:rsid w:val="007F3E7A"/>
    <w:rsid w:val="007F4493"/>
    <w:rsid w:val="007F44BE"/>
    <w:rsid w:val="007F48F9"/>
    <w:rsid w:val="007F58DB"/>
    <w:rsid w:val="007F6466"/>
    <w:rsid w:val="007F6FD3"/>
    <w:rsid w:val="007F77AA"/>
    <w:rsid w:val="007F79DC"/>
    <w:rsid w:val="007F7C17"/>
    <w:rsid w:val="007F7E0E"/>
    <w:rsid w:val="00800417"/>
    <w:rsid w:val="0080047C"/>
    <w:rsid w:val="00800572"/>
    <w:rsid w:val="0080062B"/>
    <w:rsid w:val="00800631"/>
    <w:rsid w:val="00800759"/>
    <w:rsid w:val="008009F0"/>
    <w:rsid w:val="00800FA2"/>
    <w:rsid w:val="008016ED"/>
    <w:rsid w:val="00801CAB"/>
    <w:rsid w:val="0080239D"/>
    <w:rsid w:val="008024B3"/>
    <w:rsid w:val="0080316F"/>
    <w:rsid w:val="008034C2"/>
    <w:rsid w:val="00803BE5"/>
    <w:rsid w:val="00803D29"/>
    <w:rsid w:val="00803ED8"/>
    <w:rsid w:val="008044CA"/>
    <w:rsid w:val="00804671"/>
    <w:rsid w:val="00804716"/>
    <w:rsid w:val="0080498A"/>
    <w:rsid w:val="00804AFB"/>
    <w:rsid w:val="00804B94"/>
    <w:rsid w:val="00805DE0"/>
    <w:rsid w:val="00806301"/>
    <w:rsid w:val="0080680C"/>
    <w:rsid w:val="008069FF"/>
    <w:rsid w:val="00806E07"/>
    <w:rsid w:val="00807326"/>
    <w:rsid w:val="008078E7"/>
    <w:rsid w:val="0081037D"/>
    <w:rsid w:val="00810CBB"/>
    <w:rsid w:val="008116D1"/>
    <w:rsid w:val="00812A4C"/>
    <w:rsid w:val="00812A9A"/>
    <w:rsid w:val="00812C69"/>
    <w:rsid w:val="00812F92"/>
    <w:rsid w:val="00813022"/>
    <w:rsid w:val="008133F1"/>
    <w:rsid w:val="0081371A"/>
    <w:rsid w:val="00813915"/>
    <w:rsid w:val="0081429D"/>
    <w:rsid w:val="00814C22"/>
    <w:rsid w:val="00814F65"/>
    <w:rsid w:val="0081558A"/>
    <w:rsid w:val="00815AB7"/>
    <w:rsid w:val="00815BF3"/>
    <w:rsid w:val="00815D58"/>
    <w:rsid w:val="00816426"/>
    <w:rsid w:val="00816752"/>
    <w:rsid w:val="00816BB9"/>
    <w:rsid w:val="00816D2F"/>
    <w:rsid w:val="00816F8C"/>
    <w:rsid w:val="00816FB2"/>
    <w:rsid w:val="008174BE"/>
    <w:rsid w:val="00817F8D"/>
    <w:rsid w:val="0082013D"/>
    <w:rsid w:val="008202A9"/>
    <w:rsid w:val="008208A6"/>
    <w:rsid w:val="00820C38"/>
    <w:rsid w:val="00820D6F"/>
    <w:rsid w:val="008211D0"/>
    <w:rsid w:val="00821C2C"/>
    <w:rsid w:val="00821CDA"/>
    <w:rsid w:val="00821D24"/>
    <w:rsid w:val="008225F1"/>
    <w:rsid w:val="00822BF4"/>
    <w:rsid w:val="008231DB"/>
    <w:rsid w:val="00824387"/>
    <w:rsid w:val="00824E7F"/>
    <w:rsid w:val="0082610E"/>
    <w:rsid w:val="00826E2B"/>
    <w:rsid w:val="008270EB"/>
    <w:rsid w:val="00827458"/>
    <w:rsid w:val="008274CD"/>
    <w:rsid w:val="008278DE"/>
    <w:rsid w:val="00827BF4"/>
    <w:rsid w:val="008303DD"/>
    <w:rsid w:val="00830C1F"/>
    <w:rsid w:val="00831101"/>
    <w:rsid w:val="0083164B"/>
    <w:rsid w:val="0083187C"/>
    <w:rsid w:val="0083189F"/>
    <w:rsid w:val="00831D98"/>
    <w:rsid w:val="00831F43"/>
    <w:rsid w:val="00832632"/>
    <w:rsid w:val="00832701"/>
    <w:rsid w:val="00832B7F"/>
    <w:rsid w:val="00832C2F"/>
    <w:rsid w:val="00832CD6"/>
    <w:rsid w:val="008334E1"/>
    <w:rsid w:val="008336CB"/>
    <w:rsid w:val="008338D8"/>
    <w:rsid w:val="008343B5"/>
    <w:rsid w:val="008345BD"/>
    <w:rsid w:val="0083539A"/>
    <w:rsid w:val="00835494"/>
    <w:rsid w:val="008355ED"/>
    <w:rsid w:val="00835830"/>
    <w:rsid w:val="00835D12"/>
    <w:rsid w:val="00835D51"/>
    <w:rsid w:val="008361D4"/>
    <w:rsid w:val="008361D8"/>
    <w:rsid w:val="00836848"/>
    <w:rsid w:val="00836B3D"/>
    <w:rsid w:val="00836F8A"/>
    <w:rsid w:val="00836F8D"/>
    <w:rsid w:val="00837E17"/>
    <w:rsid w:val="00837ED5"/>
    <w:rsid w:val="00840C5F"/>
    <w:rsid w:val="00841191"/>
    <w:rsid w:val="0084126E"/>
    <w:rsid w:val="008418B0"/>
    <w:rsid w:val="0084196E"/>
    <w:rsid w:val="00842297"/>
    <w:rsid w:val="00842597"/>
    <w:rsid w:val="008429AD"/>
    <w:rsid w:val="00842E3F"/>
    <w:rsid w:val="00843495"/>
    <w:rsid w:val="008435FC"/>
    <w:rsid w:val="00843A99"/>
    <w:rsid w:val="00843B62"/>
    <w:rsid w:val="00844437"/>
    <w:rsid w:val="00844924"/>
    <w:rsid w:val="0084520A"/>
    <w:rsid w:val="00845572"/>
    <w:rsid w:val="008455F3"/>
    <w:rsid w:val="0084562F"/>
    <w:rsid w:val="008457D5"/>
    <w:rsid w:val="0084604C"/>
    <w:rsid w:val="008468EA"/>
    <w:rsid w:val="00846CB8"/>
    <w:rsid w:val="0084789B"/>
    <w:rsid w:val="00850E6F"/>
    <w:rsid w:val="00851137"/>
    <w:rsid w:val="00851471"/>
    <w:rsid w:val="00851820"/>
    <w:rsid w:val="0085211C"/>
    <w:rsid w:val="008522E6"/>
    <w:rsid w:val="0085240E"/>
    <w:rsid w:val="00852470"/>
    <w:rsid w:val="00852595"/>
    <w:rsid w:val="00852E22"/>
    <w:rsid w:val="0085315D"/>
    <w:rsid w:val="008532D4"/>
    <w:rsid w:val="00853720"/>
    <w:rsid w:val="008541B7"/>
    <w:rsid w:val="0085434F"/>
    <w:rsid w:val="0085500F"/>
    <w:rsid w:val="008551A1"/>
    <w:rsid w:val="008557DB"/>
    <w:rsid w:val="00855CF2"/>
    <w:rsid w:val="00856078"/>
    <w:rsid w:val="008561D0"/>
    <w:rsid w:val="00856344"/>
    <w:rsid w:val="00857075"/>
    <w:rsid w:val="008575FA"/>
    <w:rsid w:val="0086041E"/>
    <w:rsid w:val="00860A2A"/>
    <w:rsid w:val="00860DA3"/>
    <w:rsid w:val="00860FE7"/>
    <w:rsid w:val="00861158"/>
    <w:rsid w:val="008613E9"/>
    <w:rsid w:val="00861AC3"/>
    <w:rsid w:val="0086248D"/>
    <w:rsid w:val="00862FF3"/>
    <w:rsid w:val="00863B3C"/>
    <w:rsid w:val="00863CDB"/>
    <w:rsid w:val="00864018"/>
    <w:rsid w:val="0086418A"/>
    <w:rsid w:val="0086427A"/>
    <w:rsid w:val="0086470C"/>
    <w:rsid w:val="00864A12"/>
    <w:rsid w:val="00864A32"/>
    <w:rsid w:val="00864CC8"/>
    <w:rsid w:val="00864D0D"/>
    <w:rsid w:val="00865984"/>
    <w:rsid w:val="0086602A"/>
    <w:rsid w:val="008661B2"/>
    <w:rsid w:val="00866346"/>
    <w:rsid w:val="00866396"/>
    <w:rsid w:val="00866861"/>
    <w:rsid w:val="00866F2D"/>
    <w:rsid w:val="0086729C"/>
    <w:rsid w:val="00867739"/>
    <w:rsid w:val="0086795C"/>
    <w:rsid w:val="00867A6C"/>
    <w:rsid w:val="00867CD3"/>
    <w:rsid w:val="00870643"/>
    <w:rsid w:val="00870734"/>
    <w:rsid w:val="00871348"/>
    <w:rsid w:val="008713FB"/>
    <w:rsid w:val="008716E4"/>
    <w:rsid w:val="00871CA0"/>
    <w:rsid w:val="00871F1F"/>
    <w:rsid w:val="0087262A"/>
    <w:rsid w:val="00872687"/>
    <w:rsid w:val="00872786"/>
    <w:rsid w:val="00872929"/>
    <w:rsid w:val="00872BB2"/>
    <w:rsid w:val="00872D89"/>
    <w:rsid w:val="00873180"/>
    <w:rsid w:val="008731EA"/>
    <w:rsid w:val="0087385F"/>
    <w:rsid w:val="00873A5B"/>
    <w:rsid w:val="0087427E"/>
    <w:rsid w:val="008744FB"/>
    <w:rsid w:val="0087462F"/>
    <w:rsid w:val="00874ADC"/>
    <w:rsid w:val="00874F9C"/>
    <w:rsid w:val="0087517A"/>
    <w:rsid w:val="00876428"/>
    <w:rsid w:val="00876994"/>
    <w:rsid w:val="00876E3C"/>
    <w:rsid w:val="00877331"/>
    <w:rsid w:val="00877435"/>
    <w:rsid w:val="00877697"/>
    <w:rsid w:val="008776F9"/>
    <w:rsid w:val="00877FF7"/>
    <w:rsid w:val="008807A2"/>
    <w:rsid w:val="00880924"/>
    <w:rsid w:val="00880B3B"/>
    <w:rsid w:val="008811D1"/>
    <w:rsid w:val="00881347"/>
    <w:rsid w:val="008813C0"/>
    <w:rsid w:val="0088202C"/>
    <w:rsid w:val="00882702"/>
    <w:rsid w:val="00882746"/>
    <w:rsid w:val="00882A97"/>
    <w:rsid w:val="00882B4B"/>
    <w:rsid w:val="00882CEC"/>
    <w:rsid w:val="00882DEB"/>
    <w:rsid w:val="00882FBE"/>
    <w:rsid w:val="008833EF"/>
    <w:rsid w:val="00883B3A"/>
    <w:rsid w:val="00883D01"/>
    <w:rsid w:val="0088456A"/>
    <w:rsid w:val="0088464F"/>
    <w:rsid w:val="00884690"/>
    <w:rsid w:val="008847B5"/>
    <w:rsid w:val="00884A02"/>
    <w:rsid w:val="00884A7C"/>
    <w:rsid w:val="00884C9A"/>
    <w:rsid w:val="00884D9A"/>
    <w:rsid w:val="008850D1"/>
    <w:rsid w:val="00885EEF"/>
    <w:rsid w:val="00886079"/>
    <w:rsid w:val="00886246"/>
    <w:rsid w:val="00886347"/>
    <w:rsid w:val="00886821"/>
    <w:rsid w:val="00886AA6"/>
    <w:rsid w:val="0088706D"/>
    <w:rsid w:val="008877E2"/>
    <w:rsid w:val="00887920"/>
    <w:rsid w:val="00887D9B"/>
    <w:rsid w:val="00887E60"/>
    <w:rsid w:val="008900AB"/>
    <w:rsid w:val="0089015F"/>
    <w:rsid w:val="008909C5"/>
    <w:rsid w:val="00890F01"/>
    <w:rsid w:val="008915B3"/>
    <w:rsid w:val="0089208B"/>
    <w:rsid w:val="00892814"/>
    <w:rsid w:val="00893BC0"/>
    <w:rsid w:val="00893CE9"/>
    <w:rsid w:val="00893FA5"/>
    <w:rsid w:val="00893FE3"/>
    <w:rsid w:val="00894559"/>
    <w:rsid w:val="008948B2"/>
    <w:rsid w:val="00894E8C"/>
    <w:rsid w:val="00895DEF"/>
    <w:rsid w:val="008960BD"/>
    <w:rsid w:val="00897573"/>
    <w:rsid w:val="00897AD0"/>
    <w:rsid w:val="008A02DB"/>
    <w:rsid w:val="008A047E"/>
    <w:rsid w:val="008A0914"/>
    <w:rsid w:val="008A0ABF"/>
    <w:rsid w:val="008A0DFE"/>
    <w:rsid w:val="008A1029"/>
    <w:rsid w:val="008A163D"/>
    <w:rsid w:val="008A1B61"/>
    <w:rsid w:val="008A1B70"/>
    <w:rsid w:val="008A1FC9"/>
    <w:rsid w:val="008A2772"/>
    <w:rsid w:val="008A2A09"/>
    <w:rsid w:val="008A2BB3"/>
    <w:rsid w:val="008A3406"/>
    <w:rsid w:val="008A34E2"/>
    <w:rsid w:val="008A3695"/>
    <w:rsid w:val="008A3AE8"/>
    <w:rsid w:val="008A3BF2"/>
    <w:rsid w:val="008A4026"/>
    <w:rsid w:val="008A4193"/>
    <w:rsid w:val="008A42BB"/>
    <w:rsid w:val="008A44AE"/>
    <w:rsid w:val="008A47E9"/>
    <w:rsid w:val="008A4920"/>
    <w:rsid w:val="008A49D1"/>
    <w:rsid w:val="008A4D39"/>
    <w:rsid w:val="008A4EB9"/>
    <w:rsid w:val="008A5028"/>
    <w:rsid w:val="008A6137"/>
    <w:rsid w:val="008A6437"/>
    <w:rsid w:val="008A665B"/>
    <w:rsid w:val="008A67E1"/>
    <w:rsid w:val="008A69B5"/>
    <w:rsid w:val="008A7081"/>
    <w:rsid w:val="008B055B"/>
    <w:rsid w:val="008B092F"/>
    <w:rsid w:val="008B12C5"/>
    <w:rsid w:val="008B17E6"/>
    <w:rsid w:val="008B1AA2"/>
    <w:rsid w:val="008B21E3"/>
    <w:rsid w:val="008B22A7"/>
    <w:rsid w:val="008B232F"/>
    <w:rsid w:val="008B2499"/>
    <w:rsid w:val="008B2561"/>
    <w:rsid w:val="008B2D2F"/>
    <w:rsid w:val="008B33F4"/>
    <w:rsid w:val="008B3802"/>
    <w:rsid w:val="008B3CFD"/>
    <w:rsid w:val="008B471F"/>
    <w:rsid w:val="008B5D81"/>
    <w:rsid w:val="008B5D9A"/>
    <w:rsid w:val="008B5DF2"/>
    <w:rsid w:val="008B60A4"/>
    <w:rsid w:val="008B60CC"/>
    <w:rsid w:val="008B624D"/>
    <w:rsid w:val="008B62E5"/>
    <w:rsid w:val="008B6437"/>
    <w:rsid w:val="008B6454"/>
    <w:rsid w:val="008B66B0"/>
    <w:rsid w:val="008B672D"/>
    <w:rsid w:val="008B696D"/>
    <w:rsid w:val="008B6A11"/>
    <w:rsid w:val="008B6AA4"/>
    <w:rsid w:val="008B6AD1"/>
    <w:rsid w:val="008C0297"/>
    <w:rsid w:val="008C0ACA"/>
    <w:rsid w:val="008C0AD9"/>
    <w:rsid w:val="008C146E"/>
    <w:rsid w:val="008C15C9"/>
    <w:rsid w:val="008C1885"/>
    <w:rsid w:val="008C1FBF"/>
    <w:rsid w:val="008C2A53"/>
    <w:rsid w:val="008C2E6B"/>
    <w:rsid w:val="008C4227"/>
    <w:rsid w:val="008C50CD"/>
    <w:rsid w:val="008C57B3"/>
    <w:rsid w:val="008C57FA"/>
    <w:rsid w:val="008C5AE0"/>
    <w:rsid w:val="008C5DD5"/>
    <w:rsid w:val="008C60DA"/>
    <w:rsid w:val="008C6136"/>
    <w:rsid w:val="008C6C5B"/>
    <w:rsid w:val="008C7350"/>
    <w:rsid w:val="008C7707"/>
    <w:rsid w:val="008C793D"/>
    <w:rsid w:val="008C7985"/>
    <w:rsid w:val="008C7B37"/>
    <w:rsid w:val="008D06AA"/>
    <w:rsid w:val="008D0A29"/>
    <w:rsid w:val="008D0B83"/>
    <w:rsid w:val="008D1369"/>
    <w:rsid w:val="008D17FD"/>
    <w:rsid w:val="008D198A"/>
    <w:rsid w:val="008D217B"/>
    <w:rsid w:val="008D2D56"/>
    <w:rsid w:val="008D2E8A"/>
    <w:rsid w:val="008D3198"/>
    <w:rsid w:val="008D335D"/>
    <w:rsid w:val="008D3C08"/>
    <w:rsid w:val="008D3C23"/>
    <w:rsid w:val="008D3D16"/>
    <w:rsid w:val="008D3E58"/>
    <w:rsid w:val="008D3EBF"/>
    <w:rsid w:val="008D404A"/>
    <w:rsid w:val="008D477C"/>
    <w:rsid w:val="008D4907"/>
    <w:rsid w:val="008D4C86"/>
    <w:rsid w:val="008D4D3E"/>
    <w:rsid w:val="008D4DC0"/>
    <w:rsid w:val="008D4F03"/>
    <w:rsid w:val="008D5236"/>
    <w:rsid w:val="008D5445"/>
    <w:rsid w:val="008D547E"/>
    <w:rsid w:val="008D5DCB"/>
    <w:rsid w:val="008D5FC7"/>
    <w:rsid w:val="008D645F"/>
    <w:rsid w:val="008D6FF9"/>
    <w:rsid w:val="008D7171"/>
    <w:rsid w:val="008D717B"/>
    <w:rsid w:val="008D7BFA"/>
    <w:rsid w:val="008E012E"/>
    <w:rsid w:val="008E0207"/>
    <w:rsid w:val="008E0279"/>
    <w:rsid w:val="008E0745"/>
    <w:rsid w:val="008E082B"/>
    <w:rsid w:val="008E0949"/>
    <w:rsid w:val="008E0F2E"/>
    <w:rsid w:val="008E0FB8"/>
    <w:rsid w:val="008E16DF"/>
    <w:rsid w:val="008E2118"/>
    <w:rsid w:val="008E21DA"/>
    <w:rsid w:val="008E2452"/>
    <w:rsid w:val="008E274B"/>
    <w:rsid w:val="008E2BA2"/>
    <w:rsid w:val="008E3391"/>
    <w:rsid w:val="008E343E"/>
    <w:rsid w:val="008E3824"/>
    <w:rsid w:val="008E3D24"/>
    <w:rsid w:val="008E3F44"/>
    <w:rsid w:val="008E4156"/>
    <w:rsid w:val="008E47C9"/>
    <w:rsid w:val="008E4815"/>
    <w:rsid w:val="008E49C6"/>
    <w:rsid w:val="008E4AE7"/>
    <w:rsid w:val="008E4BE3"/>
    <w:rsid w:val="008E4D43"/>
    <w:rsid w:val="008E516B"/>
    <w:rsid w:val="008E5487"/>
    <w:rsid w:val="008E55A3"/>
    <w:rsid w:val="008E599B"/>
    <w:rsid w:val="008E5B60"/>
    <w:rsid w:val="008E6981"/>
    <w:rsid w:val="008E7274"/>
    <w:rsid w:val="008E74C7"/>
    <w:rsid w:val="008E79BB"/>
    <w:rsid w:val="008E7A05"/>
    <w:rsid w:val="008E7C77"/>
    <w:rsid w:val="008E7C9E"/>
    <w:rsid w:val="008F031C"/>
    <w:rsid w:val="008F037F"/>
    <w:rsid w:val="008F05E5"/>
    <w:rsid w:val="008F0838"/>
    <w:rsid w:val="008F11B7"/>
    <w:rsid w:val="008F198E"/>
    <w:rsid w:val="008F1AFB"/>
    <w:rsid w:val="008F1C5B"/>
    <w:rsid w:val="008F27C3"/>
    <w:rsid w:val="008F3440"/>
    <w:rsid w:val="008F34EF"/>
    <w:rsid w:val="008F3786"/>
    <w:rsid w:val="008F3809"/>
    <w:rsid w:val="008F43C6"/>
    <w:rsid w:val="008F46FC"/>
    <w:rsid w:val="008F57E5"/>
    <w:rsid w:val="008F58C6"/>
    <w:rsid w:val="008F5C69"/>
    <w:rsid w:val="008F5DA5"/>
    <w:rsid w:val="008F5FED"/>
    <w:rsid w:val="008F69F0"/>
    <w:rsid w:val="008F703E"/>
    <w:rsid w:val="008F7438"/>
    <w:rsid w:val="008F7609"/>
    <w:rsid w:val="008F7B6A"/>
    <w:rsid w:val="008F7EA2"/>
    <w:rsid w:val="008F7F02"/>
    <w:rsid w:val="009000FC"/>
    <w:rsid w:val="009004E3"/>
    <w:rsid w:val="009007FB"/>
    <w:rsid w:val="00900A76"/>
    <w:rsid w:val="00901986"/>
    <w:rsid w:val="0090226B"/>
    <w:rsid w:val="009028F9"/>
    <w:rsid w:val="009037B6"/>
    <w:rsid w:val="00903AEF"/>
    <w:rsid w:val="00903D0C"/>
    <w:rsid w:val="00903E29"/>
    <w:rsid w:val="00903E8E"/>
    <w:rsid w:val="009048B4"/>
    <w:rsid w:val="009049AF"/>
    <w:rsid w:val="00904BAE"/>
    <w:rsid w:val="00904CD4"/>
    <w:rsid w:val="009056AD"/>
    <w:rsid w:val="00906024"/>
    <w:rsid w:val="0090623E"/>
    <w:rsid w:val="009064C5"/>
    <w:rsid w:val="00906972"/>
    <w:rsid w:val="00906DE6"/>
    <w:rsid w:val="0090718B"/>
    <w:rsid w:val="00907CF8"/>
    <w:rsid w:val="00907DC0"/>
    <w:rsid w:val="00907E23"/>
    <w:rsid w:val="00910257"/>
    <w:rsid w:val="00910C0F"/>
    <w:rsid w:val="00910E64"/>
    <w:rsid w:val="009113F0"/>
    <w:rsid w:val="0091153B"/>
    <w:rsid w:val="0091197B"/>
    <w:rsid w:val="00911B0F"/>
    <w:rsid w:val="00911E56"/>
    <w:rsid w:val="00911E84"/>
    <w:rsid w:val="00911ED6"/>
    <w:rsid w:val="009121AB"/>
    <w:rsid w:val="009128FF"/>
    <w:rsid w:val="00912B2F"/>
    <w:rsid w:val="00912CA9"/>
    <w:rsid w:val="00912ED1"/>
    <w:rsid w:val="0091303F"/>
    <w:rsid w:val="009132AA"/>
    <w:rsid w:val="009135AD"/>
    <w:rsid w:val="009139D4"/>
    <w:rsid w:val="00913C62"/>
    <w:rsid w:val="00913E6D"/>
    <w:rsid w:val="00914025"/>
    <w:rsid w:val="009142E4"/>
    <w:rsid w:val="00914520"/>
    <w:rsid w:val="00914530"/>
    <w:rsid w:val="00914708"/>
    <w:rsid w:val="0091508E"/>
    <w:rsid w:val="009151AB"/>
    <w:rsid w:val="00915BE5"/>
    <w:rsid w:val="00915F2D"/>
    <w:rsid w:val="009161E5"/>
    <w:rsid w:val="009166BF"/>
    <w:rsid w:val="00916AD7"/>
    <w:rsid w:val="00916B5A"/>
    <w:rsid w:val="00917133"/>
    <w:rsid w:val="0091713A"/>
    <w:rsid w:val="009205D1"/>
    <w:rsid w:val="0092092E"/>
    <w:rsid w:val="00920D01"/>
    <w:rsid w:val="00920E32"/>
    <w:rsid w:val="00920EBD"/>
    <w:rsid w:val="009216A1"/>
    <w:rsid w:val="00921878"/>
    <w:rsid w:val="0092190B"/>
    <w:rsid w:val="00921E35"/>
    <w:rsid w:val="009220BA"/>
    <w:rsid w:val="00922683"/>
    <w:rsid w:val="00922BC1"/>
    <w:rsid w:val="0092389A"/>
    <w:rsid w:val="00923F03"/>
    <w:rsid w:val="009249D2"/>
    <w:rsid w:val="00924D2A"/>
    <w:rsid w:val="00924DCD"/>
    <w:rsid w:val="00925178"/>
    <w:rsid w:val="00925730"/>
    <w:rsid w:val="00925763"/>
    <w:rsid w:val="00925AFD"/>
    <w:rsid w:val="00925B9C"/>
    <w:rsid w:val="00926162"/>
    <w:rsid w:val="0092623A"/>
    <w:rsid w:val="0092647C"/>
    <w:rsid w:val="00926630"/>
    <w:rsid w:val="00926706"/>
    <w:rsid w:val="00926B40"/>
    <w:rsid w:val="00926E15"/>
    <w:rsid w:val="00926E50"/>
    <w:rsid w:val="00926F7C"/>
    <w:rsid w:val="0092707B"/>
    <w:rsid w:val="00927F87"/>
    <w:rsid w:val="00930866"/>
    <w:rsid w:val="00930891"/>
    <w:rsid w:val="00930A69"/>
    <w:rsid w:val="00930E32"/>
    <w:rsid w:val="00930F91"/>
    <w:rsid w:val="0093151B"/>
    <w:rsid w:val="00931654"/>
    <w:rsid w:val="00931F9D"/>
    <w:rsid w:val="00932431"/>
    <w:rsid w:val="00932B30"/>
    <w:rsid w:val="00932F7C"/>
    <w:rsid w:val="00933A77"/>
    <w:rsid w:val="00934946"/>
    <w:rsid w:val="00934C41"/>
    <w:rsid w:val="0093588E"/>
    <w:rsid w:val="009363D2"/>
    <w:rsid w:val="0093647B"/>
    <w:rsid w:val="00936981"/>
    <w:rsid w:val="00936BEB"/>
    <w:rsid w:val="00937376"/>
    <w:rsid w:val="009376B1"/>
    <w:rsid w:val="009378FE"/>
    <w:rsid w:val="00937CD5"/>
    <w:rsid w:val="009403CD"/>
    <w:rsid w:val="0094056F"/>
    <w:rsid w:val="00940C22"/>
    <w:rsid w:val="00941014"/>
    <w:rsid w:val="009411E4"/>
    <w:rsid w:val="00941BD2"/>
    <w:rsid w:val="00941FB8"/>
    <w:rsid w:val="00941FD0"/>
    <w:rsid w:val="00942754"/>
    <w:rsid w:val="009427F2"/>
    <w:rsid w:val="00942F83"/>
    <w:rsid w:val="0094318C"/>
    <w:rsid w:val="00943325"/>
    <w:rsid w:val="0094345B"/>
    <w:rsid w:val="00943E59"/>
    <w:rsid w:val="00943E68"/>
    <w:rsid w:val="00944534"/>
    <w:rsid w:val="00944727"/>
    <w:rsid w:val="00945643"/>
    <w:rsid w:val="009459CD"/>
    <w:rsid w:val="00945C83"/>
    <w:rsid w:val="00946662"/>
    <w:rsid w:val="0094683D"/>
    <w:rsid w:val="009477D5"/>
    <w:rsid w:val="00947A57"/>
    <w:rsid w:val="00947A74"/>
    <w:rsid w:val="00947C5A"/>
    <w:rsid w:val="00947DC6"/>
    <w:rsid w:val="00950364"/>
    <w:rsid w:val="009506A0"/>
    <w:rsid w:val="00950FD8"/>
    <w:rsid w:val="0095106D"/>
    <w:rsid w:val="009515EF"/>
    <w:rsid w:val="0095183B"/>
    <w:rsid w:val="00951897"/>
    <w:rsid w:val="00951CB2"/>
    <w:rsid w:val="00951EDF"/>
    <w:rsid w:val="00952D1D"/>
    <w:rsid w:val="00953ADA"/>
    <w:rsid w:val="00953D50"/>
    <w:rsid w:val="00953E32"/>
    <w:rsid w:val="009545F9"/>
    <w:rsid w:val="0095510D"/>
    <w:rsid w:val="0095536E"/>
    <w:rsid w:val="0095546B"/>
    <w:rsid w:val="0095585D"/>
    <w:rsid w:val="00955B1A"/>
    <w:rsid w:val="00955D50"/>
    <w:rsid w:val="00955EA4"/>
    <w:rsid w:val="0095606D"/>
    <w:rsid w:val="00956141"/>
    <w:rsid w:val="00956329"/>
    <w:rsid w:val="009565AA"/>
    <w:rsid w:val="00957004"/>
    <w:rsid w:val="0095722B"/>
    <w:rsid w:val="00957C23"/>
    <w:rsid w:val="00957FA5"/>
    <w:rsid w:val="00957FC8"/>
    <w:rsid w:val="009601B5"/>
    <w:rsid w:val="009602C0"/>
    <w:rsid w:val="00960631"/>
    <w:rsid w:val="00960B9D"/>
    <w:rsid w:val="00960C2A"/>
    <w:rsid w:val="009612BD"/>
    <w:rsid w:val="00961763"/>
    <w:rsid w:val="00961AD2"/>
    <w:rsid w:val="009623BD"/>
    <w:rsid w:val="0096240E"/>
    <w:rsid w:val="00962554"/>
    <w:rsid w:val="00962B83"/>
    <w:rsid w:val="00962BCD"/>
    <w:rsid w:val="00962F38"/>
    <w:rsid w:val="00963472"/>
    <w:rsid w:val="00963C1D"/>
    <w:rsid w:val="00963D01"/>
    <w:rsid w:val="00963E0B"/>
    <w:rsid w:val="00963E20"/>
    <w:rsid w:val="00963F1B"/>
    <w:rsid w:val="00964BFA"/>
    <w:rsid w:val="00964D27"/>
    <w:rsid w:val="0096538F"/>
    <w:rsid w:val="00965B2F"/>
    <w:rsid w:val="00966AFF"/>
    <w:rsid w:val="00966CC8"/>
    <w:rsid w:val="00966D42"/>
    <w:rsid w:val="00966EF0"/>
    <w:rsid w:val="00967B41"/>
    <w:rsid w:val="00967C2D"/>
    <w:rsid w:val="00967D3C"/>
    <w:rsid w:val="0097000B"/>
    <w:rsid w:val="0097013A"/>
    <w:rsid w:val="009701D5"/>
    <w:rsid w:val="00970515"/>
    <w:rsid w:val="00971443"/>
    <w:rsid w:val="0097194B"/>
    <w:rsid w:val="00971A3F"/>
    <w:rsid w:val="009723E8"/>
    <w:rsid w:val="009724AC"/>
    <w:rsid w:val="00972EB3"/>
    <w:rsid w:val="00972FA0"/>
    <w:rsid w:val="009731F3"/>
    <w:rsid w:val="00973C40"/>
    <w:rsid w:val="0097428F"/>
    <w:rsid w:val="009745B4"/>
    <w:rsid w:val="00974A10"/>
    <w:rsid w:val="009752FF"/>
    <w:rsid w:val="00975413"/>
    <w:rsid w:val="009755C7"/>
    <w:rsid w:val="009760E8"/>
    <w:rsid w:val="009762CE"/>
    <w:rsid w:val="009763ED"/>
    <w:rsid w:val="00976800"/>
    <w:rsid w:val="00976C09"/>
    <w:rsid w:val="00977BDD"/>
    <w:rsid w:val="00977E9A"/>
    <w:rsid w:val="00977FCC"/>
    <w:rsid w:val="00980007"/>
    <w:rsid w:val="00980477"/>
    <w:rsid w:val="00980F72"/>
    <w:rsid w:val="0098126E"/>
    <w:rsid w:val="009816C9"/>
    <w:rsid w:val="009819BC"/>
    <w:rsid w:val="00981D9F"/>
    <w:rsid w:val="009828FE"/>
    <w:rsid w:val="00982BD1"/>
    <w:rsid w:val="00982ED1"/>
    <w:rsid w:val="00982F92"/>
    <w:rsid w:val="009837CA"/>
    <w:rsid w:val="00983CA2"/>
    <w:rsid w:val="00983ECA"/>
    <w:rsid w:val="0098446A"/>
    <w:rsid w:val="009845B0"/>
    <w:rsid w:val="009848BC"/>
    <w:rsid w:val="009848F2"/>
    <w:rsid w:val="00985698"/>
    <w:rsid w:val="0098577D"/>
    <w:rsid w:val="009858D4"/>
    <w:rsid w:val="00985A93"/>
    <w:rsid w:val="00985BE0"/>
    <w:rsid w:val="00985BFE"/>
    <w:rsid w:val="00985EA4"/>
    <w:rsid w:val="0098672A"/>
    <w:rsid w:val="009867AA"/>
    <w:rsid w:val="009873F3"/>
    <w:rsid w:val="00987B07"/>
    <w:rsid w:val="00987C98"/>
    <w:rsid w:val="009905FE"/>
    <w:rsid w:val="00990621"/>
    <w:rsid w:val="0099079B"/>
    <w:rsid w:val="009907C3"/>
    <w:rsid w:val="0099099E"/>
    <w:rsid w:val="0099143E"/>
    <w:rsid w:val="009918A6"/>
    <w:rsid w:val="00991AC8"/>
    <w:rsid w:val="00991CCF"/>
    <w:rsid w:val="009922F7"/>
    <w:rsid w:val="00992331"/>
    <w:rsid w:val="009924E5"/>
    <w:rsid w:val="00992AAA"/>
    <w:rsid w:val="0099323A"/>
    <w:rsid w:val="00993BD2"/>
    <w:rsid w:val="0099417B"/>
    <w:rsid w:val="009941B2"/>
    <w:rsid w:val="0099422A"/>
    <w:rsid w:val="00994605"/>
    <w:rsid w:val="009948A3"/>
    <w:rsid w:val="009949FA"/>
    <w:rsid w:val="00994C25"/>
    <w:rsid w:val="00995607"/>
    <w:rsid w:val="00995711"/>
    <w:rsid w:val="00995B0B"/>
    <w:rsid w:val="00996465"/>
    <w:rsid w:val="009965DB"/>
    <w:rsid w:val="00996F09"/>
    <w:rsid w:val="0099721D"/>
    <w:rsid w:val="00997404"/>
    <w:rsid w:val="009974E9"/>
    <w:rsid w:val="00997FE3"/>
    <w:rsid w:val="009A00AA"/>
    <w:rsid w:val="009A0FB6"/>
    <w:rsid w:val="009A11CE"/>
    <w:rsid w:val="009A15D2"/>
    <w:rsid w:val="009A1909"/>
    <w:rsid w:val="009A214F"/>
    <w:rsid w:val="009A2DBB"/>
    <w:rsid w:val="009A31A2"/>
    <w:rsid w:val="009A3628"/>
    <w:rsid w:val="009A38AE"/>
    <w:rsid w:val="009A38C7"/>
    <w:rsid w:val="009A39D0"/>
    <w:rsid w:val="009A3AAF"/>
    <w:rsid w:val="009A3CB5"/>
    <w:rsid w:val="009A3CFE"/>
    <w:rsid w:val="009A410A"/>
    <w:rsid w:val="009A45A3"/>
    <w:rsid w:val="009A4609"/>
    <w:rsid w:val="009A46B0"/>
    <w:rsid w:val="009A4C28"/>
    <w:rsid w:val="009A4E8E"/>
    <w:rsid w:val="009A51B9"/>
    <w:rsid w:val="009A56B0"/>
    <w:rsid w:val="009A59F8"/>
    <w:rsid w:val="009A5A93"/>
    <w:rsid w:val="009A644A"/>
    <w:rsid w:val="009A64C0"/>
    <w:rsid w:val="009A6696"/>
    <w:rsid w:val="009A712C"/>
    <w:rsid w:val="009A7890"/>
    <w:rsid w:val="009B0433"/>
    <w:rsid w:val="009B089F"/>
    <w:rsid w:val="009B0C08"/>
    <w:rsid w:val="009B117F"/>
    <w:rsid w:val="009B15ED"/>
    <w:rsid w:val="009B1B39"/>
    <w:rsid w:val="009B1E91"/>
    <w:rsid w:val="009B23B2"/>
    <w:rsid w:val="009B2435"/>
    <w:rsid w:val="009B24ED"/>
    <w:rsid w:val="009B3112"/>
    <w:rsid w:val="009B35B5"/>
    <w:rsid w:val="009B3D83"/>
    <w:rsid w:val="009B48ED"/>
    <w:rsid w:val="009B4D5F"/>
    <w:rsid w:val="009B4DD6"/>
    <w:rsid w:val="009B501A"/>
    <w:rsid w:val="009B5023"/>
    <w:rsid w:val="009B57B2"/>
    <w:rsid w:val="009B622F"/>
    <w:rsid w:val="009B6625"/>
    <w:rsid w:val="009B6751"/>
    <w:rsid w:val="009B6C32"/>
    <w:rsid w:val="009B7858"/>
    <w:rsid w:val="009B7F71"/>
    <w:rsid w:val="009C0098"/>
    <w:rsid w:val="009C1062"/>
    <w:rsid w:val="009C106E"/>
    <w:rsid w:val="009C12AD"/>
    <w:rsid w:val="009C131F"/>
    <w:rsid w:val="009C18F1"/>
    <w:rsid w:val="009C1B46"/>
    <w:rsid w:val="009C25E2"/>
    <w:rsid w:val="009C25F2"/>
    <w:rsid w:val="009C26FF"/>
    <w:rsid w:val="009C2BB5"/>
    <w:rsid w:val="009C30A3"/>
    <w:rsid w:val="009C4029"/>
    <w:rsid w:val="009C43E6"/>
    <w:rsid w:val="009C46F9"/>
    <w:rsid w:val="009C4E65"/>
    <w:rsid w:val="009C5BA7"/>
    <w:rsid w:val="009C6971"/>
    <w:rsid w:val="009C73B9"/>
    <w:rsid w:val="009C7680"/>
    <w:rsid w:val="009D01A2"/>
    <w:rsid w:val="009D0733"/>
    <w:rsid w:val="009D0944"/>
    <w:rsid w:val="009D12A7"/>
    <w:rsid w:val="009D1A15"/>
    <w:rsid w:val="009D1B03"/>
    <w:rsid w:val="009D2281"/>
    <w:rsid w:val="009D3267"/>
    <w:rsid w:val="009D37AF"/>
    <w:rsid w:val="009D38DD"/>
    <w:rsid w:val="009D3C84"/>
    <w:rsid w:val="009D3F19"/>
    <w:rsid w:val="009D4367"/>
    <w:rsid w:val="009D47B3"/>
    <w:rsid w:val="009D5842"/>
    <w:rsid w:val="009D5A97"/>
    <w:rsid w:val="009D5C0D"/>
    <w:rsid w:val="009D5E1D"/>
    <w:rsid w:val="009D6044"/>
    <w:rsid w:val="009D6065"/>
    <w:rsid w:val="009D7DE6"/>
    <w:rsid w:val="009D7EDC"/>
    <w:rsid w:val="009D7F01"/>
    <w:rsid w:val="009E0571"/>
    <w:rsid w:val="009E0EB7"/>
    <w:rsid w:val="009E106E"/>
    <w:rsid w:val="009E183D"/>
    <w:rsid w:val="009E19B0"/>
    <w:rsid w:val="009E220C"/>
    <w:rsid w:val="009E24E4"/>
    <w:rsid w:val="009E29C0"/>
    <w:rsid w:val="009E2B37"/>
    <w:rsid w:val="009E2CAF"/>
    <w:rsid w:val="009E2CE9"/>
    <w:rsid w:val="009E2E2E"/>
    <w:rsid w:val="009E3013"/>
    <w:rsid w:val="009E3B1E"/>
    <w:rsid w:val="009E3B55"/>
    <w:rsid w:val="009E3B5A"/>
    <w:rsid w:val="009E3EE1"/>
    <w:rsid w:val="009E3F99"/>
    <w:rsid w:val="009E4383"/>
    <w:rsid w:val="009E47FC"/>
    <w:rsid w:val="009E4949"/>
    <w:rsid w:val="009E4B25"/>
    <w:rsid w:val="009E4BE1"/>
    <w:rsid w:val="009E4F58"/>
    <w:rsid w:val="009E5574"/>
    <w:rsid w:val="009E59A8"/>
    <w:rsid w:val="009E69E8"/>
    <w:rsid w:val="009E6B6F"/>
    <w:rsid w:val="009E6CBC"/>
    <w:rsid w:val="009E7EEB"/>
    <w:rsid w:val="009F0331"/>
    <w:rsid w:val="009F05C0"/>
    <w:rsid w:val="009F0810"/>
    <w:rsid w:val="009F1314"/>
    <w:rsid w:val="009F142F"/>
    <w:rsid w:val="009F144D"/>
    <w:rsid w:val="009F1D79"/>
    <w:rsid w:val="009F1F26"/>
    <w:rsid w:val="009F1FC9"/>
    <w:rsid w:val="009F20F4"/>
    <w:rsid w:val="009F255D"/>
    <w:rsid w:val="009F2573"/>
    <w:rsid w:val="009F26CC"/>
    <w:rsid w:val="009F29A5"/>
    <w:rsid w:val="009F333C"/>
    <w:rsid w:val="009F342B"/>
    <w:rsid w:val="009F3C07"/>
    <w:rsid w:val="009F50BA"/>
    <w:rsid w:val="009F5B38"/>
    <w:rsid w:val="009F64A5"/>
    <w:rsid w:val="009F659D"/>
    <w:rsid w:val="009F722A"/>
    <w:rsid w:val="009F7FE7"/>
    <w:rsid w:val="00A00081"/>
    <w:rsid w:val="00A001F5"/>
    <w:rsid w:val="00A004A1"/>
    <w:rsid w:val="00A020AC"/>
    <w:rsid w:val="00A025F1"/>
    <w:rsid w:val="00A027C5"/>
    <w:rsid w:val="00A02D22"/>
    <w:rsid w:val="00A02F3D"/>
    <w:rsid w:val="00A03258"/>
    <w:rsid w:val="00A03433"/>
    <w:rsid w:val="00A03968"/>
    <w:rsid w:val="00A03F96"/>
    <w:rsid w:val="00A0431E"/>
    <w:rsid w:val="00A04846"/>
    <w:rsid w:val="00A04C75"/>
    <w:rsid w:val="00A05485"/>
    <w:rsid w:val="00A05953"/>
    <w:rsid w:val="00A05A77"/>
    <w:rsid w:val="00A0628D"/>
    <w:rsid w:val="00A06706"/>
    <w:rsid w:val="00A069F6"/>
    <w:rsid w:val="00A06F32"/>
    <w:rsid w:val="00A0708E"/>
    <w:rsid w:val="00A073B6"/>
    <w:rsid w:val="00A074F0"/>
    <w:rsid w:val="00A0780E"/>
    <w:rsid w:val="00A10042"/>
    <w:rsid w:val="00A100D1"/>
    <w:rsid w:val="00A10275"/>
    <w:rsid w:val="00A10D2F"/>
    <w:rsid w:val="00A1150E"/>
    <w:rsid w:val="00A11B76"/>
    <w:rsid w:val="00A121C0"/>
    <w:rsid w:val="00A12350"/>
    <w:rsid w:val="00A123B7"/>
    <w:rsid w:val="00A124E9"/>
    <w:rsid w:val="00A12558"/>
    <w:rsid w:val="00A12D8A"/>
    <w:rsid w:val="00A12EF9"/>
    <w:rsid w:val="00A13372"/>
    <w:rsid w:val="00A134CA"/>
    <w:rsid w:val="00A1371E"/>
    <w:rsid w:val="00A13924"/>
    <w:rsid w:val="00A13930"/>
    <w:rsid w:val="00A13AEE"/>
    <w:rsid w:val="00A13CB5"/>
    <w:rsid w:val="00A13E9F"/>
    <w:rsid w:val="00A14429"/>
    <w:rsid w:val="00A144E3"/>
    <w:rsid w:val="00A148A2"/>
    <w:rsid w:val="00A14BD5"/>
    <w:rsid w:val="00A14CDE"/>
    <w:rsid w:val="00A15005"/>
    <w:rsid w:val="00A15225"/>
    <w:rsid w:val="00A15A92"/>
    <w:rsid w:val="00A15E6D"/>
    <w:rsid w:val="00A16770"/>
    <w:rsid w:val="00A16814"/>
    <w:rsid w:val="00A1685A"/>
    <w:rsid w:val="00A16D8C"/>
    <w:rsid w:val="00A16F82"/>
    <w:rsid w:val="00A172F2"/>
    <w:rsid w:val="00A17E14"/>
    <w:rsid w:val="00A205A7"/>
    <w:rsid w:val="00A2069D"/>
    <w:rsid w:val="00A20FE1"/>
    <w:rsid w:val="00A21900"/>
    <w:rsid w:val="00A21E89"/>
    <w:rsid w:val="00A22FCB"/>
    <w:rsid w:val="00A23067"/>
    <w:rsid w:val="00A23164"/>
    <w:rsid w:val="00A23AE9"/>
    <w:rsid w:val="00A23B7C"/>
    <w:rsid w:val="00A24309"/>
    <w:rsid w:val="00A24563"/>
    <w:rsid w:val="00A24880"/>
    <w:rsid w:val="00A25189"/>
    <w:rsid w:val="00A25317"/>
    <w:rsid w:val="00A25ACE"/>
    <w:rsid w:val="00A2603A"/>
    <w:rsid w:val="00A2648B"/>
    <w:rsid w:val="00A26FA8"/>
    <w:rsid w:val="00A271A1"/>
    <w:rsid w:val="00A273C7"/>
    <w:rsid w:val="00A27B53"/>
    <w:rsid w:val="00A30773"/>
    <w:rsid w:val="00A31ED8"/>
    <w:rsid w:val="00A33176"/>
    <w:rsid w:val="00A341FE"/>
    <w:rsid w:val="00A34CBC"/>
    <w:rsid w:val="00A34D50"/>
    <w:rsid w:val="00A34FB1"/>
    <w:rsid w:val="00A3563A"/>
    <w:rsid w:val="00A3583C"/>
    <w:rsid w:val="00A36609"/>
    <w:rsid w:val="00A36616"/>
    <w:rsid w:val="00A36E1D"/>
    <w:rsid w:val="00A36E88"/>
    <w:rsid w:val="00A37421"/>
    <w:rsid w:val="00A3742E"/>
    <w:rsid w:val="00A37A44"/>
    <w:rsid w:val="00A37F89"/>
    <w:rsid w:val="00A37FF4"/>
    <w:rsid w:val="00A40071"/>
    <w:rsid w:val="00A4077B"/>
    <w:rsid w:val="00A41792"/>
    <w:rsid w:val="00A41976"/>
    <w:rsid w:val="00A41AF0"/>
    <w:rsid w:val="00A41CF7"/>
    <w:rsid w:val="00A427DE"/>
    <w:rsid w:val="00A428DE"/>
    <w:rsid w:val="00A42C8C"/>
    <w:rsid w:val="00A42D73"/>
    <w:rsid w:val="00A42E05"/>
    <w:rsid w:val="00A43575"/>
    <w:rsid w:val="00A4381C"/>
    <w:rsid w:val="00A43AB3"/>
    <w:rsid w:val="00A44636"/>
    <w:rsid w:val="00A447CC"/>
    <w:rsid w:val="00A4555E"/>
    <w:rsid w:val="00A4556F"/>
    <w:rsid w:val="00A45597"/>
    <w:rsid w:val="00A456D3"/>
    <w:rsid w:val="00A460F9"/>
    <w:rsid w:val="00A47416"/>
    <w:rsid w:val="00A4742B"/>
    <w:rsid w:val="00A478A0"/>
    <w:rsid w:val="00A47F9C"/>
    <w:rsid w:val="00A504BE"/>
    <w:rsid w:val="00A50648"/>
    <w:rsid w:val="00A50B58"/>
    <w:rsid w:val="00A50D02"/>
    <w:rsid w:val="00A51002"/>
    <w:rsid w:val="00A51309"/>
    <w:rsid w:val="00A519A6"/>
    <w:rsid w:val="00A51C18"/>
    <w:rsid w:val="00A51E6A"/>
    <w:rsid w:val="00A51EE9"/>
    <w:rsid w:val="00A52223"/>
    <w:rsid w:val="00A524A7"/>
    <w:rsid w:val="00A525CD"/>
    <w:rsid w:val="00A52670"/>
    <w:rsid w:val="00A52DBC"/>
    <w:rsid w:val="00A53087"/>
    <w:rsid w:val="00A537BE"/>
    <w:rsid w:val="00A54238"/>
    <w:rsid w:val="00A5458C"/>
    <w:rsid w:val="00A54E71"/>
    <w:rsid w:val="00A54FC8"/>
    <w:rsid w:val="00A5537E"/>
    <w:rsid w:val="00A5540D"/>
    <w:rsid w:val="00A55678"/>
    <w:rsid w:val="00A556C6"/>
    <w:rsid w:val="00A55E7B"/>
    <w:rsid w:val="00A55EC0"/>
    <w:rsid w:val="00A562E7"/>
    <w:rsid w:val="00A565D4"/>
    <w:rsid w:val="00A566B7"/>
    <w:rsid w:val="00A56D8F"/>
    <w:rsid w:val="00A57170"/>
    <w:rsid w:val="00A571F0"/>
    <w:rsid w:val="00A57319"/>
    <w:rsid w:val="00A573B7"/>
    <w:rsid w:val="00A573E3"/>
    <w:rsid w:val="00A6012C"/>
    <w:rsid w:val="00A6019A"/>
    <w:rsid w:val="00A60274"/>
    <w:rsid w:val="00A60F2C"/>
    <w:rsid w:val="00A611DF"/>
    <w:rsid w:val="00A61327"/>
    <w:rsid w:val="00A6132E"/>
    <w:rsid w:val="00A618B2"/>
    <w:rsid w:val="00A6240C"/>
    <w:rsid w:val="00A62C02"/>
    <w:rsid w:val="00A632D6"/>
    <w:rsid w:val="00A63811"/>
    <w:rsid w:val="00A63FF4"/>
    <w:rsid w:val="00A64F3C"/>
    <w:rsid w:val="00A65095"/>
    <w:rsid w:val="00A653E6"/>
    <w:rsid w:val="00A65557"/>
    <w:rsid w:val="00A6597E"/>
    <w:rsid w:val="00A66052"/>
    <w:rsid w:val="00A66111"/>
    <w:rsid w:val="00A66611"/>
    <w:rsid w:val="00A66817"/>
    <w:rsid w:val="00A66D20"/>
    <w:rsid w:val="00A66E32"/>
    <w:rsid w:val="00A66F1F"/>
    <w:rsid w:val="00A6724B"/>
    <w:rsid w:val="00A67385"/>
    <w:rsid w:val="00A675FC"/>
    <w:rsid w:val="00A67777"/>
    <w:rsid w:val="00A67A35"/>
    <w:rsid w:val="00A67A54"/>
    <w:rsid w:val="00A701F8"/>
    <w:rsid w:val="00A70383"/>
    <w:rsid w:val="00A70446"/>
    <w:rsid w:val="00A705A8"/>
    <w:rsid w:val="00A706D8"/>
    <w:rsid w:val="00A708CA"/>
    <w:rsid w:val="00A70A66"/>
    <w:rsid w:val="00A70B15"/>
    <w:rsid w:val="00A70CFC"/>
    <w:rsid w:val="00A70E72"/>
    <w:rsid w:val="00A71373"/>
    <w:rsid w:val="00A715F7"/>
    <w:rsid w:val="00A71741"/>
    <w:rsid w:val="00A71C8C"/>
    <w:rsid w:val="00A7205A"/>
    <w:rsid w:val="00A7284C"/>
    <w:rsid w:val="00A72C67"/>
    <w:rsid w:val="00A730AA"/>
    <w:rsid w:val="00A73959"/>
    <w:rsid w:val="00A73FC0"/>
    <w:rsid w:val="00A740C4"/>
    <w:rsid w:val="00A743B5"/>
    <w:rsid w:val="00A74461"/>
    <w:rsid w:val="00A7449A"/>
    <w:rsid w:val="00A74B79"/>
    <w:rsid w:val="00A74F59"/>
    <w:rsid w:val="00A7540E"/>
    <w:rsid w:val="00A75586"/>
    <w:rsid w:val="00A75B3A"/>
    <w:rsid w:val="00A75FE0"/>
    <w:rsid w:val="00A7614C"/>
    <w:rsid w:val="00A768FD"/>
    <w:rsid w:val="00A76A46"/>
    <w:rsid w:val="00A76B54"/>
    <w:rsid w:val="00A76BFE"/>
    <w:rsid w:val="00A76C97"/>
    <w:rsid w:val="00A76D35"/>
    <w:rsid w:val="00A77C17"/>
    <w:rsid w:val="00A77F3E"/>
    <w:rsid w:val="00A805F2"/>
    <w:rsid w:val="00A8087E"/>
    <w:rsid w:val="00A80A79"/>
    <w:rsid w:val="00A80F49"/>
    <w:rsid w:val="00A81893"/>
    <w:rsid w:val="00A818BD"/>
    <w:rsid w:val="00A81A7C"/>
    <w:rsid w:val="00A81C81"/>
    <w:rsid w:val="00A81E90"/>
    <w:rsid w:val="00A826AD"/>
    <w:rsid w:val="00A826CF"/>
    <w:rsid w:val="00A82EFB"/>
    <w:rsid w:val="00A82F7C"/>
    <w:rsid w:val="00A8334F"/>
    <w:rsid w:val="00A8337E"/>
    <w:rsid w:val="00A833B2"/>
    <w:rsid w:val="00A8432B"/>
    <w:rsid w:val="00A8434A"/>
    <w:rsid w:val="00A846AF"/>
    <w:rsid w:val="00A84762"/>
    <w:rsid w:val="00A848DA"/>
    <w:rsid w:val="00A84AEE"/>
    <w:rsid w:val="00A84E5B"/>
    <w:rsid w:val="00A8518D"/>
    <w:rsid w:val="00A851E9"/>
    <w:rsid w:val="00A8545A"/>
    <w:rsid w:val="00A858F0"/>
    <w:rsid w:val="00A85B57"/>
    <w:rsid w:val="00A85D23"/>
    <w:rsid w:val="00A8637A"/>
    <w:rsid w:val="00A864D5"/>
    <w:rsid w:val="00A86963"/>
    <w:rsid w:val="00A86DFA"/>
    <w:rsid w:val="00A86E5B"/>
    <w:rsid w:val="00A86ED1"/>
    <w:rsid w:val="00A87301"/>
    <w:rsid w:val="00A8737A"/>
    <w:rsid w:val="00A87DD3"/>
    <w:rsid w:val="00A87F53"/>
    <w:rsid w:val="00A90424"/>
    <w:rsid w:val="00A90F08"/>
    <w:rsid w:val="00A9117F"/>
    <w:rsid w:val="00A919FC"/>
    <w:rsid w:val="00A91AB0"/>
    <w:rsid w:val="00A91CD8"/>
    <w:rsid w:val="00A91F48"/>
    <w:rsid w:val="00A927F5"/>
    <w:rsid w:val="00A93761"/>
    <w:rsid w:val="00A937A7"/>
    <w:rsid w:val="00A93A3A"/>
    <w:rsid w:val="00A93B5F"/>
    <w:rsid w:val="00A94B16"/>
    <w:rsid w:val="00A94E63"/>
    <w:rsid w:val="00A95181"/>
    <w:rsid w:val="00A952B1"/>
    <w:rsid w:val="00A95349"/>
    <w:rsid w:val="00A953EF"/>
    <w:rsid w:val="00A9560B"/>
    <w:rsid w:val="00A9667E"/>
    <w:rsid w:val="00A96E37"/>
    <w:rsid w:val="00A9707A"/>
    <w:rsid w:val="00A9746B"/>
    <w:rsid w:val="00A975C2"/>
    <w:rsid w:val="00A9784F"/>
    <w:rsid w:val="00A978A6"/>
    <w:rsid w:val="00A97A0E"/>
    <w:rsid w:val="00A97D44"/>
    <w:rsid w:val="00AA0C37"/>
    <w:rsid w:val="00AA1B83"/>
    <w:rsid w:val="00AA21DD"/>
    <w:rsid w:val="00AA233A"/>
    <w:rsid w:val="00AA371E"/>
    <w:rsid w:val="00AA396E"/>
    <w:rsid w:val="00AA39EB"/>
    <w:rsid w:val="00AA3CBA"/>
    <w:rsid w:val="00AA434D"/>
    <w:rsid w:val="00AA457F"/>
    <w:rsid w:val="00AA4E44"/>
    <w:rsid w:val="00AA5A22"/>
    <w:rsid w:val="00AA5A35"/>
    <w:rsid w:val="00AA5E1F"/>
    <w:rsid w:val="00AA63CA"/>
    <w:rsid w:val="00AA6509"/>
    <w:rsid w:val="00AA72E0"/>
    <w:rsid w:val="00AB0177"/>
    <w:rsid w:val="00AB0AA4"/>
    <w:rsid w:val="00AB0B4C"/>
    <w:rsid w:val="00AB0D0D"/>
    <w:rsid w:val="00AB1B8D"/>
    <w:rsid w:val="00AB1D29"/>
    <w:rsid w:val="00AB2AF2"/>
    <w:rsid w:val="00AB3131"/>
    <w:rsid w:val="00AB3270"/>
    <w:rsid w:val="00AB3829"/>
    <w:rsid w:val="00AB3CB3"/>
    <w:rsid w:val="00AB470D"/>
    <w:rsid w:val="00AB4D58"/>
    <w:rsid w:val="00AB4D89"/>
    <w:rsid w:val="00AB4F4A"/>
    <w:rsid w:val="00AB50F2"/>
    <w:rsid w:val="00AB5581"/>
    <w:rsid w:val="00AB58FD"/>
    <w:rsid w:val="00AB5C2A"/>
    <w:rsid w:val="00AB6555"/>
    <w:rsid w:val="00AB6E26"/>
    <w:rsid w:val="00AB703B"/>
    <w:rsid w:val="00AB7427"/>
    <w:rsid w:val="00AB76A2"/>
    <w:rsid w:val="00AB7B13"/>
    <w:rsid w:val="00AC087B"/>
    <w:rsid w:val="00AC0B25"/>
    <w:rsid w:val="00AC0B41"/>
    <w:rsid w:val="00AC0F53"/>
    <w:rsid w:val="00AC1378"/>
    <w:rsid w:val="00AC1A2F"/>
    <w:rsid w:val="00AC32A6"/>
    <w:rsid w:val="00AC34EF"/>
    <w:rsid w:val="00AC359B"/>
    <w:rsid w:val="00AC3653"/>
    <w:rsid w:val="00AC40BE"/>
    <w:rsid w:val="00AC41BA"/>
    <w:rsid w:val="00AC43B3"/>
    <w:rsid w:val="00AC4797"/>
    <w:rsid w:val="00AC5329"/>
    <w:rsid w:val="00AC536F"/>
    <w:rsid w:val="00AC5573"/>
    <w:rsid w:val="00AC5A07"/>
    <w:rsid w:val="00AC5B00"/>
    <w:rsid w:val="00AC5F58"/>
    <w:rsid w:val="00AC6A1C"/>
    <w:rsid w:val="00AC6C00"/>
    <w:rsid w:val="00AC7076"/>
    <w:rsid w:val="00AC7275"/>
    <w:rsid w:val="00AC73B0"/>
    <w:rsid w:val="00AC7432"/>
    <w:rsid w:val="00AC7632"/>
    <w:rsid w:val="00AC7A6B"/>
    <w:rsid w:val="00AC7F82"/>
    <w:rsid w:val="00AD0A8F"/>
    <w:rsid w:val="00AD0F8F"/>
    <w:rsid w:val="00AD11DC"/>
    <w:rsid w:val="00AD122D"/>
    <w:rsid w:val="00AD14CB"/>
    <w:rsid w:val="00AD19BD"/>
    <w:rsid w:val="00AD1F88"/>
    <w:rsid w:val="00AD21BB"/>
    <w:rsid w:val="00AD21EB"/>
    <w:rsid w:val="00AD21FC"/>
    <w:rsid w:val="00AD2803"/>
    <w:rsid w:val="00AD3853"/>
    <w:rsid w:val="00AD4141"/>
    <w:rsid w:val="00AD47C8"/>
    <w:rsid w:val="00AD4D59"/>
    <w:rsid w:val="00AD52AC"/>
    <w:rsid w:val="00AD54AD"/>
    <w:rsid w:val="00AD5771"/>
    <w:rsid w:val="00AD5A79"/>
    <w:rsid w:val="00AD664B"/>
    <w:rsid w:val="00AD67EC"/>
    <w:rsid w:val="00AD6E9C"/>
    <w:rsid w:val="00AD7254"/>
    <w:rsid w:val="00AD7382"/>
    <w:rsid w:val="00AD7417"/>
    <w:rsid w:val="00AD77DE"/>
    <w:rsid w:val="00AD7C8A"/>
    <w:rsid w:val="00AE0149"/>
    <w:rsid w:val="00AE028F"/>
    <w:rsid w:val="00AE115F"/>
    <w:rsid w:val="00AE1523"/>
    <w:rsid w:val="00AE177C"/>
    <w:rsid w:val="00AE17D7"/>
    <w:rsid w:val="00AE1BB3"/>
    <w:rsid w:val="00AE1E6A"/>
    <w:rsid w:val="00AE2129"/>
    <w:rsid w:val="00AE21C6"/>
    <w:rsid w:val="00AE2216"/>
    <w:rsid w:val="00AE23E1"/>
    <w:rsid w:val="00AE266F"/>
    <w:rsid w:val="00AE2A1A"/>
    <w:rsid w:val="00AE2B14"/>
    <w:rsid w:val="00AE3353"/>
    <w:rsid w:val="00AE3421"/>
    <w:rsid w:val="00AE3C0C"/>
    <w:rsid w:val="00AE3C4D"/>
    <w:rsid w:val="00AE46F8"/>
    <w:rsid w:val="00AE47E6"/>
    <w:rsid w:val="00AE5578"/>
    <w:rsid w:val="00AE5A22"/>
    <w:rsid w:val="00AE5CEF"/>
    <w:rsid w:val="00AE61C2"/>
    <w:rsid w:val="00AE69CB"/>
    <w:rsid w:val="00AE704C"/>
    <w:rsid w:val="00AE7AFA"/>
    <w:rsid w:val="00AE7C41"/>
    <w:rsid w:val="00AE7DD2"/>
    <w:rsid w:val="00AF0147"/>
    <w:rsid w:val="00AF090A"/>
    <w:rsid w:val="00AF0E65"/>
    <w:rsid w:val="00AF100E"/>
    <w:rsid w:val="00AF1B23"/>
    <w:rsid w:val="00AF23CA"/>
    <w:rsid w:val="00AF25D8"/>
    <w:rsid w:val="00AF2925"/>
    <w:rsid w:val="00AF2A6A"/>
    <w:rsid w:val="00AF3058"/>
    <w:rsid w:val="00AF3268"/>
    <w:rsid w:val="00AF35D9"/>
    <w:rsid w:val="00AF3B2D"/>
    <w:rsid w:val="00AF3BB7"/>
    <w:rsid w:val="00AF3C34"/>
    <w:rsid w:val="00AF40F0"/>
    <w:rsid w:val="00AF4322"/>
    <w:rsid w:val="00AF4E60"/>
    <w:rsid w:val="00AF533A"/>
    <w:rsid w:val="00AF57D7"/>
    <w:rsid w:val="00AF57EA"/>
    <w:rsid w:val="00AF5B8A"/>
    <w:rsid w:val="00AF63A4"/>
    <w:rsid w:val="00AF658A"/>
    <w:rsid w:val="00AF69C5"/>
    <w:rsid w:val="00AF6AB0"/>
    <w:rsid w:val="00B00841"/>
    <w:rsid w:val="00B00A94"/>
    <w:rsid w:val="00B00D1D"/>
    <w:rsid w:val="00B00D5E"/>
    <w:rsid w:val="00B00ED6"/>
    <w:rsid w:val="00B01624"/>
    <w:rsid w:val="00B01666"/>
    <w:rsid w:val="00B01A1E"/>
    <w:rsid w:val="00B01DAB"/>
    <w:rsid w:val="00B02103"/>
    <w:rsid w:val="00B02396"/>
    <w:rsid w:val="00B023D6"/>
    <w:rsid w:val="00B031E1"/>
    <w:rsid w:val="00B03877"/>
    <w:rsid w:val="00B041C1"/>
    <w:rsid w:val="00B05171"/>
    <w:rsid w:val="00B0562E"/>
    <w:rsid w:val="00B05E14"/>
    <w:rsid w:val="00B0607A"/>
    <w:rsid w:val="00B061C6"/>
    <w:rsid w:val="00B068E9"/>
    <w:rsid w:val="00B06D4D"/>
    <w:rsid w:val="00B06E74"/>
    <w:rsid w:val="00B06FE2"/>
    <w:rsid w:val="00B07410"/>
    <w:rsid w:val="00B076AD"/>
    <w:rsid w:val="00B07C2C"/>
    <w:rsid w:val="00B07D37"/>
    <w:rsid w:val="00B07D3D"/>
    <w:rsid w:val="00B108FA"/>
    <w:rsid w:val="00B10D12"/>
    <w:rsid w:val="00B11080"/>
    <w:rsid w:val="00B1129C"/>
    <w:rsid w:val="00B11D61"/>
    <w:rsid w:val="00B11DB0"/>
    <w:rsid w:val="00B12127"/>
    <w:rsid w:val="00B121F2"/>
    <w:rsid w:val="00B122F9"/>
    <w:rsid w:val="00B130A9"/>
    <w:rsid w:val="00B132F3"/>
    <w:rsid w:val="00B135A8"/>
    <w:rsid w:val="00B1365D"/>
    <w:rsid w:val="00B13706"/>
    <w:rsid w:val="00B13C91"/>
    <w:rsid w:val="00B13E2A"/>
    <w:rsid w:val="00B14406"/>
    <w:rsid w:val="00B1458F"/>
    <w:rsid w:val="00B14C9A"/>
    <w:rsid w:val="00B15314"/>
    <w:rsid w:val="00B15462"/>
    <w:rsid w:val="00B15CC7"/>
    <w:rsid w:val="00B15EFC"/>
    <w:rsid w:val="00B1607E"/>
    <w:rsid w:val="00B16763"/>
    <w:rsid w:val="00B168EF"/>
    <w:rsid w:val="00B16C56"/>
    <w:rsid w:val="00B16CA1"/>
    <w:rsid w:val="00B173CF"/>
    <w:rsid w:val="00B17E89"/>
    <w:rsid w:val="00B207AF"/>
    <w:rsid w:val="00B20FE7"/>
    <w:rsid w:val="00B2119F"/>
    <w:rsid w:val="00B218ED"/>
    <w:rsid w:val="00B22116"/>
    <w:rsid w:val="00B22146"/>
    <w:rsid w:val="00B2274F"/>
    <w:rsid w:val="00B228ED"/>
    <w:rsid w:val="00B22CDB"/>
    <w:rsid w:val="00B2327D"/>
    <w:rsid w:val="00B232CA"/>
    <w:rsid w:val="00B23450"/>
    <w:rsid w:val="00B235A8"/>
    <w:rsid w:val="00B24170"/>
    <w:rsid w:val="00B24C1F"/>
    <w:rsid w:val="00B2511B"/>
    <w:rsid w:val="00B256D1"/>
    <w:rsid w:val="00B25CD2"/>
    <w:rsid w:val="00B25DA9"/>
    <w:rsid w:val="00B262D3"/>
    <w:rsid w:val="00B26332"/>
    <w:rsid w:val="00B26AB8"/>
    <w:rsid w:val="00B26CB8"/>
    <w:rsid w:val="00B26EAA"/>
    <w:rsid w:val="00B276B5"/>
    <w:rsid w:val="00B27BA3"/>
    <w:rsid w:val="00B27F24"/>
    <w:rsid w:val="00B302BF"/>
    <w:rsid w:val="00B304E7"/>
    <w:rsid w:val="00B30889"/>
    <w:rsid w:val="00B309E7"/>
    <w:rsid w:val="00B312D1"/>
    <w:rsid w:val="00B3138B"/>
    <w:rsid w:val="00B31931"/>
    <w:rsid w:val="00B31A8C"/>
    <w:rsid w:val="00B32C3A"/>
    <w:rsid w:val="00B32F76"/>
    <w:rsid w:val="00B33879"/>
    <w:rsid w:val="00B33B11"/>
    <w:rsid w:val="00B33FF3"/>
    <w:rsid w:val="00B3414D"/>
    <w:rsid w:val="00B34322"/>
    <w:rsid w:val="00B346BF"/>
    <w:rsid w:val="00B346E5"/>
    <w:rsid w:val="00B34FC5"/>
    <w:rsid w:val="00B356DA"/>
    <w:rsid w:val="00B3616E"/>
    <w:rsid w:val="00B36B18"/>
    <w:rsid w:val="00B36BFE"/>
    <w:rsid w:val="00B37238"/>
    <w:rsid w:val="00B37EBB"/>
    <w:rsid w:val="00B4011B"/>
    <w:rsid w:val="00B40388"/>
    <w:rsid w:val="00B40C50"/>
    <w:rsid w:val="00B41247"/>
    <w:rsid w:val="00B4142B"/>
    <w:rsid w:val="00B41693"/>
    <w:rsid w:val="00B4181A"/>
    <w:rsid w:val="00B4182A"/>
    <w:rsid w:val="00B41E71"/>
    <w:rsid w:val="00B4211F"/>
    <w:rsid w:val="00B42AF8"/>
    <w:rsid w:val="00B42F65"/>
    <w:rsid w:val="00B43454"/>
    <w:rsid w:val="00B43BEB"/>
    <w:rsid w:val="00B44029"/>
    <w:rsid w:val="00B441DA"/>
    <w:rsid w:val="00B443BE"/>
    <w:rsid w:val="00B44660"/>
    <w:rsid w:val="00B45696"/>
    <w:rsid w:val="00B45A77"/>
    <w:rsid w:val="00B461BD"/>
    <w:rsid w:val="00B4639C"/>
    <w:rsid w:val="00B464C2"/>
    <w:rsid w:val="00B46B0C"/>
    <w:rsid w:val="00B46B4F"/>
    <w:rsid w:val="00B4704C"/>
    <w:rsid w:val="00B47416"/>
    <w:rsid w:val="00B477E4"/>
    <w:rsid w:val="00B47D88"/>
    <w:rsid w:val="00B5050B"/>
    <w:rsid w:val="00B506EF"/>
    <w:rsid w:val="00B50E28"/>
    <w:rsid w:val="00B50FC4"/>
    <w:rsid w:val="00B51594"/>
    <w:rsid w:val="00B51C2C"/>
    <w:rsid w:val="00B522D3"/>
    <w:rsid w:val="00B52C0A"/>
    <w:rsid w:val="00B52EE5"/>
    <w:rsid w:val="00B530EC"/>
    <w:rsid w:val="00B53301"/>
    <w:rsid w:val="00B53357"/>
    <w:rsid w:val="00B533AF"/>
    <w:rsid w:val="00B536CF"/>
    <w:rsid w:val="00B5384B"/>
    <w:rsid w:val="00B53A56"/>
    <w:rsid w:val="00B53B8C"/>
    <w:rsid w:val="00B53E2D"/>
    <w:rsid w:val="00B53E8B"/>
    <w:rsid w:val="00B53EF9"/>
    <w:rsid w:val="00B540F3"/>
    <w:rsid w:val="00B545B5"/>
    <w:rsid w:val="00B54EB7"/>
    <w:rsid w:val="00B55273"/>
    <w:rsid w:val="00B55F19"/>
    <w:rsid w:val="00B55F89"/>
    <w:rsid w:val="00B56A97"/>
    <w:rsid w:val="00B56C69"/>
    <w:rsid w:val="00B57399"/>
    <w:rsid w:val="00B57444"/>
    <w:rsid w:val="00B5747F"/>
    <w:rsid w:val="00B57760"/>
    <w:rsid w:val="00B57779"/>
    <w:rsid w:val="00B5784F"/>
    <w:rsid w:val="00B60363"/>
    <w:rsid w:val="00B608B2"/>
    <w:rsid w:val="00B60FF4"/>
    <w:rsid w:val="00B61DA7"/>
    <w:rsid w:val="00B6204D"/>
    <w:rsid w:val="00B622F3"/>
    <w:rsid w:val="00B62530"/>
    <w:rsid w:val="00B627EA"/>
    <w:rsid w:val="00B62B61"/>
    <w:rsid w:val="00B62B85"/>
    <w:rsid w:val="00B63541"/>
    <w:rsid w:val="00B638A0"/>
    <w:rsid w:val="00B63971"/>
    <w:rsid w:val="00B63C8E"/>
    <w:rsid w:val="00B6493E"/>
    <w:rsid w:val="00B649C2"/>
    <w:rsid w:val="00B64F3F"/>
    <w:rsid w:val="00B652DE"/>
    <w:rsid w:val="00B6552F"/>
    <w:rsid w:val="00B66328"/>
    <w:rsid w:val="00B669C6"/>
    <w:rsid w:val="00B66F5E"/>
    <w:rsid w:val="00B674BD"/>
    <w:rsid w:val="00B70239"/>
    <w:rsid w:val="00B708FE"/>
    <w:rsid w:val="00B70BEB"/>
    <w:rsid w:val="00B71538"/>
    <w:rsid w:val="00B71A1D"/>
    <w:rsid w:val="00B71DC0"/>
    <w:rsid w:val="00B72075"/>
    <w:rsid w:val="00B72226"/>
    <w:rsid w:val="00B72586"/>
    <w:rsid w:val="00B72B7D"/>
    <w:rsid w:val="00B73345"/>
    <w:rsid w:val="00B73478"/>
    <w:rsid w:val="00B73773"/>
    <w:rsid w:val="00B739D6"/>
    <w:rsid w:val="00B73E3C"/>
    <w:rsid w:val="00B73F9E"/>
    <w:rsid w:val="00B74106"/>
    <w:rsid w:val="00B75594"/>
    <w:rsid w:val="00B760E9"/>
    <w:rsid w:val="00B7627B"/>
    <w:rsid w:val="00B765BF"/>
    <w:rsid w:val="00B7684F"/>
    <w:rsid w:val="00B7695E"/>
    <w:rsid w:val="00B76E4F"/>
    <w:rsid w:val="00B76FBA"/>
    <w:rsid w:val="00B776FF"/>
    <w:rsid w:val="00B77AFA"/>
    <w:rsid w:val="00B77CCB"/>
    <w:rsid w:val="00B80588"/>
    <w:rsid w:val="00B80625"/>
    <w:rsid w:val="00B81CE6"/>
    <w:rsid w:val="00B8336E"/>
    <w:rsid w:val="00B834D1"/>
    <w:rsid w:val="00B83AFE"/>
    <w:rsid w:val="00B83FDC"/>
    <w:rsid w:val="00B8451D"/>
    <w:rsid w:val="00B84778"/>
    <w:rsid w:val="00B84901"/>
    <w:rsid w:val="00B85404"/>
    <w:rsid w:val="00B86339"/>
    <w:rsid w:val="00B873F8"/>
    <w:rsid w:val="00B87A3D"/>
    <w:rsid w:val="00B9016E"/>
    <w:rsid w:val="00B904A4"/>
    <w:rsid w:val="00B904BF"/>
    <w:rsid w:val="00B91A59"/>
    <w:rsid w:val="00B91AA4"/>
    <w:rsid w:val="00B91CFC"/>
    <w:rsid w:val="00B92147"/>
    <w:rsid w:val="00B92E09"/>
    <w:rsid w:val="00B93095"/>
    <w:rsid w:val="00B935A0"/>
    <w:rsid w:val="00B93D34"/>
    <w:rsid w:val="00B93D7B"/>
    <w:rsid w:val="00B94B41"/>
    <w:rsid w:val="00B9512B"/>
    <w:rsid w:val="00B964A5"/>
    <w:rsid w:val="00B96577"/>
    <w:rsid w:val="00B969D8"/>
    <w:rsid w:val="00B96F51"/>
    <w:rsid w:val="00B96FF7"/>
    <w:rsid w:val="00B974F7"/>
    <w:rsid w:val="00B97591"/>
    <w:rsid w:val="00B9790A"/>
    <w:rsid w:val="00B979A7"/>
    <w:rsid w:val="00B97F84"/>
    <w:rsid w:val="00BA0C3E"/>
    <w:rsid w:val="00BA14B3"/>
    <w:rsid w:val="00BA245F"/>
    <w:rsid w:val="00BA3205"/>
    <w:rsid w:val="00BA369F"/>
    <w:rsid w:val="00BA4276"/>
    <w:rsid w:val="00BA43C8"/>
    <w:rsid w:val="00BA46C8"/>
    <w:rsid w:val="00BA47E6"/>
    <w:rsid w:val="00BA5625"/>
    <w:rsid w:val="00BA5982"/>
    <w:rsid w:val="00BA5D27"/>
    <w:rsid w:val="00BA5E8C"/>
    <w:rsid w:val="00BA6364"/>
    <w:rsid w:val="00BA6AE3"/>
    <w:rsid w:val="00BA6B8B"/>
    <w:rsid w:val="00BA6C14"/>
    <w:rsid w:val="00BA6E9C"/>
    <w:rsid w:val="00BA6ED6"/>
    <w:rsid w:val="00BA7273"/>
    <w:rsid w:val="00BA77FB"/>
    <w:rsid w:val="00BA7994"/>
    <w:rsid w:val="00BA7C99"/>
    <w:rsid w:val="00BA7D79"/>
    <w:rsid w:val="00BB0140"/>
    <w:rsid w:val="00BB015F"/>
    <w:rsid w:val="00BB01DB"/>
    <w:rsid w:val="00BB07E9"/>
    <w:rsid w:val="00BB0952"/>
    <w:rsid w:val="00BB0DDF"/>
    <w:rsid w:val="00BB14F5"/>
    <w:rsid w:val="00BB179E"/>
    <w:rsid w:val="00BB236F"/>
    <w:rsid w:val="00BB239A"/>
    <w:rsid w:val="00BB2895"/>
    <w:rsid w:val="00BB2C51"/>
    <w:rsid w:val="00BB2D78"/>
    <w:rsid w:val="00BB2ECC"/>
    <w:rsid w:val="00BB349E"/>
    <w:rsid w:val="00BB362B"/>
    <w:rsid w:val="00BB370D"/>
    <w:rsid w:val="00BB3BCB"/>
    <w:rsid w:val="00BB3F30"/>
    <w:rsid w:val="00BB41DA"/>
    <w:rsid w:val="00BB51B5"/>
    <w:rsid w:val="00BB5363"/>
    <w:rsid w:val="00BB5D74"/>
    <w:rsid w:val="00BB634E"/>
    <w:rsid w:val="00BB6735"/>
    <w:rsid w:val="00BB6B60"/>
    <w:rsid w:val="00BB7A04"/>
    <w:rsid w:val="00BB7FA6"/>
    <w:rsid w:val="00BB7FF0"/>
    <w:rsid w:val="00BC0069"/>
    <w:rsid w:val="00BC02B5"/>
    <w:rsid w:val="00BC04CC"/>
    <w:rsid w:val="00BC0DCA"/>
    <w:rsid w:val="00BC11DC"/>
    <w:rsid w:val="00BC13CD"/>
    <w:rsid w:val="00BC1519"/>
    <w:rsid w:val="00BC1612"/>
    <w:rsid w:val="00BC1615"/>
    <w:rsid w:val="00BC2235"/>
    <w:rsid w:val="00BC37BA"/>
    <w:rsid w:val="00BC37C7"/>
    <w:rsid w:val="00BC464C"/>
    <w:rsid w:val="00BC47E1"/>
    <w:rsid w:val="00BC57B9"/>
    <w:rsid w:val="00BC583D"/>
    <w:rsid w:val="00BC59F7"/>
    <w:rsid w:val="00BC6787"/>
    <w:rsid w:val="00BC6B8B"/>
    <w:rsid w:val="00BC6E94"/>
    <w:rsid w:val="00BC7621"/>
    <w:rsid w:val="00BC7869"/>
    <w:rsid w:val="00BC78E8"/>
    <w:rsid w:val="00BD0588"/>
    <w:rsid w:val="00BD080D"/>
    <w:rsid w:val="00BD0889"/>
    <w:rsid w:val="00BD0F50"/>
    <w:rsid w:val="00BD14BC"/>
    <w:rsid w:val="00BD242A"/>
    <w:rsid w:val="00BD251D"/>
    <w:rsid w:val="00BD2607"/>
    <w:rsid w:val="00BD26BB"/>
    <w:rsid w:val="00BD2C48"/>
    <w:rsid w:val="00BD30C8"/>
    <w:rsid w:val="00BD318C"/>
    <w:rsid w:val="00BD3611"/>
    <w:rsid w:val="00BD38D3"/>
    <w:rsid w:val="00BD41C2"/>
    <w:rsid w:val="00BD42E7"/>
    <w:rsid w:val="00BD4360"/>
    <w:rsid w:val="00BD464A"/>
    <w:rsid w:val="00BD4C8E"/>
    <w:rsid w:val="00BD5165"/>
    <w:rsid w:val="00BD52EC"/>
    <w:rsid w:val="00BD5928"/>
    <w:rsid w:val="00BD6475"/>
    <w:rsid w:val="00BD65AC"/>
    <w:rsid w:val="00BD65C0"/>
    <w:rsid w:val="00BD6653"/>
    <w:rsid w:val="00BD66A8"/>
    <w:rsid w:val="00BD6BE0"/>
    <w:rsid w:val="00BD6D53"/>
    <w:rsid w:val="00BD6F83"/>
    <w:rsid w:val="00BD7774"/>
    <w:rsid w:val="00BD7CCA"/>
    <w:rsid w:val="00BE006A"/>
    <w:rsid w:val="00BE0138"/>
    <w:rsid w:val="00BE07B5"/>
    <w:rsid w:val="00BE0864"/>
    <w:rsid w:val="00BE0E65"/>
    <w:rsid w:val="00BE182B"/>
    <w:rsid w:val="00BE1A36"/>
    <w:rsid w:val="00BE1CD6"/>
    <w:rsid w:val="00BE1E19"/>
    <w:rsid w:val="00BE1E1C"/>
    <w:rsid w:val="00BE2036"/>
    <w:rsid w:val="00BE230F"/>
    <w:rsid w:val="00BE2677"/>
    <w:rsid w:val="00BE2ACA"/>
    <w:rsid w:val="00BE2C52"/>
    <w:rsid w:val="00BE302A"/>
    <w:rsid w:val="00BE3347"/>
    <w:rsid w:val="00BE381D"/>
    <w:rsid w:val="00BE3D25"/>
    <w:rsid w:val="00BE4081"/>
    <w:rsid w:val="00BE4343"/>
    <w:rsid w:val="00BE4423"/>
    <w:rsid w:val="00BE4605"/>
    <w:rsid w:val="00BE46C6"/>
    <w:rsid w:val="00BE478A"/>
    <w:rsid w:val="00BE4A38"/>
    <w:rsid w:val="00BE5C63"/>
    <w:rsid w:val="00BE6049"/>
    <w:rsid w:val="00BE663B"/>
    <w:rsid w:val="00BE691C"/>
    <w:rsid w:val="00BE6B46"/>
    <w:rsid w:val="00BE6D6F"/>
    <w:rsid w:val="00BE6DE5"/>
    <w:rsid w:val="00BE6E24"/>
    <w:rsid w:val="00BE7220"/>
    <w:rsid w:val="00BE7EFD"/>
    <w:rsid w:val="00BE7F77"/>
    <w:rsid w:val="00BF055B"/>
    <w:rsid w:val="00BF0C02"/>
    <w:rsid w:val="00BF0CD2"/>
    <w:rsid w:val="00BF10B3"/>
    <w:rsid w:val="00BF112A"/>
    <w:rsid w:val="00BF1204"/>
    <w:rsid w:val="00BF1332"/>
    <w:rsid w:val="00BF1483"/>
    <w:rsid w:val="00BF16DE"/>
    <w:rsid w:val="00BF2684"/>
    <w:rsid w:val="00BF26C4"/>
    <w:rsid w:val="00BF2D16"/>
    <w:rsid w:val="00BF2ED3"/>
    <w:rsid w:val="00BF3248"/>
    <w:rsid w:val="00BF37B6"/>
    <w:rsid w:val="00BF3A42"/>
    <w:rsid w:val="00BF4F17"/>
    <w:rsid w:val="00BF5862"/>
    <w:rsid w:val="00BF5A1D"/>
    <w:rsid w:val="00BF615A"/>
    <w:rsid w:val="00BF6377"/>
    <w:rsid w:val="00BF644A"/>
    <w:rsid w:val="00BF6D43"/>
    <w:rsid w:val="00BF7185"/>
    <w:rsid w:val="00BF72CB"/>
    <w:rsid w:val="00BF7D8E"/>
    <w:rsid w:val="00BF7D96"/>
    <w:rsid w:val="00C00532"/>
    <w:rsid w:val="00C00B4E"/>
    <w:rsid w:val="00C00B61"/>
    <w:rsid w:val="00C019DA"/>
    <w:rsid w:val="00C01C0F"/>
    <w:rsid w:val="00C01E4B"/>
    <w:rsid w:val="00C02276"/>
    <w:rsid w:val="00C02536"/>
    <w:rsid w:val="00C0261E"/>
    <w:rsid w:val="00C02718"/>
    <w:rsid w:val="00C028BF"/>
    <w:rsid w:val="00C0291E"/>
    <w:rsid w:val="00C02AC3"/>
    <w:rsid w:val="00C02B67"/>
    <w:rsid w:val="00C02C84"/>
    <w:rsid w:val="00C02CE1"/>
    <w:rsid w:val="00C03145"/>
    <w:rsid w:val="00C03644"/>
    <w:rsid w:val="00C03AB1"/>
    <w:rsid w:val="00C03FD2"/>
    <w:rsid w:val="00C05421"/>
    <w:rsid w:val="00C05D5A"/>
    <w:rsid w:val="00C069F6"/>
    <w:rsid w:val="00C06CAD"/>
    <w:rsid w:val="00C0701B"/>
    <w:rsid w:val="00C07EE1"/>
    <w:rsid w:val="00C10158"/>
    <w:rsid w:val="00C10329"/>
    <w:rsid w:val="00C106EF"/>
    <w:rsid w:val="00C10F35"/>
    <w:rsid w:val="00C11A5B"/>
    <w:rsid w:val="00C11E25"/>
    <w:rsid w:val="00C120DB"/>
    <w:rsid w:val="00C12174"/>
    <w:rsid w:val="00C129D1"/>
    <w:rsid w:val="00C12BDE"/>
    <w:rsid w:val="00C12E82"/>
    <w:rsid w:val="00C13272"/>
    <w:rsid w:val="00C13616"/>
    <w:rsid w:val="00C13864"/>
    <w:rsid w:val="00C139CC"/>
    <w:rsid w:val="00C145FF"/>
    <w:rsid w:val="00C1461B"/>
    <w:rsid w:val="00C147FA"/>
    <w:rsid w:val="00C14C5E"/>
    <w:rsid w:val="00C1501A"/>
    <w:rsid w:val="00C150B3"/>
    <w:rsid w:val="00C153FE"/>
    <w:rsid w:val="00C15AA8"/>
    <w:rsid w:val="00C15B74"/>
    <w:rsid w:val="00C15BBD"/>
    <w:rsid w:val="00C16718"/>
    <w:rsid w:val="00C16C92"/>
    <w:rsid w:val="00C16D22"/>
    <w:rsid w:val="00C16EED"/>
    <w:rsid w:val="00C172E3"/>
    <w:rsid w:val="00C17916"/>
    <w:rsid w:val="00C17C20"/>
    <w:rsid w:val="00C17F62"/>
    <w:rsid w:val="00C17F69"/>
    <w:rsid w:val="00C200C3"/>
    <w:rsid w:val="00C21294"/>
    <w:rsid w:val="00C21624"/>
    <w:rsid w:val="00C216E2"/>
    <w:rsid w:val="00C21B5E"/>
    <w:rsid w:val="00C2279A"/>
    <w:rsid w:val="00C22E50"/>
    <w:rsid w:val="00C23D69"/>
    <w:rsid w:val="00C23E09"/>
    <w:rsid w:val="00C24510"/>
    <w:rsid w:val="00C24E9A"/>
    <w:rsid w:val="00C2519C"/>
    <w:rsid w:val="00C25799"/>
    <w:rsid w:val="00C25D6D"/>
    <w:rsid w:val="00C25F45"/>
    <w:rsid w:val="00C261D0"/>
    <w:rsid w:val="00C261F5"/>
    <w:rsid w:val="00C264EF"/>
    <w:rsid w:val="00C26526"/>
    <w:rsid w:val="00C26C4F"/>
    <w:rsid w:val="00C27428"/>
    <w:rsid w:val="00C27A17"/>
    <w:rsid w:val="00C303C7"/>
    <w:rsid w:val="00C303FF"/>
    <w:rsid w:val="00C30643"/>
    <w:rsid w:val="00C311BA"/>
    <w:rsid w:val="00C312BC"/>
    <w:rsid w:val="00C31C49"/>
    <w:rsid w:val="00C32222"/>
    <w:rsid w:val="00C32904"/>
    <w:rsid w:val="00C32BE0"/>
    <w:rsid w:val="00C331FB"/>
    <w:rsid w:val="00C334FA"/>
    <w:rsid w:val="00C338DF"/>
    <w:rsid w:val="00C33DDE"/>
    <w:rsid w:val="00C33F4E"/>
    <w:rsid w:val="00C340AC"/>
    <w:rsid w:val="00C340EB"/>
    <w:rsid w:val="00C34506"/>
    <w:rsid w:val="00C347C2"/>
    <w:rsid w:val="00C34ABB"/>
    <w:rsid w:val="00C34AF7"/>
    <w:rsid w:val="00C34B7B"/>
    <w:rsid w:val="00C34EEC"/>
    <w:rsid w:val="00C3529B"/>
    <w:rsid w:val="00C359DC"/>
    <w:rsid w:val="00C36451"/>
    <w:rsid w:val="00C3682A"/>
    <w:rsid w:val="00C36948"/>
    <w:rsid w:val="00C36988"/>
    <w:rsid w:val="00C36AAA"/>
    <w:rsid w:val="00C36B9B"/>
    <w:rsid w:val="00C36CED"/>
    <w:rsid w:val="00C374EC"/>
    <w:rsid w:val="00C3764A"/>
    <w:rsid w:val="00C3776C"/>
    <w:rsid w:val="00C37E72"/>
    <w:rsid w:val="00C403B4"/>
    <w:rsid w:val="00C40B0F"/>
    <w:rsid w:val="00C40D1D"/>
    <w:rsid w:val="00C413D9"/>
    <w:rsid w:val="00C415E1"/>
    <w:rsid w:val="00C41711"/>
    <w:rsid w:val="00C41F52"/>
    <w:rsid w:val="00C42A03"/>
    <w:rsid w:val="00C44675"/>
    <w:rsid w:val="00C4543E"/>
    <w:rsid w:val="00C46209"/>
    <w:rsid w:val="00C4677F"/>
    <w:rsid w:val="00C46A90"/>
    <w:rsid w:val="00C46C4B"/>
    <w:rsid w:val="00C46CF5"/>
    <w:rsid w:val="00C4701A"/>
    <w:rsid w:val="00C4747E"/>
    <w:rsid w:val="00C475C7"/>
    <w:rsid w:val="00C47CEB"/>
    <w:rsid w:val="00C47DFD"/>
    <w:rsid w:val="00C506D6"/>
    <w:rsid w:val="00C50934"/>
    <w:rsid w:val="00C50B28"/>
    <w:rsid w:val="00C51F76"/>
    <w:rsid w:val="00C51FD8"/>
    <w:rsid w:val="00C52462"/>
    <w:rsid w:val="00C54578"/>
    <w:rsid w:val="00C54B4C"/>
    <w:rsid w:val="00C551BA"/>
    <w:rsid w:val="00C552A6"/>
    <w:rsid w:val="00C55BAD"/>
    <w:rsid w:val="00C55EFF"/>
    <w:rsid w:val="00C5658E"/>
    <w:rsid w:val="00C5667B"/>
    <w:rsid w:val="00C56D8F"/>
    <w:rsid w:val="00C5734C"/>
    <w:rsid w:val="00C57708"/>
    <w:rsid w:val="00C57947"/>
    <w:rsid w:val="00C57956"/>
    <w:rsid w:val="00C57F76"/>
    <w:rsid w:val="00C6076B"/>
    <w:rsid w:val="00C60861"/>
    <w:rsid w:val="00C609B7"/>
    <w:rsid w:val="00C624F2"/>
    <w:rsid w:val="00C62987"/>
    <w:rsid w:val="00C634CB"/>
    <w:rsid w:val="00C63677"/>
    <w:rsid w:val="00C64357"/>
    <w:rsid w:val="00C64786"/>
    <w:rsid w:val="00C64A45"/>
    <w:rsid w:val="00C64B3D"/>
    <w:rsid w:val="00C64C87"/>
    <w:rsid w:val="00C65304"/>
    <w:rsid w:val="00C6647D"/>
    <w:rsid w:val="00C66A69"/>
    <w:rsid w:val="00C66C73"/>
    <w:rsid w:val="00C6741A"/>
    <w:rsid w:val="00C67A1E"/>
    <w:rsid w:val="00C67DEC"/>
    <w:rsid w:val="00C7035C"/>
    <w:rsid w:val="00C70599"/>
    <w:rsid w:val="00C708FC"/>
    <w:rsid w:val="00C71843"/>
    <w:rsid w:val="00C71DB5"/>
    <w:rsid w:val="00C72E29"/>
    <w:rsid w:val="00C72EEB"/>
    <w:rsid w:val="00C73B08"/>
    <w:rsid w:val="00C73F47"/>
    <w:rsid w:val="00C73F6B"/>
    <w:rsid w:val="00C744E3"/>
    <w:rsid w:val="00C74555"/>
    <w:rsid w:val="00C74594"/>
    <w:rsid w:val="00C74604"/>
    <w:rsid w:val="00C746D7"/>
    <w:rsid w:val="00C7487F"/>
    <w:rsid w:val="00C74D74"/>
    <w:rsid w:val="00C74F73"/>
    <w:rsid w:val="00C755A5"/>
    <w:rsid w:val="00C7577C"/>
    <w:rsid w:val="00C75FF9"/>
    <w:rsid w:val="00C76754"/>
    <w:rsid w:val="00C767B3"/>
    <w:rsid w:val="00C76D23"/>
    <w:rsid w:val="00C76D48"/>
    <w:rsid w:val="00C774C3"/>
    <w:rsid w:val="00C80991"/>
    <w:rsid w:val="00C8149F"/>
    <w:rsid w:val="00C8154C"/>
    <w:rsid w:val="00C81A27"/>
    <w:rsid w:val="00C81ADC"/>
    <w:rsid w:val="00C81B79"/>
    <w:rsid w:val="00C8247C"/>
    <w:rsid w:val="00C82483"/>
    <w:rsid w:val="00C82B07"/>
    <w:rsid w:val="00C82B35"/>
    <w:rsid w:val="00C82F06"/>
    <w:rsid w:val="00C83297"/>
    <w:rsid w:val="00C83B67"/>
    <w:rsid w:val="00C845C8"/>
    <w:rsid w:val="00C84762"/>
    <w:rsid w:val="00C848C2"/>
    <w:rsid w:val="00C852B2"/>
    <w:rsid w:val="00C852F3"/>
    <w:rsid w:val="00C85633"/>
    <w:rsid w:val="00C8575F"/>
    <w:rsid w:val="00C862FA"/>
    <w:rsid w:val="00C86A37"/>
    <w:rsid w:val="00C86BC6"/>
    <w:rsid w:val="00C86D1E"/>
    <w:rsid w:val="00C86EDB"/>
    <w:rsid w:val="00C87426"/>
    <w:rsid w:val="00C8744D"/>
    <w:rsid w:val="00C87927"/>
    <w:rsid w:val="00C879AF"/>
    <w:rsid w:val="00C87CF2"/>
    <w:rsid w:val="00C9029C"/>
    <w:rsid w:val="00C9036C"/>
    <w:rsid w:val="00C90464"/>
    <w:rsid w:val="00C90AA1"/>
    <w:rsid w:val="00C91A3C"/>
    <w:rsid w:val="00C91A7B"/>
    <w:rsid w:val="00C91E9F"/>
    <w:rsid w:val="00C91F96"/>
    <w:rsid w:val="00C921E0"/>
    <w:rsid w:val="00C926DA"/>
    <w:rsid w:val="00C9272B"/>
    <w:rsid w:val="00C92800"/>
    <w:rsid w:val="00C92949"/>
    <w:rsid w:val="00C92DE5"/>
    <w:rsid w:val="00C93947"/>
    <w:rsid w:val="00C93C9B"/>
    <w:rsid w:val="00C9444B"/>
    <w:rsid w:val="00C94992"/>
    <w:rsid w:val="00C94A15"/>
    <w:rsid w:val="00C94E7A"/>
    <w:rsid w:val="00C95E04"/>
    <w:rsid w:val="00C96300"/>
    <w:rsid w:val="00C96934"/>
    <w:rsid w:val="00C96A7D"/>
    <w:rsid w:val="00C96D0F"/>
    <w:rsid w:val="00C972C2"/>
    <w:rsid w:val="00C97655"/>
    <w:rsid w:val="00CA086A"/>
    <w:rsid w:val="00CA0A8E"/>
    <w:rsid w:val="00CA0CA7"/>
    <w:rsid w:val="00CA0F00"/>
    <w:rsid w:val="00CA150A"/>
    <w:rsid w:val="00CA172F"/>
    <w:rsid w:val="00CA17E6"/>
    <w:rsid w:val="00CA1E36"/>
    <w:rsid w:val="00CA2BEA"/>
    <w:rsid w:val="00CA2C02"/>
    <w:rsid w:val="00CA2CE6"/>
    <w:rsid w:val="00CA2D27"/>
    <w:rsid w:val="00CA2F42"/>
    <w:rsid w:val="00CA3088"/>
    <w:rsid w:val="00CA3B1D"/>
    <w:rsid w:val="00CA3E3F"/>
    <w:rsid w:val="00CA4595"/>
    <w:rsid w:val="00CA4832"/>
    <w:rsid w:val="00CA48BD"/>
    <w:rsid w:val="00CA49B8"/>
    <w:rsid w:val="00CA49CD"/>
    <w:rsid w:val="00CA4C06"/>
    <w:rsid w:val="00CA4E4E"/>
    <w:rsid w:val="00CA4E5F"/>
    <w:rsid w:val="00CA4F00"/>
    <w:rsid w:val="00CA5AF2"/>
    <w:rsid w:val="00CA77A9"/>
    <w:rsid w:val="00CA78A5"/>
    <w:rsid w:val="00CA7D16"/>
    <w:rsid w:val="00CA7D89"/>
    <w:rsid w:val="00CA7DB6"/>
    <w:rsid w:val="00CB0618"/>
    <w:rsid w:val="00CB1142"/>
    <w:rsid w:val="00CB2069"/>
    <w:rsid w:val="00CB35AC"/>
    <w:rsid w:val="00CB35E1"/>
    <w:rsid w:val="00CB37B9"/>
    <w:rsid w:val="00CB3C5A"/>
    <w:rsid w:val="00CB3CAB"/>
    <w:rsid w:val="00CB4297"/>
    <w:rsid w:val="00CB42A5"/>
    <w:rsid w:val="00CB4586"/>
    <w:rsid w:val="00CB4594"/>
    <w:rsid w:val="00CB4DBE"/>
    <w:rsid w:val="00CB510E"/>
    <w:rsid w:val="00CB564D"/>
    <w:rsid w:val="00CB5699"/>
    <w:rsid w:val="00CB5858"/>
    <w:rsid w:val="00CB5AEE"/>
    <w:rsid w:val="00CB5B1F"/>
    <w:rsid w:val="00CB5B76"/>
    <w:rsid w:val="00CB5BBE"/>
    <w:rsid w:val="00CB6430"/>
    <w:rsid w:val="00CB67CE"/>
    <w:rsid w:val="00CB75B8"/>
    <w:rsid w:val="00CB76A4"/>
    <w:rsid w:val="00CB7942"/>
    <w:rsid w:val="00CB7A78"/>
    <w:rsid w:val="00CB7FEF"/>
    <w:rsid w:val="00CC0242"/>
    <w:rsid w:val="00CC03A0"/>
    <w:rsid w:val="00CC0400"/>
    <w:rsid w:val="00CC0BA9"/>
    <w:rsid w:val="00CC0CB8"/>
    <w:rsid w:val="00CC12DE"/>
    <w:rsid w:val="00CC161A"/>
    <w:rsid w:val="00CC22F1"/>
    <w:rsid w:val="00CC2D0C"/>
    <w:rsid w:val="00CC2F34"/>
    <w:rsid w:val="00CC35CE"/>
    <w:rsid w:val="00CC369C"/>
    <w:rsid w:val="00CC4780"/>
    <w:rsid w:val="00CC4F3E"/>
    <w:rsid w:val="00CC53B0"/>
    <w:rsid w:val="00CC56B5"/>
    <w:rsid w:val="00CC5D2A"/>
    <w:rsid w:val="00CC5F93"/>
    <w:rsid w:val="00CC618D"/>
    <w:rsid w:val="00CC6379"/>
    <w:rsid w:val="00CC6527"/>
    <w:rsid w:val="00CC6B4A"/>
    <w:rsid w:val="00CC6D5B"/>
    <w:rsid w:val="00CC6F0C"/>
    <w:rsid w:val="00CC7096"/>
    <w:rsid w:val="00CC7B6E"/>
    <w:rsid w:val="00CD008C"/>
    <w:rsid w:val="00CD0173"/>
    <w:rsid w:val="00CD0FDC"/>
    <w:rsid w:val="00CD13CA"/>
    <w:rsid w:val="00CD1417"/>
    <w:rsid w:val="00CD15DD"/>
    <w:rsid w:val="00CD1C8D"/>
    <w:rsid w:val="00CD20C8"/>
    <w:rsid w:val="00CD2A63"/>
    <w:rsid w:val="00CD36AA"/>
    <w:rsid w:val="00CD37B1"/>
    <w:rsid w:val="00CD4044"/>
    <w:rsid w:val="00CD4550"/>
    <w:rsid w:val="00CD5112"/>
    <w:rsid w:val="00CD5270"/>
    <w:rsid w:val="00CD583A"/>
    <w:rsid w:val="00CD6A09"/>
    <w:rsid w:val="00CD6BF5"/>
    <w:rsid w:val="00CD7171"/>
    <w:rsid w:val="00CD725F"/>
    <w:rsid w:val="00CD77C5"/>
    <w:rsid w:val="00CD7DC4"/>
    <w:rsid w:val="00CE0AAE"/>
    <w:rsid w:val="00CE0FF0"/>
    <w:rsid w:val="00CE14BD"/>
    <w:rsid w:val="00CE14D4"/>
    <w:rsid w:val="00CE1ACA"/>
    <w:rsid w:val="00CE1BB1"/>
    <w:rsid w:val="00CE1C94"/>
    <w:rsid w:val="00CE1CC1"/>
    <w:rsid w:val="00CE2073"/>
    <w:rsid w:val="00CE213B"/>
    <w:rsid w:val="00CE2966"/>
    <w:rsid w:val="00CE3779"/>
    <w:rsid w:val="00CE3882"/>
    <w:rsid w:val="00CE397D"/>
    <w:rsid w:val="00CE3A64"/>
    <w:rsid w:val="00CE4662"/>
    <w:rsid w:val="00CE472C"/>
    <w:rsid w:val="00CE5380"/>
    <w:rsid w:val="00CE556B"/>
    <w:rsid w:val="00CE55CC"/>
    <w:rsid w:val="00CE5B5B"/>
    <w:rsid w:val="00CE6466"/>
    <w:rsid w:val="00CE6A96"/>
    <w:rsid w:val="00CE6ACF"/>
    <w:rsid w:val="00CE6BB8"/>
    <w:rsid w:val="00CE6EC1"/>
    <w:rsid w:val="00CE77F8"/>
    <w:rsid w:val="00CE784B"/>
    <w:rsid w:val="00CE7F5E"/>
    <w:rsid w:val="00CF0303"/>
    <w:rsid w:val="00CF0CA7"/>
    <w:rsid w:val="00CF110D"/>
    <w:rsid w:val="00CF1D83"/>
    <w:rsid w:val="00CF1E18"/>
    <w:rsid w:val="00CF240D"/>
    <w:rsid w:val="00CF2BD7"/>
    <w:rsid w:val="00CF2C5A"/>
    <w:rsid w:val="00CF39C1"/>
    <w:rsid w:val="00CF3B5F"/>
    <w:rsid w:val="00CF44AB"/>
    <w:rsid w:val="00CF471A"/>
    <w:rsid w:val="00CF494A"/>
    <w:rsid w:val="00CF4BEE"/>
    <w:rsid w:val="00CF53A3"/>
    <w:rsid w:val="00CF5C35"/>
    <w:rsid w:val="00CF6D67"/>
    <w:rsid w:val="00CF71C2"/>
    <w:rsid w:val="00CF776C"/>
    <w:rsid w:val="00CF7C3B"/>
    <w:rsid w:val="00CF7E7D"/>
    <w:rsid w:val="00D009CA"/>
    <w:rsid w:val="00D00C42"/>
    <w:rsid w:val="00D00DBC"/>
    <w:rsid w:val="00D015DE"/>
    <w:rsid w:val="00D017E5"/>
    <w:rsid w:val="00D01ED8"/>
    <w:rsid w:val="00D0213F"/>
    <w:rsid w:val="00D02188"/>
    <w:rsid w:val="00D022D7"/>
    <w:rsid w:val="00D02A99"/>
    <w:rsid w:val="00D03278"/>
    <w:rsid w:val="00D039EA"/>
    <w:rsid w:val="00D03A2B"/>
    <w:rsid w:val="00D03B49"/>
    <w:rsid w:val="00D04036"/>
    <w:rsid w:val="00D046E3"/>
    <w:rsid w:val="00D04952"/>
    <w:rsid w:val="00D04FD9"/>
    <w:rsid w:val="00D055F2"/>
    <w:rsid w:val="00D05647"/>
    <w:rsid w:val="00D065BE"/>
    <w:rsid w:val="00D06C38"/>
    <w:rsid w:val="00D0705D"/>
    <w:rsid w:val="00D0716A"/>
    <w:rsid w:val="00D07956"/>
    <w:rsid w:val="00D07E10"/>
    <w:rsid w:val="00D07F35"/>
    <w:rsid w:val="00D1002D"/>
    <w:rsid w:val="00D100B8"/>
    <w:rsid w:val="00D101B1"/>
    <w:rsid w:val="00D105B6"/>
    <w:rsid w:val="00D10797"/>
    <w:rsid w:val="00D11151"/>
    <w:rsid w:val="00D113A7"/>
    <w:rsid w:val="00D11493"/>
    <w:rsid w:val="00D121A1"/>
    <w:rsid w:val="00D1247B"/>
    <w:rsid w:val="00D139A8"/>
    <w:rsid w:val="00D13ED7"/>
    <w:rsid w:val="00D13F1C"/>
    <w:rsid w:val="00D14162"/>
    <w:rsid w:val="00D1491A"/>
    <w:rsid w:val="00D14D18"/>
    <w:rsid w:val="00D15B8C"/>
    <w:rsid w:val="00D16190"/>
    <w:rsid w:val="00D16B7D"/>
    <w:rsid w:val="00D16DD2"/>
    <w:rsid w:val="00D201C5"/>
    <w:rsid w:val="00D20D22"/>
    <w:rsid w:val="00D213A1"/>
    <w:rsid w:val="00D21695"/>
    <w:rsid w:val="00D2171D"/>
    <w:rsid w:val="00D21A88"/>
    <w:rsid w:val="00D22436"/>
    <w:rsid w:val="00D22A94"/>
    <w:rsid w:val="00D22F94"/>
    <w:rsid w:val="00D23FF6"/>
    <w:rsid w:val="00D2425D"/>
    <w:rsid w:val="00D249BC"/>
    <w:rsid w:val="00D24BFD"/>
    <w:rsid w:val="00D24FC6"/>
    <w:rsid w:val="00D255DF"/>
    <w:rsid w:val="00D25DEB"/>
    <w:rsid w:val="00D25F63"/>
    <w:rsid w:val="00D262F8"/>
    <w:rsid w:val="00D26659"/>
    <w:rsid w:val="00D2737B"/>
    <w:rsid w:val="00D2761C"/>
    <w:rsid w:val="00D30278"/>
    <w:rsid w:val="00D323B6"/>
    <w:rsid w:val="00D326BF"/>
    <w:rsid w:val="00D328EE"/>
    <w:rsid w:val="00D3293C"/>
    <w:rsid w:val="00D337CE"/>
    <w:rsid w:val="00D33BB3"/>
    <w:rsid w:val="00D33CF1"/>
    <w:rsid w:val="00D34565"/>
    <w:rsid w:val="00D346FD"/>
    <w:rsid w:val="00D358F9"/>
    <w:rsid w:val="00D35D0D"/>
    <w:rsid w:val="00D36074"/>
    <w:rsid w:val="00D361FF"/>
    <w:rsid w:val="00D36384"/>
    <w:rsid w:val="00D364E0"/>
    <w:rsid w:val="00D36A8C"/>
    <w:rsid w:val="00D36F8E"/>
    <w:rsid w:val="00D37589"/>
    <w:rsid w:val="00D376F7"/>
    <w:rsid w:val="00D400A5"/>
    <w:rsid w:val="00D40A0D"/>
    <w:rsid w:val="00D40DC9"/>
    <w:rsid w:val="00D413B7"/>
    <w:rsid w:val="00D415B2"/>
    <w:rsid w:val="00D419F7"/>
    <w:rsid w:val="00D422AA"/>
    <w:rsid w:val="00D42C9E"/>
    <w:rsid w:val="00D431F5"/>
    <w:rsid w:val="00D436D6"/>
    <w:rsid w:val="00D44137"/>
    <w:rsid w:val="00D448D0"/>
    <w:rsid w:val="00D45F6A"/>
    <w:rsid w:val="00D463E9"/>
    <w:rsid w:val="00D4697C"/>
    <w:rsid w:val="00D46A28"/>
    <w:rsid w:val="00D47138"/>
    <w:rsid w:val="00D4726E"/>
    <w:rsid w:val="00D47494"/>
    <w:rsid w:val="00D4792C"/>
    <w:rsid w:val="00D50AAB"/>
    <w:rsid w:val="00D50B67"/>
    <w:rsid w:val="00D50DA9"/>
    <w:rsid w:val="00D517F1"/>
    <w:rsid w:val="00D51AF5"/>
    <w:rsid w:val="00D51F71"/>
    <w:rsid w:val="00D52237"/>
    <w:rsid w:val="00D5243A"/>
    <w:rsid w:val="00D524F2"/>
    <w:rsid w:val="00D52A43"/>
    <w:rsid w:val="00D52C8D"/>
    <w:rsid w:val="00D52DE2"/>
    <w:rsid w:val="00D52E18"/>
    <w:rsid w:val="00D53657"/>
    <w:rsid w:val="00D54B6C"/>
    <w:rsid w:val="00D54CED"/>
    <w:rsid w:val="00D55187"/>
    <w:rsid w:val="00D55803"/>
    <w:rsid w:val="00D55B1A"/>
    <w:rsid w:val="00D55B84"/>
    <w:rsid w:val="00D5640F"/>
    <w:rsid w:val="00D56563"/>
    <w:rsid w:val="00D5672F"/>
    <w:rsid w:val="00D569E7"/>
    <w:rsid w:val="00D56F04"/>
    <w:rsid w:val="00D579C4"/>
    <w:rsid w:val="00D57A6E"/>
    <w:rsid w:val="00D57BB8"/>
    <w:rsid w:val="00D57EAC"/>
    <w:rsid w:val="00D60979"/>
    <w:rsid w:val="00D60A96"/>
    <w:rsid w:val="00D61FC2"/>
    <w:rsid w:val="00D620B6"/>
    <w:rsid w:val="00D62C85"/>
    <w:rsid w:val="00D62FBF"/>
    <w:rsid w:val="00D637CC"/>
    <w:rsid w:val="00D640D2"/>
    <w:rsid w:val="00D647EA"/>
    <w:rsid w:val="00D64C74"/>
    <w:rsid w:val="00D64F79"/>
    <w:rsid w:val="00D654FF"/>
    <w:rsid w:val="00D65898"/>
    <w:rsid w:val="00D667A6"/>
    <w:rsid w:val="00D6686D"/>
    <w:rsid w:val="00D67308"/>
    <w:rsid w:val="00D70063"/>
    <w:rsid w:val="00D7064F"/>
    <w:rsid w:val="00D708E7"/>
    <w:rsid w:val="00D7153F"/>
    <w:rsid w:val="00D715F0"/>
    <w:rsid w:val="00D7182D"/>
    <w:rsid w:val="00D71A32"/>
    <w:rsid w:val="00D71DED"/>
    <w:rsid w:val="00D73257"/>
    <w:rsid w:val="00D73631"/>
    <w:rsid w:val="00D73870"/>
    <w:rsid w:val="00D74507"/>
    <w:rsid w:val="00D7496E"/>
    <w:rsid w:val="00D74ABD"/>
    <w:rsid w:val="00D75154"/>
    <w:rsid w:val="00D75273"/>
    <w:rsid w:val="00D757C1"/>
    <w:rsid w:val="00D75A9B"/>
    <w:rsid w:val="00D75AD2"/>
    <w:rsid w:val="00D75B15"/>
    <w:rsid w:val="00D7602A"/>
    <w:rsid w:val="00D762AC"/>
    <w:rsid w:val="00D76FCB"/>
    <w:rsid w:val="00D77180"/>
    <w:rsid w:val="00D771A8"/>
    <w:rsid w:val="00D77337"/>
    <w:rsid w:val="00D8014F"/>
    <w:rsid w:val="00D8031F"/>
    <w:rsid w:val="00D8085B"/>
    <w:rsid w:val="00D80B0F"/>
    <w:rsid w:val="00D80C2F"/>
    <w:rsid w:val="00D80E91"/>
    <w:rsid w:val="00D81080"/>
    <w:rsid w:val="00D8144A"/>
    <w:rsid w:val="00D81557"/>
    <w:rsid w:val="00D820D0"/>
    <w:rsid w:val="00D8278D"/>
    <w:rsid w:val="00D82812"/>
    <w:rsid w:val="00D82B33"/>
    <w:rsid w:val="00D830DD"/>
    <w:rsid w:val="00D83552"/>
    <w:rsid w:val="00D835C0"/>
    <w:rsid w:val="00D835FB"/>
    <w:rsid w:val="00D837D0"/>
    <w:rsid w:val="00D83DA2"/>
    <w:rsid w:val="00D8465A"/>
    <w:rsid w:val="00D84ADA"/>
    <w:rsid w:val="00D84B53"/>
    <w:rsid w:val="00D84B9F"/>
    <w:rsid w:val="00D84D03"/>
    <w:rsid w:val="00D84EBC"/>
    <w:rsid w:val="00D8546C"/>
    <w:rsid w:val="00D857B7"/>
    <w:rsid w:val="00D8580B"/>
    <w:rsid w:val="00D866A4"/>
    <w:rsid w:val="00D8692C"/>
    <w:rsid w:val="00D86B56"/>
    <w:rsid w:val="00D8789F"/>
    <w:rsid w:val="00D87D4F"/>
    <w:rsid w:val="00D90C82"/>
    <w:rsid w:val="00D90C8E"/>
    <w:rsid w:val="00D90DE9"/>
    <w:rsid w:val="00D910B9"/>
    <w:rsid w:val="00D91198"/>
    <w:rsid w:val="00D91238"/>
    <w:rsid w:val="00D91918"/>
    <w:rsid w:val="00D91C63"/>
    <w:rsid w:val="00D91CD3"/>
    <w:rsid w:val="00D91F41"/>
    <w:rsid w:val="00D923DF"/>
    <w:rsid w:val="00D924A0"/>
    <w:rsid w:val="00D92592"/>
    <w:rsid w:val="00D9284D"/>
    <w:rsid w:val="00D9299A"/>
    <w:rsid w:val="00D92F53"/>
    <w:rsid w:val="00D9377B"/>
    <w:rsid w:val="00D937E9"/>
    <w:rsid w:val="00D93BD1"/>
    <w:rsid w:val="00D93F0A"/>
    <w:rsid w:val="00D94EE1"/>
    <w:rsid w:val="00D952B0"/>
    <w:rsid w:val="00D957B1"/>
    <w:rsid w:val="00D95AD9"/>
    <w:rsid w:val="00D95FC3"/>
    <w:rsid w:val="00D96236"/>
    <w:rsid w:val="00D9654F"/>
    <w:rsid w:val="00D9662E"/>
    <w:rsid w:val="00D96B8A"/>
    <w:rsid w:val="00D96F36"/>
    <w:rsid w:val="00D97455"/>
    <w:rsid w:val="00D97525"/>
    <w:rsid w:val="00D97DBD"/>
    <w:rsid w:val="00D97F9C"/>
    <w:rsid w:val="00DA0209"/>
    <w:rsid w:val="00DA0554"/>
    <w:rsid w:val="00DA05BC"/>
    <w:rsid w:val="00DA0F81"/>
    <w:rsid w:val="00DA150C"/>
    <w:rsid w:val="00DA155D"/>
    <w:rsid w:val="00DA2517"/>
    <w:rsid w:val="00DA285F"/>
    <w:rsid w:val="00DA2867"/>
    <w:rsid w:val="00DA2D70"/>
    <w:rsid w:val="00DA2F3A"/>
    <w:rsid w:val="00DA4203"/>
    <w:rsid w:val="00DA493E"/>
    <w:rsid w:val="00DA4E11"/>
    <w:rsid w:val="00DA58F5"/>
    <w:rsid w:val="00DA5A0F"/>
    <w:rsid w:val="00DA619C"/>
    <w:rsid w:val="00DA61A2"/>
    <w:rsid w:val="00DA623E"/>
    <w:rsid w:val="00DA636A"/>
    <w:rsid w:val="00DA77EE"/>
    <w:rsid w:val="00DA7EEB"/>
    <w:rsid w:val="00DB006E"/>
    <w:rsid w:val="00DB080C"/>
    <w:rsid w:val="00DB0AE3"/>
    <w:rsid w:val="00DB17E8"/>
    <w:rsid w:val="00DB2027"/>
    <w:rsid w:val="00DB24CD"/>
    <w:rsid w:val="00DB258C"/>
    <w:rsid w:val="00DB2C5F"/>
    <w:rsid w:val="00DB2C6C"/>
    <w:rsid w:val="00DB2F72"/>
    <w:rsid w:val="00DB3383"/>
    <w:rsid w:val="00DB476B"/>
    <w:rsid w:val="00DB4895"/>
    <w:rsid w:val="00DB4A53"/>
    <w:rsid w:val="00DB5069"/>
    <w:rsid w:val="00DB5350"/>
    <w:rsid w:val="00DB54C9"/>
    <w:rsid w:val="00DB54D7"/>
    <w:rsid w:val="00DB561F"/>
    <w:rsid w:val="00DB59ED"/>
    <w:rsid w:val="00DB5B29"/>
    <w:rsid w:val="00DB5C81"/>
    <w:rsid w:val="00DB64E5"/>
    <w:rsid w:val="00DB696A"/>
    <w:rsid w:val="00DB7506"/>
    <w:rsid w:val="00DB7B40"/>
    <w:rsid w:val="00DC0112"/>
    <w:rsid w:val="00DC0733"/>
    <w:rsid w:val="00DC0E99"/>
    <w:rsid w:val="00DC1AB8"/>
    <w:rsid w:val="00DC23ED"/>
    <w:rsid w:val="00DC2CBB"/>
    <w:rsid w:val="00DC2FF3"/>
    <w:rsid w:val="00DC3A84"/>
    <w:rsid w:val="00DC4800"/>
    <w:rsid w:val="00DC49CA"/>
    <w:rsid w:val="00DC4DAC"/>
    <w:rsid w:val="00DC5347"/>
    <w:rsid w:val="00DC53DC"/>
    <w:rsid w:val="00DC596A"/>
    <w:rsid w:val="00DC5A3A"/>
    <w:rsid w:val="00DC64BF"/>
    <w:rsid w:val="00DC6BC8"/>
    <w:rsid w:val="00DC78F6"/>
    <w:rsid w:val="00DC7ECD"/>
    <w:rsid w:val="00DD057B"/>
    <w:rsid w:val="00DD0BC5"/>
    <w:rsid w:val="00DD1794"/>
    <w:rsid w:val="00DD17F6"/>
    <w:rsid w:val="00DD19B8"/>
    <w:rsid w:val="00DD1A3C"/>
    <w:rsid w:val="00DD2955"/>
    <w:rsid w:val="00DD2A6A"/>
    <w:rsid w:val="00DD2CAE"/>
    <w:rsid w:val="00DD3093"/>
    <w:rsid w:val="00DD31B3"/>
    <w:rsid w:val="00DD338B"/>
    <w:rsid w:val="00DD36A1"/>
    <w:rsid w:val="00DD3DD0"/>
    <w:rsid w:val="00DD3EF2"/>
    <w:rsid w:val="00DD4377"/>
    <w:rsid w:val="00DD4878"/>
    <w:rsid w:val="00DD4E45"/>
    <w:rsid w:val="00DD5252"/>
    <w:rsid w:val="00DD56BA"/>
    <w:rsid w:val="00DD66FA"/>
    <w:rsid w:val="00DD672C"/>
    <w:rsid w:val="00DD6E44"/>
    <w:rsid w:val="00DD6F75"/>
    <w:rsid w:val="00DD717A"/>
    <w:rsid w:val="00DD7960"/>
    <w:rsid w:val="00DD7EF7"/>
    <w:rsid w:val="00DD7F4C"/>
    <w:rsid w:val="00DE071B"/>
    <w:rsid w:val="00DE076A"/>
    <w:rsid w:val="00DE11F4"/>
    <w:rsid w:val="00DE12FC"/>
    <w:rsid w:val="00DE15FC"/>
    <w:rsid w:val="00DE1624"/>
    <w:rsid w:val="00DE17CA"/>
    <w:rsid w:val="00DE17F1"/>
    <w:rsid w:val="00DE20A6"/>
    <w:rsid w:val="00DE22E5"/>
    <w:rsid w:val="00DE257E"/>
    <w:rsid w:val="00DE2C5F"/>
    <w:rsid w:val="00DE3D7E"/>
    <w:rsid w:val="00DE3E29"/>
    <w:rsid w:val="00DE3FA5"/>
    <w:rsid w:val="00DE4339"/>
    <w:rsid w:val="00DE4C93"/>
    <w:rsid w:val="00DE4CCC"/>
    <w:rsid w:val="00DE51F2"/>
    <w:rsid w:val="00DE5477"/>
    <w:rsid w:val="00DE5726"/>
    <w:rsid w:val="00DE597B"/>
    <w:rsid w:val="00DE5EA6"/>
    <w:rsid w:val="00DE5EF6"/>
    <w:rsid w:val="00DE6354"/>
    <w:rsid w:val="00DE64A9"/>
    <w:rsid w:val="00DE695D"/>
    <w:rsid w:val="00DE6C9E"/>
    <w:rsid w:val="00DE6EDD"/>
    <w:rsid w:val="00DE7060"/>
    <w:rsid w:val="00DE706B"/>
    <w:rsid w:val="00DE7AF6"/>
    <w:rsid w:val="00DE7C38"/>
    <w:rsid w:val="00DF09E6"/>
    <w:rsid w:val="00DF1308"/>
    <w:rsid w:val="00DF1357"/>
    <w:rsid w:val="00DF14C9"/>
    <w:rsid w:val="00DF170A"/>
    <w:rsid w:val="00DF18C9"/>
    <w:rsid w:val="00DF1C00"/>
    <w:rsid w:val="00DF21BB"/>
    <w:rsid w:val="00DF297E"/>
    <w:rsid w:val="00DF2AFC"/>
    <w:rsid w:val="00DF2E78"/>
    <w:rsid w:val="00DF2FA2"/>
    <w:rsid w:val="00DF310D"/>
    <w:rsid w:val="00DF336F"/>
    <w:rsid w:val="00DF37C0"/>
    <w:rsid w:val="00DF3958"/>
    <w:rsid w:val="00DF3B45"/>
    <w:rsid w:val="00DF461A"/>
    <w:rsid w:val="00DF49A6"/>
    <w:rsid w:val="00DF4A5A"/>
    <w:rsid w:val="00DF5203"/>
    <w:rsid w:val="00DF59A8"/>
    <w:rsid w:val="00DF5E86"/>
    <w:rsid w:val="00DF6B54"/>
    <w:rsid w:val="00DF6B65"/>
    <w:rsid w:val="00DF73FE"/>
    <w:rsid w:val="00DF7847"/>
    <w:rsid w:val="00DF78B3"/>
    <w:rsid w:val="00DF7B33"/>
    <w:rsid w:val="00DF7D79"/>
    <w:rsid w:val="00E001C2"/>
    <w:rsid w:val="00E00BFE"/>
    <w:rsid w:val="00E00DC8"/>
    <w:rsid w:val="00E00E33"/>
    <w:rsid w:val="00E00E80"/>
    <w:rsid w:val="00E015AB"/>
    <w:rsid w:val="00E01667"/>
    <w:rsid w:val="00E01746"/>
    <w:rsid w:val="00E01908"/>
    <w:rsid w:val="00E022A6"/>
    <w:rsid w:val="00E02B02"/>
    <w:rsid w:val="00E03058"/>
    <w:rsid w:val="00E03445"/>
    <w:rsid w:val="00E038DD"/>
    <w:rsid w:val="00E0396E"/>
    <w:rsid w:val="00E040DB"/>
    <w:rsid w:val="00E0443C"/>
    <w:rsid w:val="00E045BE"/>
    <w:rsid w:val="00E04977"/>
    <w:rsid w:val="00E04C1D"/>
    <w:rsid w:val="00E054B1"/>
    <w:rsid w:val="00E055E6"/>
    <w:rsid w:val="00E05AFF"/>
    <w:rsid w:val="00E05E0D"/>
    <w:rsid w:val="00E05F10"/>
    <w:rsid w:val="00E05FD9"/>
    <w:rsid w:val="00E0784F"/>
    <w:rsid w:val="00E07915"/>
    <w:rsid w:val="00E07BC9"/>
    <w:rsid w:val="00E07ED9"/>
    <w:rsid w:val="00E07FD3"/>
    <w:rsid w:val="00E10062"/>
    <w:rsid w:val="00E128C9"/>
    <w:rsid w:val="00E12DBF"/>
    <w:rsid w:val="00E12EBF"/>
    <w:rsid w:val="00E1308C"/>
    <w:rsid w:val="00E136A1"/>
    <w:rsid w:val="00E137DC"/>
    <w:rsid w:val="00E142AE"/>
    <w:rsid w:val="00E14337"/>
    <w:rsid w:val="00E14459"/>
    <w:rsid w:val="00E14615"/>
    <w:rsid w:val="00E150DF"/>
    <w:rsid w:val="00E159DD"/>
    <w:rsid w:val="00E15FDB"/>
    <w:rsid w:val="00E16229"/>
    <w:rsid w:val="00E163F9"/>
    <w:rsid w:val="00E16749"/>
    <w:rsid w:val="00E1677B"/>
    <w:rsid w:val="00E16AD5"/>
    <w:rsid w:val="00E16F02"/>
    <w:rsid w:val="00E1716F"/>
    <w:rsid w:val="00E174A0"/>
    <w:rsid w:val="00E17750"/>
    <w:rsid w:val="00E178F8"/>
    <w:rsid w:val="00E20531"/>
    <w:rsid w:val="00E20917"/>
    <w:rsid w:val="00E21390"/>
    <w:rsid w:val="00E21FA8"/>
    <w:rsid w:val="00E22246"/>
    <w:rsid w:val="00E22255"/>
    <w:rsid w:val="00E222BE"/>
    <w:rsid w:val="00E22DD2"/>
    <w:rsid w:val="00E235B0"/>
    <w:rsid w:val="00E2360B"/>
    <w:rsid w:val="00E23C6C"/>
    <w:rsid w:val="00E23DB1"/>
    <w:rsid w:val="00E240D5"/>
    <w:rsid w:val="00E24764"/>
    <w:rsid w:val="00E249A3"/>
    <w:rsid w:val="00E24F01"/>
    <w:rsid w:val="00E2504F"/>
    <w:rsid w:val="00E2615B"/>
    <w:rsid w:val="00E26303"/>
    <w:rsid w:val="00E26476"/>
    <w:rsid w:val="00E2667D"/>
    <w:rsid w:val="00E26848"/>
    <w:rsid w:val="00E26F68"/>
    <w:rsid w:val="00E27A81"/>
    <w:rsid w:val="00E27C33"/>
    <w:rsid w:val="00E27F00"/>
    <w:rsid w:val="00E3004C"/>
    <w:rsid w:val="00E304C2"/>
    <w:rsid w:val="00E30579"/>
    <w:rsid w:val="00E30901"/>
    <w:rsid w:val="00E312AD"/>
    <w:rsid w:val="00E3181C"/>
    <w:rsid w:val="00E31AF7"/>
    <w:rsid w:val="00E31E3F"/>
    <w:rsid w:val="00E32429"/>
    <w:rsid w:val="00E325C4"/>
    <w:rsid w:val="00E327FE"/>
    <w:rsid w:val="00E32DBE"/>
    <w:rsid w:val="00E334D4"/>
    <w:rsid w:val="00E33D5A"/>
    <w:rsid w:val="00E34232"/>
    <w:rsid w:val="00E34C93"/>
    <w:rsid w:val="00E34CE4"/>
    <w:rsid w:val="00E34E52"/>
    <w:rsid w:val="00E34E97"/>
    <w:rsid w:val="00E3513E"/>
    <w:rsid w:val="00E36DD9"/>
    <w:rsid w:val="00E370B5"/>
    <w:rsid w:val="00E37368"/>
    <w:rsid w:val="00E373FF"/>
    <w:rsid w:val="00E37C93"/>
    <w:rsid w:val="00E37D19"/>
    <w:rsid w:val="00E37E4A"/>
    <w:rsid w:val="00E40207"/>
    <w:rsid w:val="00E40353"/>
    <w:rsid w:val="00E403ED"/>
    <w:rsid w:val="00E40591"/>
    <w:rsid w:val="00E40906"/>
    <w:rsid w:val="00E40A17"/>
    <w:rsid w:val="00E40F29"/>
    <w:rsid w:val="00E410AD"/>
    <w:rsid w:val="00E4118F"/>
    <w:rsid w:val="00E413F4"/>
    <w:rsid w:val="00E41757"/>
    <w:rsid w:val="00E41B29"/>
    <w:rsid w:val="00E41D2F"/>
    <w:rsid w:val="00E41DD8"/>
    <w:rsid w:val="00E426A3"/>
    <w:rsid w:val="00E4300E"/>
    <w:rsid w:val="00E43024"/>
    <w:rsid w:val="00E43D53"/>
    <w:rsid w:val="00E4425A"/>
    <w:rsid w:val="00E445B1"/>
    <w:rsid w:val="00E448CA"/>
    <w:rsid w:val="00E44C60"/>
    <w:rsid w:val="00E44EC1"/>
    <w:rsid w:val="00E4557B"/>
    <w:rsid w:val="00E45B4C"/>
    <w:rsid w:val="00E470ED"/>
    <w:rsid w:val="00E4749C"/>
    <w:rsid w:val="00E47650"/>
    <w:rsid w:val="00E478E7"/>
    <w:rsid w:val="00E500CF"/>
    <w:rsid w:val="00E502D6"/>
    <w:rsid w:val="00E506F3"/>
    <w:rsid w:val="00E50728"/>
    <w:rsid w:val="00E50857"/>
    <w:rsid w:val="00E50EB7"/>
    <w:rsid w:val="00E51196"/>
    <w:rsid w:val="00E511FC"/>
    <w:rsid w:val="00E51C27"/>
    <w:rsid w:val="00E5241D"/>
    <w:rsid w:val="00E52458"/>
    <w:rsid w:val="00E53153"/>
    <w:rsid w:val="00E532BF"/>
    <w:rsid w:val="00E53892"/>
    <w:rsid w:val="00E53B0B"/>
    <w:rsid w:val="00E5402A"/>
    <w:rsid w:val="00E5429F"/>
    <w:rsid w:val="00E54B39"/>
    <w:rsid w:val="00E54D78"/>
    <w:rsid w:val="00E55348"/>
    <w:rsid w:val="00E55379"/>
    <w:rsid w:val="00E5547B"/>
    <w:rsid w:val="00E558AA"/>
    <w:rsid w:val="00E55BBB"/>
    <w:rsid w:val="00E55C63"/>
    <w:rsid w:val="00E56F55"/>
    <w:rsid w:val="00E57457"/>
    <w:rsid w:val="00E57D8D"/>
    <w:rsid w:val="00E60083"/>
    <w:rsid w:val="00E605FF"/>
    <w:rsid w:val="00E61140"/>
    <w:rsid w:val="00E61240"/>
    <w:rsid w:val="00E6137B"/>
    <w:rsid w:val="00E6194C"/>
    <w:rsid w:val="00E61C70"/>
    <w:rsid w:val="00E62396"/>
    <w:rsid w:val="00E623D8"/>
    <w:rsid w:val="00E62534"/>
    <w:rsid w:val="00E627A3"/>
    <w:rsid w:val="00E630C0"/>
    <w:rsid w:val="00E631EA"/>
    <w:rsid w:val="00E63B9C"/>
    <w:rsid w:val="00E641C4"/>
    <w:rsid w:val="00E652D4"/>
    <w:rsid w:val="00E65538"/>
    <w:rsid w:val="00E65C66"/>
    <w:rsid w:val="00E65E04"/>
    <w:rsid w:val="00E66122"/>
    <w:rsid w:val="00E667E3"/>
    <w:rsid w:val="00E66818"/>
    <w:rsid w:val="00E6688A"/>
    <w:rsid w:val="00E66EF4"/>
    <w:rsid w:val="00E67390"/>
    <w:rsid w:val="00E67620"/>
    <w:rsid w:val="00E676F1"/>
    <w:rsid w:val="00E6778B"/>
    <w:rsid w:val="00E67B6F"/>
    <w:rsid w:val="00E70793"/>
    <w:rsid w:val="00E70D6E"/>
    <w:rsid w:val="00E70E7C"/>
    <w:rsid w:val="00E71080"/>
    <w:rsid w:val="00E7144D"/>
    <w:rsid w:val="00E71C10"/>
    <w:rsid w:val="00E71D6B"/>
    <w:rsid w:val="00E7229F"/>
    <w:rsid w:val="00E723F0"/>
    <w:rsid w:val="00E724E2"/>
    <w:rsid w:val="00E726C1"/>
    <w:rsid w:val="00E7328F"/>
    <w:rsid w:val="00E739C4"/>
    <w:rsid w:val="00E73E29"/>
    <w:rsid w:val="00E747CD"/>
    <w:rsid w:val="00E7484B"/>
    <w:rsid w:val="00E74AD9"/>
    <w:rsid w:val="00E74DCA"/>
    <w:rsid w:val="00E75A11"/>
    <w:rsid w:val="00E75B1B"/>
    <w:rsid w:val="00E76015"/>
    <w:rsid w:val="00E76070"/>
    <w:rsid w:val="00E769E4"/>
    <w:rsid w:val="00E773F5"/>
    <w:rsid w:val="00E7769B"/>
    <w:rsid w:val="00E776DA"/>
    <w:rsid w:val="00E803E0"/>
    <w:rsid w:val="00E8079A"/>
    <w:rsid w:val="00E809F2"/>
    <w:rsid w:val="00E80E44"/>
    <w:rsid w:val="00E811E8"/>
    <w:rsid w:val="00E81405"/>
    <w:rsid w:val="00E83859"/>
    <w:rsid w:val="00E8420D"/>
    <w:rsid w:val="00E84BB1"/>
    <w:rsid w:val="00E854D3"/>
    <w:rsid w:val="00E85523"/>
    <w:rsid w:val="00E858E1"/>
    <w:rsid w:val="00E859F0"/>
    <w:rsid w:val="00E85AD3"/>
    <w:rsid w:val="00E85E8F"/>
    <w:rsid w:val="00E86009"/>
    <w:rsid w:val="00E860C5"/>
    <w:rsid w:val="00E860E7"/>
    <w:rsid w:val="00E8626E"/>
    <w:rsid w:val="00E86A96"/>
    <w:rsid w:val="00E870AB"/>
    <w:rsid w:val="00E875E3"/>
    <w:rsid w:val="00E87658"/>
    <w:rsid w:val="00E87902"/>
    <w:rsid w:val="00E87AA9"/>
    <w:rsid w:val="00E87E05"/>
    <w:rsid w:val="00E903FC"/>
    <w:rsid w:val="00E90FF8"/>
    <w:rsid w:val="00E914E7"/>
    <w:rsid w:val="00E91B8C"/>
    <w:rsid w:val="00E91C77"/>
    <w:rsid w:val="00E91D51"/>
    <w:rsid w:val="00E92332"/>
    <w:rsid w:val="00E924B9"/>
    <w:rsid w:val="00E92715"/>
    <w:rsid w:val="00E929A7"/>
    <w:rsid w:val="00E932D5"/>
    <w:rsid w:val="00E934C7"/>
    <w:rsid w:val="00E93ED7"/>
    <w:rsid w:val="00E93FB9"/>
    <w:rsid w:val="00E94014"/>
    <w:rsid w:val="00E94337"/>
    <w:rsid w:val="00E947B2"/>
    <w:rsid w:val="00E94DB5"/>
    <w:rsid w:val="00E952D1"/>
    <w:rsid w:val="00E954A5"/>
    <w:rsid w:val="00E955FA"/>
    <w:rsid w:val="00E9569A"/>
    <w:rsid w:val="00E95702"/>
    <w:rsid w:val="00E957EC"/>
    <w:rsid w:val="00E95C91"/>
    <w:rsid w:val="00E95DA5"/>
    <w:rsid w:val="00E96B28"/>
    <w:rsid w:val="00E9777A"/>
    <w:rsid w:val="00E97BF5"/>
    <w:rsid w:val="00E97D35"/>
    <w:rsid w:val="00EA0039"/>
    <w:rsid w:val="00EA00FB"/>
    <w:rsid w:val="00EA015C"/>
    <w:rsid w:val="00EA0762"/>
    <w:rsid w:val="00EA0FAC"/>
    <w:rsid w:val="00EA1704"/>
    <w:rsid w:val="00EA185B"/>
    <w:rsid w:val="00EA1A34"/>
    <w:rsid w:val="00EA1A78"/>
    <w:rsid w:val="00EA1ACE"/>
    <w:rsid w:val="00EA1D0F"/>
    <w:rsid w:val="00EA209F"/>
    <w:rsid w:val="00EA2988"/>
    <w:rsid w:val="00EA299C"/>
    <w:rsid w:val="00EA325F"/>
    <w:rsid w:val="00EA377B"/>
    <w:rsid w:val="00EA4A55"/>
    <w:rsid w:val="00EA4B72"/>
    <w:rsid w:val="00EA4DC5"/>
    <w:rsid w:val="00EA530A"/>
    <w:rsid w:val="00EA544F"/>
    <w:rsid w:val="00EA564D"/>
    <w:rsid w:val="00EA566B"/>
    <w:rsid w:val="00EA650E"/>
    <w:rsid w:val="00EA65FC"/>
    <w:rsid w:val="00EA6FB6"/>
    <w:rsid w:val="00EB00BD"/>
    <w:rsid w:val="00EB0184"/>
    <w:rsid w:val="00EB1224"/>
    <w:rsid w:val="00EB12B3"/>
    <w:rsid w:val="00EB15CF"/>
    <w:rsid w:val="00EB17C2"/>
    <w:rsid w:val="00EB1853"/>
    <w:rsid w:val="00EB194C"/>
    <w:rsid w:val="00EB1EA8"/>
    <w:rsid w:val="00EB1ED1"/>
    <w:rsid w:val="00EB2373"/>
    <w:rsid w:val="00EB2549"/>
    <w:rsid w:val="00EB2820"/>
    <w:rsid w:val="00EB2F4A"/>
    <w:rsid w:val="00EB3CF1"/>
    <w:rsid w:val="00EB3E11"/>
    <w:rsid w:val="00EB3E8D"/>
    <w:rsid w:val="00EB483C"/>
    <w:rsid w:val="00EB4B42"/>
    <w:rsid w:val="00EB4D41"/>
    <w:rsid w:val="00EB5D4C"/>
    <w:rsid w:val="00EB5E45"/>
    <w:rsid w:val="00EB617E"/>
    <w:rsid w:val="00EB65E5"/>
    <w:rsid w:val="00EB696A"/>
    <w:rsid w:val="00EB6C5C"/>
    <w:rsid w:val="00EB6D74"/>
    <w:rsid w:val="00EB6E4C"/>
    <w:rsid w:val="00EB7430"/>
    <w:rsid w:val="00EB78AA"/>
    <w:rsid w:val="00EC05C6"/>
    <w:rsid w:val="00EC0779"/>
    <w:rsid w:val="00EC0C72"/>
    <w:rsid w:val="00EC1701"/>
    <w:rsid w:val="00EC27AB"/>
    <w:rsid w:val="00EC2BFC"/>
    <w:rsid w:val="00EC2CCE"/>
    <w:rsid w:val="00EC313F"/>
    <w:rsid w:val="00EC3432"/>
    <w:rsid w:val="00EC3CC9"/>
    <w:rsid w:val="00EC41C4"/>
    <w:rsid w:val="00EC4631"/>
    <w:rsid w:val="00EC47D4"/>
    <w:rsid w:val="00EC49B0"/>
    <w:rsid w:val="00EC49C7"/>
    <w:rsid w:val="00EC4B9A"/>
    <w:rsid w:val="00EC4D0E"/>
    <w:rsid w:val="00EC5525"/>
    <w:rsid w:val="00EC5739"/>
    <w:rsid w:val="00EC5E23"/>
    <w:rsid w:val="00EC746B"/>
    <w:rsid w:val="00EC794C"/>
    <w:rsid w:val="00EC7A13"/>
    <w:rsid w:val="00EC7DFB"/>
    <w:rsid w:val="00EC7EF1"/>
    <w:rsid w:val="00ED0134"/>
    <w:rsid w:val="00ED0C08"/>
    <w:rsid w:val="00ED1656"/>
    <w:rsid w:val="00ED1CBD"/>
    <w:rsid w:val="00ED2E2B"/>
    <w:rsid w:val="00ED328E"/>
    <w:rsid w:val="00ED355F"/>
    <w:rsid w:val="00ED3609"/>
    <w:rsid w:val="00ED47DE"/>
    <w:rsid w:val="00ED49F7"/>
    <w:rsid w:val="00ED5693"/>
    <w:rsid w:val="00ED5F36"/>
    <w:rsid w:val="00ED6758"/>
    <w:rsid w:val="00ED6CF3"/>
    <w:rsid w:val="00ED6E20"/>
    <w:rsid w:val="00ED6EAF"/>
    <w:rsid w:val="00ED73B9"/>
    <w:rsid w:val="00ED73E3"/>
    <w:rsid w:val="00ED770C"/>
    <w:rsid w:val="00ED77BE"/>
    <w:rsid w:val="00ED7F97"/>
    <w:rsid w:val="00EE013E"/>
    <w:rsid w:val="00EE04EC"/>
    <w:rsid w:val="00EE06B5"/>
    <w:rsid w:val="00EE0BC5"/>
    <w:rsid w:val="00EE0BF5"/>
    <w:rsid w:val="00EE123B"/>
    <w:rsid w:val="00EE1771"/>
    <w:rsid w:val="00EE1879"/>
    <w:rsid w:val="00EE1B88"/>
    <w:rsid w:val="00EE1FA5"/>
    <w:rsid w:val="00EE1FAC"/>
    <w:rsid w:val="00EE2602"/>
    <w:rsid w:val="00EE27F0"/>
    <w:rsid w:val="00EE29B1"/>
    <w:rsid w:val="00EE3587"/>
    <w:rsid w:val="00EE35EB"/>
    <w:rsid w:val="00EE366C"/>
    <w:rsid w:val="00EE36A1"/>
    <w:rsid w:val="00EE3A12"/>
    <w:rsid w:val="00EE3AA5"/>
    <w:rsid w:val="00EE3E54"/>
    <w:rsid w:val="00EE40C8"/>
    <w:rsid w:val="00EE460E"/>
    <w:rsid w:val="00EE477B"/>
    <w:rsid w:val="00EE645D"/>
    <w:rsid w:val="00EE65F4"/>
    <w:rsid w:val="00EE6753"/>
    <w:rsid w:val="00EE7AE3"/>
    <w:rsid w:val="00EE7FCB"/>
    <w:rsid w:val="00EF01F4"/>
    <w:rsid w:val="00EF0642"/>
    <w:rsid w:val="00EF1347"/>
    <w:rsid w:val="00EF1699"/>
    <w:rsid w:val="00EF1ACD"/>
    <w:rsid w:val="00EF213E"/>
    <w:rsid w:val="00EF27DC"/>
    <w:rsid w:val="00EF28F0"/>
    <w:rsid w:val="00EF3038"/>
    <w:rsid w:val="00EF3067"/>
    <w:rsid w:val="00EF306A"/>
    <w:rsid w:val="00EF32EB"/>
    <w:rsid w:val="00EF39C6"/>
    <w:rsid w:val="00EF455B"/>
    <w:rsid w:val="00EF5264"/>
    <w:rsid w:val="00EF5587"/>
    <w:rsid w:val="00EF55FC"/>
    <w:rsid w:val="00EF566A"/>
    <w:rsid w:val="00EF60CB"/>
    <w:rsid w:val="00EF7600"/>
    <w:rsid w:val="00EF7E8C"/>
    <w:rsid w:val="00EF7FB3"/>
    <w:rsid w:val="00F00CDA"/>
    <w:rsid w:val="00F00E2F"/>
    <w:rsid w:val="00F00EBA"/>
    <w:rsid w:val="00F01774"/>
    <w:rsid w:val="00F0196D"/>
    <w:rsid w:val="00F01AD5"/>
    <w:rsid w:val="00F0273B"/>
    <w:rsid w:val="00F02755"/>
    <w:rsid w:val="00F02E21"/>
    <w:rsid w:val="00F02EB7"/>
    <w:rsid w:val="00F02F62"/>
    <w:rsid w:val="00F033A9"/>
    <w:rsid w:val="00F04C6A"/>
    <w:rsid w:val="00F055CC"/>
    <w:rsid w:val="00F05BFF"/>
    <w:rsid w:val="00F05D40"/>
    <w:rsid w:val="00F06081"/>
    <w:rsid w:val="00F060EC"/>
    <w:rsid w:val="00F061A8"/>
    <w:rsid w:val="00F065DA"/>
    <w:rsid w:val="00F068B5"/>
    <w:rsid w:val="00F0692E"/>
    <w:rsid w:val="00F06A0F"/>
    <w:rsid w:val="00F06B72"/>
    <w:rsid w:val="00F06C2C"/>
    <w:rsid w:val="00F072F2"/>
    <w:rsid w:val="00F07477"/>
    <w:rsid w:val="00F07835"/>
    <w:rsid w:val="00F07AE2"/>
    <w:rsid w:val="00F07B79"/>
    <w:rsid w:val="00F07E84"/>
    <w:rsid w:val="00F10B96"/>
    <w:rsid w:val="00F11C34"/>
    <w:rsid w:val="00F120E4"/>
    <w:rsid w:val="00F124E7"/>
    <w:rsid w:val="00F125BB"/>
    <w:rsid w:val="00F127F8"/>
    <w:rsid w:val="00F129A7"/>
    <w:rsid w:val="00F12C54"/>
    <w:rsid w:val="00F12D12"/>
    <w:rsid w:val="00F12D2A"/>
    <w:rsid w:val="00F13582"/>
    <w:rsid w:val="00F13610"/>
    <w:rsid w:val="00F13FE7"/>
    <w:rsid w:val="00F141D3"/>
    <w:rsid w:val="00F14A76"/>
    <w:rsid w:val="00F14D53"/>
    <w:rsid w:val="00F1569B"/>
    <w:rsid w:val="00F156EF"/>
    <w:rsid w:val="00F15BC8"/>
    <w:rsid w:val="00F15F24"/>
    <w:rsid w:val="00F162BF"/>
    <w:rsid w:val="00F16372"/>
    <w:rsid w:val="00F16AF3"/>
    <w:rsid w:val="00F16B0A"/>
    <w:rsid w:val="00F16C16"/>
    <w:rsid w:val="00F16CF3"/>
    <w:rsid w:val="00F1766E"/>
    <w:rsid w:val="00F17749"/>
    <w:rsid w:val="00F17911"/>
    <w:rsid w:val="00F17E84"/>
    <w:rsid w:val="00F20410"/>
    <w:rsid w:val="00F207DE"/>
    <w:rsid w:val="00F20A0C"/>
    <w:rsid w:val="00F214B5"/>
    <w:rsid w:val="00F2216D"/>
    <w:rsid w:val="00F22D03"/>
    <w:rsid w:val="00F2321A"/>
    <w:rsid w:val="00F23662"/>
    <w:rsid w:val="00F23804"/>
    <w:rsid w:val="00F23836"/>
    <w:rsid w:val="00F24452"/>
    <w:rsid w:val="00F24D57"/>
    <w:rsid w:val="00F251DF"/>
    <w:rsid w:val="00F2543E"/>
    <w:rsid w:val="00F2571A"/>
    <w:rsid w:val="00F25869"/>
    <w:rsid w:val="00F258D3"/>
    <w:rsid w:val="00F25A0C"/>
    <w:rsid w:val="00F25B61"/>
    <w:rsid w:val="00F25D3D"/>
    <w:rsid w:val="00F25DAC"/>
    <w:rsid w:val="00F25DF4"/>
    <w:rsid w:val="00F25EEC"/>
    <w:rsid w:val="00F25EF7"/>
    <w:rsid w:val="00F2613D"/>
    <w:rsid w:val="00F26726"/>
    <w:rsid w:val="00F26A67"/>
    <w:rsid w:val="00F2796E"/>
    <w:rsid w:val="00F27C43"/>
    <w:rsid w:val="00F27F04"/>
    <w:rsid w:val="00F30600"/>
    <w:rsid w:val="00F307D3"/>
    <w:rsid w:val="00F30859"/>
    <w:rsid w:val="00F30C81"/>
    <w:rsid w:val="00F31209"/>
    <w:rsid w:val="00F31561"/>
    <w:rsid w:val="00F31758"/>
    <w:rsid w:val="00F31CB6"/>
    <w:rsid w:val="00F31FA2"/>
    <w:rsid w:val="00F3232A"/>
    <w:rsid w:val="00F32428"/>
    <w:rsid w:val="00F32A23"/>
    <w:rsid w:val="00F32C25"/>
    <w:rsid w:val="00F32D34"/>
    <w:rsid w:val="00F32D40"/>
    <w:rsid w:val="00F32E30"/>
    <w:rsid w:val="00F332D0"/>
    <w:rsid w:val="00F33308"/>
    <w:rsid w:val="00F333D2"/>
    <w:rsid w:val="00F33BB3"/>
    <w:rsid w:val="00F33DED"/>
    <w:rsid w:val="00F34111"/>
    <w:rsid w:val="00F341AE"/>
    <w:rsid w:val="00F34DE0"/>
    <w:rsid w:val="00F34DE7"/>
    <w:rsid w:val="00F3538B"/>
    <w:rsid w:val="00F3576E"/>
    <w:rsid w:val="00F35FC5"/>
    <w:rsid w:val="00F3605D"/>
    <w:rsid w:val="00F360A8"/>
    <w:rsid w:val="00F36121"/>
    <w:rsid w:val="00F3612E"/>
    <w:rsid w:val="00F36342"/>
    <w:rsid w:val="00F36514"/>
    <w:rsid w:val="00F36560"/>
    <w:rsid w:val="00F365B7"/>
    <w:rsid w:val="00F36662"/>
    <w:rsid w:val="00F36F92"/>
    <w:rsid w:val="00F37049"/>
    <w:rsid w:val="00F3704B"/>
    <w:rsid w:val="00F371B6"/>
    <w:rsid w:val="00F37662"/>
    <w:rsid w:val="00F37CA4"/>
    <w:rsid w:val="00F4007E"/>
    <w:rsid w:val="00F408D1"/>
    <w:rsid w:val="00F410D6"/>
    <w:rsid w:val="00F41563"/>
    <w:rsid w:val="00F41887"/>
    <w:rsid w:val="00F418E0"/>
    <w:rsid w:val="00F41E4C"/>
    <w:rsid w:val="00F42059"/>
    <w:rsid w:val="00F420F5"/>
    <w:rsid w:val="00F4270C"/>
    <w:rsid w:val="00F42A9E"/>
    <w:rsid w:val="00F42DB9"/>
    <w:rsid w:val="00F4370B"/>
    <w:rsid w:val="00F44107"/>
    <w:rsid w:val="00F441B4"/>
    <w:rsid w:val="00F4436C"/>
    <w:rsid w:val="00F44918"/>
    <w:rsid w:val="00F454F5"/>
    <w:rsid w:val="00F45936"/>
    <w:rsid w:val="00F46105"/>
    <w:rsid w:val="00F463B3"/>
    <w:rsid w:val="00F464DF"/>
    <w:rsid w:val="00F464EF"/>
    <w:rsid w:val="00F46BD5"/>
    <w:rsid w:val="00F46F08"/>
    <w:rsid w:val="00F472F5"/>
    <w:rsid w:val="00F47839"/>
    <w:rsid w:val="00F47BB2"/>
    <w:rsid w:val="00F47BC5"/>
    <w:rsid w:val="00F50476"/>
    <w:rsid w:val="00F5099F"/>
    <w:rsid w:val="00F50A83"/>
    <w:rsid w:val="00F50C68"/>
    <w:rsid w:val="00F50F9B"/>
    <w:rsid w:val="00F51368"/>
    <w:rsid w:val="00F5230A"/>
    <w:rsid w:val="00F52561"/>
    <w:rsid w:val="00F5268B"/>
    <w:rsid w:val="00F52899"/>
    <w:rsid w:val="00F528C7"/>
    <w:rsid w:val="00F52C4C"/>
    <w:rsid w:val="00F532F1"/>
    <w:rsid w:val="00F53858"/>
    <w:rsid w:val="00F53922"/>
    <w:rsid w:val="00F54335"/>
    <w:rsid w:val="00F543BE"/>
    <w:rsid w:val="00F547B6"/>
    <w:rsid w:val="00F54A34"/>
    <w:rsid w:val="00F5510F"/>
    <w:rsid w:val="00F55343"/>
    <w:rsid w:val="00F555AE"/>
    <w:rsid w:val="00F5633C"/>
    <w:rsid w:val="00F56AB1"/>
    <w:rsid w:val="00F572F7"/>
    <w:rsid w:val="00F57507"/>
    <w:rsid w:val="00F57C1C"/>
    <w:rsid w:val="00F57F9E"/>
    <w:rsid w:val="00F57FAD"/>
    <w:rsid w:val="00F60585"/>
    <w:rsid w:val="00F60CC0"/>
    <w:rsid w:val="00F6104B"/>
    <w:rsid w:val="00F6143D"/>
    <w:rsid w:val="00F6162E"/>
    <w:rsid w:val="00F61B66"/>
    <w:rsid w:val="00F62A60"/>
    <w:rsid w:val="00F62F7E"/>
    <w:rsid w:val="00F6343A"/>
    <w:rsid w:val="00F63484"/>
    <w:rsid w:val="00F6443C"/>
    <w:rsid w:val="00F64B17"/>
    <w:rsid w:val="00F6517A"/>
    <w:rsid w:val="00F65591"/>
    <w:rsid w:val="00F65A17"/>
    <w:rsid w:val="00F66280"/>
    <w:rsid w:val="00F66334"/>
    <w:rsid w:val="00F6635F"/>
    <w:rsid w:val="00F6654B"/>
    <w:rsid w:val="00F668BE"/>
    <w:rsid w:val="00F6690D"/>
    <w:rsid w:val="00F669FA"/>
    <w:rsid w:val="00F67542"/>
    <w:rsid w:val="00F67676"/>
    <w:rsid w:val="00F6797D"/>
    <w:rsid w:val="00F7098F"/>
    <w:rsid w:val="00F70D9A"/>
    <w:rsid w:val="00F70DB6"/>
    <w:rsid w:val="00F713D9"/>
    <w:rsid w:val="00F713EA"/>
    <w:rsid w:val="00F71B44"/>
    <w:rsid w:val="00F71BF9"/>
    <w:rsid w:val="00F71C8F"/>
    <w:rsid w:val="00F72437"/>
    <w:rsid w:val="00F72D78"/>
    <w:rsid w:val="00F73077"/>
    <w:rsid w:val="00F733CE"/>
    <w:rsid w:val="00F734DA"/>
    <w:rsid w:val="00F73B1B"/>
    <w:rsid w:val="00F74426"/>
    <w:rsid w:val="00F75325"/>
    <w:rsid w:val="00F75418"/>
    <w:rsid w:val="00F75599"/>
    <w:rsid w:val="00F75A5C"/>
    <w:rsid w:val="00F75B4F"/>
    <w:rsid w:val="00F75C3C"/>
    <w:rsid w:val="00F75EBB"/>
    <w:rsid w:val="00F75FFC"/>
    <w:rsid w:val="00F763C4"/>
    <w:rsid w:val="00F76F57"/>
    <w:rsid w:val="00F774ED"/>
    <w:rsid w:val="00F779B9"/>
    <w:rsid w:val="00F77E10"/>
    <w:rsid w:val="00F80074"/>
    <w:rsid w:val="00F80082"/>
    <w:rsid w:val="00F8058A"/>
    <w:rsid w:val="00F806CC"/>
    <w:rsid w:val="00F819B4"/>
    <w:rsid w:val="00F81A08"/>
    <w:rsid w:val="00F822F2"/>
    <w:rsid w:val="00F8250B"/>
    <w:rsid w:val="00F82779"/>
    <w:rsid w:val="00F83484"/>
    <w:rsid w:val="00F836DA"/>
    <w:rsid w:val="00F83C95"/>
    <w:rsid w:val="00F83DEE"/>
    <w:rsid w:val="00F83ECB"/>
    <w:rsid w:val="00F83EFB"/>
    <w:rsid w:val="00F84E9C"/>
    <w:rsid w:val="00F85360"/>
    <w:rsid w:val="00F854AC"/>
    <w:rsid w:val="00F85A5D"/>
    <w:rsid w:val="00F85B8F"/>
    <w:rsid w:val="00F85CD9"/>
    <w:rsid w:val="00F860A5"/>
    <w:rsid w:val="00F86B3C"/>
    <w:rsid w:val="00F86E17"/>
    <w:rsid w:val="00F87B78"/>
    <w:rsid w:val="00F90609"/>
    <w:rsid w:val="00F909DD"/>
    <w:rsid w:val="00F91140"/>
    <w:rsid w:val="00F91475"/>
    <w:rsid w:val="00F91BB4"/>
    <w:rsid w:val="00F91E2E"/>
    <w:rsid w:val="00F91ED5"/>
    <w:rsid w:val="00F92624"/>
    <w:rsid w:val="00F93057"/>
    <w:rsid w:val="00F93069"/>
    <w:rsid w:val="00F9335D"/>
    <w:rsid w:val="00F9345A"/>
    <w:rsid w:val="00F939A9"/>
    <w:rsid w:val="00F93D71"/>
    <w:rsid w:val="00F940F2"/>
    <w:rsid w:val="00F94451"/>
    <w:rsid w:val="00F944AD"/>
    <w:rsid w:val="00F94A2D"/>
    <w:rsid w:val="00F94D60"/>
    <w:rsid w:val="00F951FD"/>
    <w:rsid w:val="00F95663"/>
    <w:rsid w:val="00F95E28"/>
    <w:rsid w:val="00F96025"/>
    <w:rsid w:val="00F9645E"/>
    <w:rsid w:val="00F96943"/>
    <w:rsid w:val="00F96A99"/>
    <w:rsid w:val="00F96FF5"/>
    <w:rsid w:val="00F97264"/>
    <w:rsid w:val="00F97391"/>
    <w:rsid w:val="00F9756B"/>
    <w:rsid w:val="00F97CA6"/>
    <w:rsid w:val="00F97DC8"/>
    <w:rsid w:val="00F97E13"/>
    <w:rsid w:val="00FA0147"/>
    <w:rsid w:val="00FA09EA"/>
    <w:rsid w:val="00FA0D21"/>
    <w:rsid w:val="00FA195B"/>
    <w:rsid w:val="00FA1C5F"/>
    <w:rsid w:val="00FA1D82"/>
    <w:rsid w:val="00FA2567"/>
    <w:rsid w:val="00FA260F"/>
    <w:rsid w:val="00FA2812"/>
    <w:rsid w:val="00FA428B"/>
    <w:rsid w:val="00FA458B"/>
    <w:rsid w:val="00FA46F8"/>
    <w:rsid w:val="00FA4C91"/>
    <w:rsid w:val="00FA502E"/>
    <w:rsid w:val="00FA5234"/>
    <w:rsid w:val="00FA55A7"/>
    <w:rsid w:val="00FA5A56"/>
    <w:rsid w:val="00FA5D5D"/>
    <w:rsid w:val="00FA5EE0"/>
    <w:rsid w:val="00FA627F"/>
    <w:rsid w:val="00FA6435"/>
    <w:rsid w:val="00FA6564"/>
    <w:rsid w:val="00FA6573"/>
    <w:rsid w:val="00FA6BCF"/>
    <w:rsid w:val="00FA7012"/>
    <w:rsid w:val="00FA72D3"/>
    <w:rsid w:val="00FA7551"/>
    <w:rsid w:val="00FA7A3A"/>
    <w:rsid w:val="00FA7F2F"/>
    <w:rsid w:val="00FB00DC"/>
    <w:rsid w:val="00FB09B4"/>
    <w:rsid w:val="00FB0A0A"/>
    <w:rsid w:val="00FB188E"/>
    <w:rsid w:val="00FB1DC8"/>
    <w:rsid w:val="00FB27B2"/>
    <w:rsid w:val="00FB28DB"/>
    <w:rsid w:val="00FB2EE9"/>
    <w:rsid w:val="00FB3382"/>
    <w:rsid w:val="00FB3901"/>
    <w:rsid w:val="00FB455B"/>
    <w:rsid w:val="00FB4BEE"/>
    <w:rsid w:val="00FB5BE2"/>
    <w:rsid w:val="00FB5F91"/>
    <w:rsid w:val="00FB62DE"/>
    <w:rsid w:val="00FB636E"/>
    <w:rsid w:val="00FB6407"/>
    <w:rsid w:val="00FB6ADD"/>
    <w:rsid w:val="00FB6B46"/>
    <w:rsid w:val="00FB6CCD"/>
    <w:rsid w:val="00FB6D12"/>
    <w:rsid w:val="00FB6D57"/>
    <w:rsid w:val="00FB6FBB"/>
    <w:rsid w:val="00FB7446"/>
    <w:rsid w:val="00FB782F"/>
    <w:rsid w:val="00FB7835"/>
    <w:rsid w:val="00FC00FD"/>
    <w:rsid w:val="00FC026B"/>
    <w:rsid w:val="00FC027E"/>
    <w:rsid w:val="00FC07A2"/>
    <w:rsid w:val="00FC0867"/>
    <w:rsid w:val="00FC0942"/>
    <w:rsid w:val="00FC0F02"/>
    <w:rsid w:val="00FC1197"/>
    <w:rsid w:val="00FC2056"/>
    <w:rsid w:val="00FC2070"/>
    <w:rsid w:val="00FC210C"/>
    <w:rsid w:val="00FC2705"/>
    <w:rsid w:val="00FC32B8"/>
    <w:rsid w:val="00FC37B0"/>
    <w:rsid w:val="00FC37F6"/>
    <w:rsid w:val="00FC3A46"/>
    <w:rsid w:val="00FC415C"/>
    <w:rsid w:val="00FC4E92"/>
    <w:rsid w:val="00FC50A8"/>
    <w:rsid w:val="00FC59FC"/>
    <w:rsid w:val="00FC5B90"/>
    <w:rsid w:val="00FC5CC7"/>
    <w:rsid w:val="00FC63F7"/>
    <w:rsid w:val="00FC6693"/>
    <w:rsid w:val="00FC7589"/>
    <w:rsid w:val="00FC7916"/>
    <w:rsid w:val="00FC7A66"/>
    <w:rsid w:val="00FD01A6"/>
    <w:rsid w:val="00FD0336"/>
    <w:rsid w:val="00FD0A50"/>
    <w:rsid w:val="00FD0CCB"/>
    <w:rsid w:val="00FD1428"/>
    <w:rsid w:val="00FD16EB"/>
    <w:rsid w:val="00FD1718"/>
    <w:rsid w:val="00FD1DF0"/>
    <w:rsid w:val="00FD23E7"/>
    <w:rsid w:val="00FD25EE"/>
    <w:rsid w:val="00FD2A00"/>
    <w:rsid w:val="00FD2D06"/>
    <w:rsid w:val="00FD311C"/>
    <w:rsid w:val="00FD395B"/>
    <w:rsid w:val="00FD3CA1"/>
    <w:rsid w:val="00FD3E9B"/>
    <w:rsid w:val="00FD417D"/>
    <w:rsid w:val="00FD4572"/>
    <w:rsid w:val="00FD4DBF"/>
    <w:rsid w:val="00FD5045"/>
    <w:rsid w:val="00FD5118"/>
    <w:rsid w:val="00FD5B7B"/>
    <w:rsid w:val="00FD7400"/>
    <w:rsid w:val="00FD747A"/>
    <w:rsid w:val="00FD754F"/>
    <w:rsid w:val="00FD78CD"/>
    <w:rsid w:val="00FD7A80"/>
    <w:rsid w:val="00FE0AA7"/>
    <w:rsid w:val="00FE0B5F"/>
    <w:rsid w:val="00FE0D46"/>
    <w:rsid w:val="00FE2B24"/>
    <w:rsid w:val="00FE2B5A"/>
    <w:rsid w:val="00FE3389"/>
    <w:rsid w:val="00FE3B12"/>
    <w:rsid w:val="00FE3CBC"/>
    <w:rsid w:val="00FE418C"/>
    <w:rsid w:val="00FE440D"/>
    <w:rsid w:val="00FE4535"/>
    <w:rsid w:val="00FE4718"/>
    <w:rsid w:val="00FE4A3F"/>
    <w:rsid w:val="00FE50AC"/>
    <w:rsid w:val="00FE5278"/>
    <w:rsid w:val="00FE5302"/>
    <w:rsid w:val="00FE54DB"/>
    <w:rsid w:val="00FE5500"/>
    <w:rsid w:val="00FE594E"/>
    <w:rsid w:val="00FE5BAF"/>
    <w:rsid w:val="00FE5F8F"/>
    <w:rsid w:val="00FE6212"/>
    <w:rsid w:val="00FE68AD"/>
    <w:rsid w:val="00FF01F1"/>
    <w:rsid w:val="00FF09A3"/>
    <w:rsid w:val="00FF09BE"/>
    <w:rsid w:val="00FF0B03"/>
    <w:rsid w:val="00FF0F4A"/>
    <w:rsid w:val="00FF1002"/>
    <w:rsid w:val="00FF18BD"/>
    <w:rsid w:val="00FF205B"/>
    <w:rsid w:val="00FF2D83"/>
    <w:rsid w:val="00FF3142"/>
    <w:rsid w:val="00FF3D40"/>
    <w:rsid w:val="00FF412C"/>
    <w:rsid w:val="00FF4184"/>
    <w:rsid w:val="00FF41BF"/>
    <w:rsid w:val="00FF4335"/>
    <w:rsid w:val="00FF4C58"/>
    <w:rsid w:val="00FF4D36"/>
    <w:rsid w:val="00FF4E67"/>
    <w:rsid w:val="00FF52A5"/>
    <w:rsid w:val="00FF55A5"/>
    <w:rsid w:val="00FF59CB"/>
    <w:rsid w:val="00FF5F00"/>
    <w:rsid w:val="00FF690F"/>
    <w:rsid w:val="00FF69A4"/>
    <w:rsid w:val="00FF731F"/>
    <w:rsid w:val="00FF79DF"/>
    <w:rsid w:val="00FF7C4B"/>
    <w:rsid w:val="00FF7F51"/>
    <w:rsid w:val="013B2B96"/>
    <w:rsid w:val="031C5C69"/>
    <w:rsid w:val="034609E1"/>
    <w:rsid w:val="046420A7"/>
    <w:rsid w:val="055F0ADC"/>
    <w:rsid w:val="05AC571D"/>
    <w:rsid w:val="06E35CCB"/>
    <w:rsid w:val="07A01140"/>
    <w:rsid w:val="08F365E0"/>
    <w:rsid w:val="099874BD"/>
    <w:rsid w:val="09D57B34"/>
    <w:rsid w:val="0B2E28E9"/>
    <w:rsid w:val="0D4252AC"/>
    <w:rsid w:val="0D7D3C9E"/>
    <w:rsid w:val="0DEA7700"/>
    <w:rsid w:val="0E0562BE"/>
    <w:rsid w:val="0EB266E1"/>
    <w:rsid w:val="102C6302"/>
    <w:rsid w:val="105B1C1B"/>
    <w:rsid w:val="10D05288"/>
    <w:rsid w:val="11161FCE"/>
    <w:rsid w:val="117156C4"/>
    <w:rsid w:val="11834A9B"/>
    <w:rsid w:val="11B37554"/>
    <w:rsid w:val="1284103C"/>
    <w:rsid w:val="12987D63"/>
    <w:rsid w:val="12ED0643"/>
    <w:rsid w:val="131244D6"/>
    <w:rsid w:val="136A16A3"/>
    <w:rsid w:val="14304FCF"/>
    <w:rsid w:val="145F7933"/>
    <w:rsid w:val="146975C2"/>
    <w:rsid w:val="14853689"/>
    <w:rsid w:val="150A4BBD"/>
    <w:rsid w:val="164A6A4F"/>
    <w:rsid w:val="165B5C43"/>
    <w:rsid w:val="167209B0"/>
    <w:rsid w:val="16990430"/>
    <w:rsid w:val="176E1DA5"/>
    <w:rsid w:val="17941352"/>
    <w:rsid w:val="182500BA"/>
    <w:rsid w:val="18D34D7D"/>
    <w:rsid w:val="199227A2"/>
    <w:rsid w:val="19CE06B6"/>
    <w:rsid w:val="1ABD6A3E"/>
    <w:rsid w:val="1B2156E4"/>
    <w:rsid w:val="1B420D96"/>
    <w:rsid w:val="1C217647"/>
    <w:rsid w:val="1DF01FB0"/>
    <w:rsid w:val="1ECC35B9"/>
    <w:rsid w:val="1F1224C4"/>
    <w:rsid w:val="1FA05F43"/>
    <w:rsid w:val="1FB35814"/>
    <w:rsid w:val="1FD22F44"/>
    <w:rsid w:val="200166C3"/>
    <w:rsid w:val="20C5050D"/>
    <w:rsid w:val="21630995"/>
    <w:rsid w:val="2222762B"/>
    <w:rsid w:val="22466671"/>
    <w:rsid w:val="2338529C"/>
    <w:rsid w:val="252826F4"/>
    <w:rsid w:val="25E84F56"/>
    <w:rsid w:val="27355A91"/>
    <w:rsid w:val="280737A5"/>
    <w:rsid w:val="28D87DE4"/>
    <w:rsid w:val="28E441DF"/>
    <w:rsid w:val="291F45B4"/>
    <w:rsid w:val="2A666C3B"/>
    <w:rsid w:val="2A7873B1"/>
    <w:rsid w:val="2A873086"/>
    <w:rsid w:val="2AE47326"/>
    <w:rsid w:val="2B4B55AB"/>
    <w:rsid w:val="2CB078E4"/>
    <w:rsid w:val="2CE35D0C"/>
    <w:rsid w:val="2DB11D46"/>
    <w:rsid w:val="2DDA65E0"/>
    <w:rsid w:val="2E475E32"/>
    <w:rsid w:val="2E5561E8"/>
    <w:rsid w:val="2ECB2EFB"/>
    <w:rsid w:val="2EEB70FA"/>
    <w:rsid w:val="2F2E216B"/>
    <w:rsid w:val="2F9B4200"/>
    <w:rsid w:val="2FAC2C46"/>
    <w:rsid w:val="30195E30"/>
    <w:rsid w:val="30564A47"/>
    <w:rsid w:val="3056570C"/>
    <w:rsid w:val="30FC2E7A"/>
    <w:rsid w:val="313B5E32"/>
    <w:rsid w:val="321E6E1E"/>
    <w:rsid w:val="3240775C"/>
    <w:rsid w:val="32853099"/>
    <w:rsid w:val="332B4CB0"/>
    <w:rsid w:val="33712F10"/>
    <w:rsid w:val="34917E81"/>
    <w:rsid w:val="35F358CC"/>
    <w:rsid w:val="37161A59"/>
    <w:rsid w:val="37217B5C"/>
    <w:rsid w:val="374C6602"/>
    <w:rsid w:val="376C4B50"/>
    <w:rsid w:val="3785577B"/>
    <w:rsid w:val="37E5535C"/>
    <w:rsid w:val="37F57134"/>
    <w:rsid w:val="38192F86"/>
    <w:rsid w:val="39B913B2"/>
    <w:rsid w:val="3A847246"/>
    <w:rsid w:val="3AC0768C"/>
    <w:rsid w:val="3D326F07"/>
    <w:rsid w:val="3F182B88"/>
    <w:rsid w:val="3FDE7421"/>
    <w:rsid w:val="3FDE7FE7"/>
    <w:rsid w:val="409A5AC2"/>
    <w:rsid w:val="410313BD"/>
    <w:rsid w:val="418832BB"/>
    <w:rsid w:val="418B479C"/>
    <w:rsid w:val="41B4084B"/>
    <w:rsid w:val="42E7397B"/>
    <w:rsid w:val="44937F54"/>
    <w:rsid w:val="44CB735A"/>
    <w:rsid w:val="45013D35"/>
    <w:rsid w:val="45605B39"/>
    <w:rsid w:val="46094BAE"/>
    <w:rsid w:val="46393EB1"/>
    <w:rsid w:val="4734113A"/>
    <w:rsid w:val="48442827"/>
    <w:rsid w:val="490E2724"/>
    <w:rsid w:val="49523AE3"/>
    <w:rsid w:val="49EE50A9"/>
    <w:rsid w:val="4BF929FE"/>
    <w:rsid w:val="4C521EAA"/>
    <w:rsid w:val="4DB03590"/>
    <w:rsid w:val="4DC55538"/>
    <w:rsid w:val="4E1321EB"/>
    <w:rsid w:val="4E8E7EAF"/>
    <w:rsid w:val="4F394B2D"/>
    <w:rsid w:val="4FDD43E5"/>
    <w:rsid w:val="51F37EF0"/>
    <w:rsid w:val="53147EE9"/>
    <w:rsid w:val="53334A48"/>
    <w:rsid w:val="53C80EB5"/>
    <w:rsid w:val="54DB3A35"/>
    <w:rsid w:val="55B8270E"/>
    <w:rsid w:val="568505E7"/>
    <w:rsid w:val="57A2219C"/>
    <w:rsid w:val="58637BD7"/>
    <w:rsid w:val="594D4389"/>
    <w:rsid w:val="5A5E463A"/>
    <w:rsid w:val="5ADB7D92"/>
    <w:rsid w:val="5B1950E3"/>
    <w:rsid w:val="5B3216B1"/>
    <w:rsid w:val="5D72574F"/>
    <w:rsid w:val="5DFE66F5"/>
    <w:rsid w:val="5DFF6757"/>
    <w:rsid w:val="5E620439"/>
    <w:rsid w:val="600750FB"/>
    <w:rsid w:val="60C87A6D"/>
    <w:rsid w:val="61172044"/>
    <w:rsid w:val="6131241C"/>
    <w:rsid w:val="61C713EE"/>
    <w:rsid w:val="61E736FA"/>
    <w:rsid w:val="621F2F22"/>
    <w:rsid w:val="62255EA3"/>
    <w:rsid w:val="624F00EF"/>
    <w:rsid w:val="63200FAD"/>
    <w:rsid w:val="63281DF0"/>
    <w:rsid w:val="634E49A5"/>
    <w:rsid w:val="636C7C9A"/>
    <w:rsid w:val="63802F7A"/>
    <w:rsid w:val="663B3E77"/>
    <w:rsid w:val="668A2222"/>
    <w:rsid w:val="669A1EFA"/>
    <w:rsid w:val="66DB620E"/>
    <w:rsid w:val="674043CC"/>
    <w:rsid w:val="674F74CE"/>
    <w:rsid w:val="675C184C"/>
    <w:rsid w:val="67DC039D"/>
    <w:rsid w:val="68956B5C"/>
    <w:rsid w:val="68A34987"/>
    <w:rsid w:val="6A28029E"/>
    <w:rsid w:val="6B190A62"/>
    <w:rsid w:val="6B8E5A6E"/>
    <w:rsid w:val="6BE80AB8"/>
    <w:rsid w:val="6C481159"/>
    <w:rsid w:val="6C5969CD"/>
    <w:rsid w:val="6D604AC1"/>
    <w:rsid w:val="6E7A55A9"/>
    <w:rsid w:val="6E7C59F8"/>
    <w:rsid w:val="6FE11F5D"/>
    <w:rsid w:val="705F3035"/>
    <w:rsid w:val="708F461E"/>
    <w:rsid w:val="713D01FE"/>
    <w:rsid w:val="728E1D4B"/>
    <w:rsid w:val="73BA2D99"/>
    <w:rsid w:val="74847508"/>
    <w:rsid w:val="75E44A88"/>
    <w:rsid w:val="77AA501E"/>
    <w:rsid w:val="780B7492"/>
    <w:rsid w:val="79905EA0"/>
    <w:rsid w:val="7A877B0F"/>
    <w:rsid w:val="7ACA53E2"/>
    <w:rsid w:val="7B716B8E"/>
    <w:rsid w:val="7C8415C1"/>
    <w:rsid w:val="7CDB3BC1"/>
    <w:rsid w:val="7D435A6A"/>
    <w:rsid w:val="7D9A3ACA"/>
    <w:rsid w:val="7DCA3ECF"/>
    <w:rsid w:val="7E142D39"/>
    <w:rsid w:val="7E723281"/>
    <w:rsid w:val="7ED27E6C"/>
    <w:rsid w:val="7F8B5EF2"/>
    <w:rsid w:val="7FA6702D"/>
    <w:rsid w:val="DBB54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8"/>
    <w:qFormat/>
    <w:uiPriority w:val="9"/>
    <w:pPr>
      <w:keepNext/>
      <w:keepLines/>
      <w:spacing w:before="260" w:after="260" w:line="416" w:lineRule="auto"/>
      <w:outlineLvl w:val="2"/>
    </w:pPr>
    <w:rPr>
      <w:b/>
      <w:bCs/>
      <w:kern w:val="0"/>
      <w:sz w:val="32"/>
      <w:szCs w:val="32"/>
    </w:rPr>
  </w:style>
  <w:style w:type="paragraph" w:styleId="5">
    <w:name w:val="heading 4"/>
    <w:basedOn w:val="1"/>
    <w:next w:val="1"/>
    <w:link w:val="39"/>
    <w:qFormat/>
    <w:uiPriority w:val="9"/>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link w:val="40"/>
    <w:qFormat/>
    <w:uiPriority w:val="9"/>
    <w:pPr>
      <w:keepNext/>
      <w:keepLines/>
      <w:spacing w:before="280" w:after="290" w:line="376" w:lineRule="auto"/>
      <w:outlineLvl w:val="4"/>
    </w:pPr>
    <w:rPr>
      <w:b/>
      <w:bCs/>
      <w:kern w:val="0"/>
      <w:sz w:val="28"/>
      <w:szCs w:val="28"/>
    </w:rPr>
  </w:style>
  <w:style w:type="paragraph" w:styleId="7">
    <w:name w:val="heading 6"/>
    <w:basedOn w:val="1"/>
    <w:next w:val="1"/>
    <w:link w:val="41"/>
    <w:qFormat/>
    <w:uiPriority w:val="9"/>
    <w:pPr>
      <w:keepNext/>
      <w:keepLines/>
      <w:spacing w:before="240" w:after="64" w:line="320" w:lineRule="auto"/>
      <w:outlineLvl w:val="5"/>
    </w:pPr>
    <w:rPr>
      <w:rFonts w:ascii="Cambria" w:hAnsi="Cambria"/>
      <w:b/>
      <w:bCs/>
      <w:kern w:val="0"/>
      <w:sz w:val="24"/>
      <w:szCs w:val="24"/>
    </w:rPr>
  </w:style>
  <w:style w:type="paragraph" w:styleId="8">
    <w:name w:val="heading 7"/>
    <w:basedOn w:val="1"/>
    <w:next w:val="1"/>
    <w:link w:val="42"/>
    <w:qFormat/>
    <w:uiPriority w:val="9"/>
    <w:pPr>
      <w:keepNext/>
      <w:keepLines/>
      <w:spacing w:before="240" w:after="64" w:line="320" w:lineRule="auto"/>
      <w:outlineLvl w:val="6"/>
    </w:pPr>
    <w:rPr>
      <w:b/>
      <w:bCs/>
      <w:kern w:val="0"/>
      <w:sz w:val="24"/>
      <w:szCs w:val="24"/>
    </w:rPr>
  </w:style>
  <w:style w:type="paragraph" w:styleId="9">
    <w:name w:val="heading 8"/>
    <w:basedOn w:val="1"/>
    <w:next w:val="1"/>
    <w:link w:val="43"/>
    <w:qFormat/>
    <w:uiPriority w:val="9"/>
    <w:pPr>
      <w:keepNext/>
      <w:keepLines/>
      <w:spacing w:before="240" w:after="64" w:line="320" w:lineRule="auto"/>
      <w:outlineLvl w:val="7"/>
    </w:pPr>
    <w:rPr>
      <w:rFonts w:ascii="Cambria" w:hAnsi="Cambria"/>
      <w:kern w:val="0"/>
      <w:sz w:val="24"/>
      <w:szCs w:val="24"/>
    </w:rPr>
  </w:style>
  <w:style w:type="paragraph" w:styleId="10">
    <w:name w:val="heading 9"/>
    <w:basedOn w:val="1"/>
    <w:next w:val="1"/>
    <w:link w:val="44"/>
    <w:qFormat/>
    <w:uiPriority w:val="9"/>
    <w:pPr>
      <w:keepNext/>
      <w:keepLines/>
      <w:spacing w:before="240" w:after="64" w:line="320" w:lineRule="auto"/>
      <w:outlineLvl w:val="8"/>
    </w:pPr>
    <w:rPr>
      <w:rFonts w:ascii="Cambria" w:hAnsi="Cambria"/>
      <w:kern w:val="0"/>
      <w:sz w:val="20"/>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style>
  <w:style w:type="paragraph" w:styleId="12">
    <w:name w:val="Normal Indent"/>
    <w:basedOn w:val="1"/>
    <w:link w:val="45"/>
    <w:qFormat/>
    <w:uiPriority w:val="0"/>
    <w:pPr>
      <w:ind w:firstLine="420" w:firstLineChars="200"/>
    </w:pPr>
    <w:rPr>
      <w:kern w:val="0"/>
      <w:sz w:val="20"/>
      <w:szCs w:val="24"/>
    </w:rPr>
  </w:style>
  <w:style w:type="paragraph" w:styleId="13">
    <w:name w:val="caption"/>
    <w:basedOn w:val="1"/>
    <w:next w:val="1"/>
    <w:unhideWhenUsed/>
    <w:qFormat/>
    <w:uiPriority w:val="0"/>
    <w:pPr>
      <w:spacing w:line="240" w:lineRule="auto"/>
      <w:ind w:firstLine="0" w:firstLineChars="0"/>
      <w:jc w:val="center"/>
    </w:pPr>
    <w:rPr>
      <w:sz w:val="18"/>
      <w:szCs w:val="18"/>
    </w:rPr>
  </w:style>
  <w:style w:type="paragraph" w:styleId="14">
    <w:name w:val="Document Map"/>
    <w:basedOn w:val="1"/>
    <w:link w:val="46"/>
    <w:unhideWhenUsed/>
    <w:qFormat/>
    <w:uiPriority w:val="99"/>
    <w:rPr>
      <w:rFonts w:ascii="宋体"/>
      <w:kern w:val="0"/>
      <w:sz w:val="18"/>
      <w:szCs w:val="18"/>
    </w:rPr>
  </w:style>
  <w:style w:type="paragraph" w:styleId="15">
    <w:name w:val="Body Text Indent"/>
    <w:basedOn w:val="1"/>
    <w:link w:val="47"/>
    <w:unhideWhenUsed/>
    <w:qFormat/>
    <w:uiPriority w:val="99"/>
    <w:pPr>
      <w:spacing w:after="120"/>
      <w:ind w:left="420" w:leftChars="200"/>
    </w:pPr>
  </w:style>
  <w:style w:type="paragraph" w:styleId="16">
    <w:name w:val="toc 5"/>
    <w:basedOn w:val="1"/>
    <w:next w:val="1"/>
    <w:unhideWhenUsed/>
    <w:qFormat/>
    <w:uiPriority w:val="39"/>
    <w:pPr>
      <w:ind w:left="1680" w:leftChars="800"/>
    </w:pPr>
  </w:style>
  <w:style w:type="paragraph" w:styleId="17">
    <w:name w:val="toc 3"/>
    <w:basedOn w:val="1"/>
    <w:next w:val="1"/>
    <w:unhideWhenUsed/>
    <w:qFormat/>
    <w:uiPriority w:val="39"/>
    <w:pPr>
      <w:widowControl/>
      <w:spacing w:after="100" w:line="276" w:lineRule="auto"/>
      <w:ind w:left="440"/>
      <w:jc w:val="left"/>
    </w:pPr>
    <w:rPr>
      <w:kern w:val="0"/>
      <w:sz w:val="22"/>
    </w:rPr>
  </w:style>
  <w:style w:type="paragraph" w:styleId="18">
    <w:name w:val="toc 8"/>
    <w:basedOn w:val="1"/>
    <w:next w:val="1"/>
    <w:unhideWhenUsed/>
    <w:qFormat/>
    <w:uiPriority w:val="39"/>
    <w:pPr>
      <w:ind w:left="2940" w:leftChars="1400"/>
    </w:pPr>
  </w:style>
  <w:style w:type="paragraph" w:styleId="19">
    <w:name w:val="Balloon Text"/>
    <w:basedOn w:val="1"/>
    <w:link w:val="48"/>
    <w:unhideWhenUsed/>
    <w:qFormat/>
    <w:uiPriority w:val="99"/>
    <w:rPr>
      <w:kern w:val="0"/>
      <w:sz w:val="18"/>
      <w:szCs w:val="18"/>
    </w:rPr>
  </w:style>
  <w:style w:type="paragraph" w:styleId="20">
    <w:name w:val="footer"/>
    <w:basedOn w:val="1"/>
    <w:link w:val="49"/>
    <w:unhideWhenUsed/>
    <w:qFormat/>
    <w:uiPriority w:val="0"/>
    <w:pPr>
      <w:tabs>
        <w:tab w:val="center" w:pos="4153"/>
        <w:tab w:val="right" w:pos="8306"/>
      </w:tabs>
      <w:snapToGrid w:val="0"/>
      <w:jc w:val="left"/>
    </w:pPr>
    <w:rPr>
      <w:kern w:val="0"/>
      <w:sz w:val="18"/>
      <w:szCs w:val="18"/>
    </w:rPr>
  </w:style>
  <w:style w:type="paragraph" w:styleId="21">
    <w:name w:val="header"/>
    <w:basedOn w:val="1"/>
    <w:link w:val="50"/>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toc 4"/>
    <w:basedOn w:val="1"/>
    <w:next w:val="1"/>
    <w:unhideWhenUsed/>
    <w:qFormat/>
    <w:uiPriority w:val="39"/>
    <w:pPr>
      <w:ind w:left="1260" w:leftChars="600"/>
    </w:pPr>
  </w:style>
  <w:style w:type="paragraph" w:styleId="24">
    <w:name w:val="Subtitle"/>
    <w:basedOn w:val="1"/>
    <w:next w:val="1"/>
    <w:link w:val="51"/>
    <w:qFormat/>
    <w:uiPriority w:val="11"/>
    <w:pPr>
      <w:spacing w:before="240" w:after="60" w:line="312" w:lineRule="auto"/>
      <w:jc w:val="center"/>
      <w:outlineLvl w:val="1"/>
    </w:pPr>
    <w:rPr>
      <w:rFonts w:ascii="Calibri Light" w:hAnsi="Calibri Light"/>
      <w:b/>
      <w:bCs/>
      <w:kern w:val="28"/>
      <w:sz w:val="32"/>
      <w:szCs w:val="32"/>
    </w:rPr>
  </w:style>
  <w:style w:type="paragraph" w:styleId="25">
    <w:name w:val="toc 6"/>
    <w:basedOn w:val="1"/>
    <w:next w:val="1"/>
    <w:unhideWhenUsed/>
    <w:qFormat/>
    <w:uiPriority w:val="39"/>
    <w:pPr>
      <w:ind w:left="2100" w:leftChars="1000"/>
    </w:pPr>
  </w:style>
  <w:style w:type="paragraph" w:styleId="26">
    <w:name w:val="toc 2"/>
    <w:basedOn w:val="1"/>
    <w:next w:val="1"/>
    <w:unhideWhenUsed/>
    <w:qFormat/>
    <w:uiPriority w:val="39"/>
    <w:pPr>
      <w:widowControl/>
      <w:spacing w:after="100" w:line="276" w:lineRule="auto"/>
      <w:ind w:left="220"/>
      <w:jc w:val="left"/>
    </w:pPr>
    <w:rPr>
      <w:kern w:val="0"/>
      <w:sz w:val="22"/>
    </w:rPr>
  </w:style>
  <w:style w:type="paragraph" w:styleId="27">
    <w:name w:val="toc 9"/>
    <w:basedOn w:val="1"/>
    <w:next w:val="1"/>
    <w:unhideWhenUsed/>
    <w:qFormat/>
    <w:uiPriority w:val="39"/>
    <w:pPr>
      <w:ind w:left="3360" w:leftChars="1600"/>
    </w:pPr>
  </w:style>
  <w:style w:type="paragraph" w:styleId="28">
    <w:name w:val="HTML Preformatted"/>
    <w:basedOn w:val="1"/>
    <w:link w:val="5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9">
    <w:name w:val="Title"/>
    <w:basedOn w:val="1"/>
    <w:next w:val="1"/>
    <w:link w:val="53"/>
    <w:qFormat/>
    <w:uiPriority w:val="10"/>
    <w:pPr>
      <w:spacing w:before="240" w:after="60"/>
      <w:jc w:val="center"/>
      <w:outlineLvl w:val="0"/>
    </w:pPr>
    <w:rPr>
      <w:rFonts w:ascii="Calibri Light" w:hAnsi="Calibri Light"/>
      <w:b/>
      <w:bCs/>
      <w:sz w:val="32"/>
      <w:szCs w:val="32"/>
    </w:r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FollowedHyperlink"/>
    <w:unhideWhenUsed/>
    <w:qFormat/>
    <w:uiPriority w:val="99"/>
    <w:rPr>
      <w:color w:val="919191"/>
      <w:u w:val="single"/>
    </w:rPr>
  </w:style>
  <w:style w:type="character" w:styleId="34">
    <w:name w:val="Emphasis"/>
    <w:qFormat/>
    <w:uiPriority w:val="0"/>
    <w:rPr>
      <w:i/>
      <w:iCs/>
    </w:rPr>
  </w:style>
  <w:style w:type="character" w:styleId="35">
    <w:name w:val="Hyperlink"/>
    <w:unhideWhenUsed/>
    <w:qFormat/>
    <w:uiPriority w:val="99"/>
    <w:rPr>
      <w:color w:val="5F5F5F"/>
      <w:u w:val="single"/>
    </w:rPr>
  </w:style>
  <w:style w:type="character" w:customStyle="1" w:styleId="36">
    <w:name w:val="标题 1 字符"/>
    <w:link w:val="2"/>
    <w:qFormat/>
    <w:uiPriority w:val="9"/>
    <w:rPr>
      <w:b/>
      <w:bCs/>
      <w:kern w:val="44"/>
      <w:sz w:val="44"/>
      <w:szCs w:val="44"/>
    </w:rPr>
  </w:style>
  <w:style w:type="character" w:customStyle="1" w:styleId="37">
    <w:name w:val="标题 2 字符1"/>
    <w:link w:val="3"/>
    <w:qFormat/>
    <w:uiPriority w:val="9"/>
    <w:rPr>
      <w:rFonts w:ascii="Cambria" w:hAnsi="Cambria" w:eastAsia="宋体" w:cs="Times New Roman"/>
      <w:b/>
      <w:bCs/>
      <w:sz w:val="32"/>
      <w:szCs w:val="32"/>
    </w:rPr>
  </w:style>
  <w:style w:type="character" w:customStyle="1" w:styleId="38">
    <w:name w:val="标题 3 字符1"/>
    <w:link w:val="4"/>
    <w:qFormat/>
    <w:uiPriority w:val="9"/>
    <w:rPr>
      <w:b/>
      <w:bCs/>
      <w:sz w:val="32"/>
      <w:szCs w:val="32"/>
    </w:rPr>
  </w:style>
  <w:style w:type="character" w:customStyle="1" w:styleId="39">
    <w:name w:val="标题 4 字符"/>
    <w:link w:val="5"/>
    <w:qFormat/>
    <w:uiPriority w:val="9"/>
    <w:rPr>
      <w:rFonts w:ascii="Cambria" w:hAnsi="Cambria" w:eastAsia="宋体" w:cs="Times New Roman"/>
      <w:b/>
      <w:bCs/>
      <w:sz w:val="28"/>
      <w:szCs w:val="28"/>
    </w:rPr>
  </w:style>
  <w:style w:type="character" w:customStyle="1" w:styleId="40">
    <w:name w:val="标题 5 字符"/>
    <w:link w:val="6"/>
    <w:qFormat/>
    <w:uiPriority w:val="9"/>
    <w:rPr>
      <w:b/>
      <w:bCs/>
      <w:sz w:val="28"/>
      <w:szCs w:val="28"/>
    </w:rPr>
  </w:style>
  <w:style w:type="character" w:customStyle="1" w:styleId="41">
    <w:name w:val="标题 6 字符"/>
    <w:link w:val="7"/>
    <w:qFormat/>
    <w:uiPriority w:val="9"/>
    <w:rPr>
      <w:rFonts w:ascii="Cambria" w:hAnsi="Cambria" w:eastAsia="宋体" w:cs="Times New Roman"/>
      <w:b/>
      <w:bCs/>
      <w:sz w:val="24"/>
      <w:szCs w:val="24"/>
    </w:rPr>
  </w:style>
  <w:style w:type="character" w:customStyle="1" w:styleId="42">
    <w:name w:val="标题 7 字符"/>
    <w:link w:val="8"/>
    <w:qFormat/>
    <w:uiPriority w:val="9"/>
    <w:rPr>
      <w:b/>
      <w:bCs/>
      <w:sz w:val="24"/>
      <w:szCs w:val="24"/>
    </w:rPr>
  </w:style>
  <w:style w:type="character" w:customStyle="1" w:styleId="43">
    <w:name w:val="标题 8 字符"/>
    <w:link w:val="9"/>
    <w:qFormat/>
    <w:uiPriority w:val="9"/>
    <w:rPr>
      <w:rFonts w:ascii="Cambria" w:hAnsi="Cambria" w:eastAsia="宋体" w:cs="Times New Roman"/>
      <w:sz w:val="24"/>
      <w:szCs w:val="24"/>
    </w:rPr>
  </w:style>
  <w:style w:type="character" w:customStyle="1" w:styleId="44">
    <w:name w:val="标题 9 字符"/>
    <w:link w:val="10"/>
    <w:qFormat/>
    <w:uiPriority w:val="9"/>
    <w:rPr>
      <w:rFonts w:ascii="Cambria" w:hAnsi="Cambria" w:eastAsia="宋体" w:cs="Times New Roman"/>
      <w:szCs w:val="21"/>
    </w:rPr>
  </w:style>
  <w:style w:type="character" w:customStyle="1" w:styleId="45">
    <w:name w:val="正文缩进 字符"/>
    <w:link w:val="12"/>
    <w:qFormat/>
    <w:uiPriority w:val="0"/>
    <w:rPr>
      <w:rFonts w:ascii="Times New Roman" w:hAnsi="Times New Roman" w:eastAsia="宋体" w:cs="Times New Roman"/>
      <w:szCs w:val="24"/>
    </w:rPr>
  </w:style>
  <w:style w:type="character" w:customStyle="1" w:styleId="46">
    <w:name w:val="文档结构图 字符"/>
    <w:link w:val="14"/>
    <w:qFormat/>
    <w:uiPriority w:val="99"/>
    <w:rPr>
      <w:rFonts w:ascii="宋体" w:eastAsia="宋体"/>
      <w:sz w:val="18"/>
      <w:szCs w:val="18"/>
    </w:rPr>
  </w:style>
  <w:style w:type="character" w:customStyle="1" w:styleId="47">
    <w:name w:val="正文文本缩进 字符"/>
    <w:link w:val="15"/>
    <w:semiHidden/>
    <w:qFormat/>
    <w:uiPriority w:val="99"/>
    <w:rPr>
      <w:kern w:val="2"/>
      <w:sz w:val="21"/>
      <w:szCs w:val="22"/>
    </w:rPr>
  </w:style>
  <w:style w:type="character" w:customStyle="1" w:styleId="48">
    <w:name w:val="批注框文本 字符"/>
    <w:link w:val="19"/>
    <w:qFormat/>
    <w:uiPriority w:val="99"/>
    <w:rPr>
      <w:sz w:val="18"/>
      <w:szCs w:val="18"/>
    </w:rPr>
  </w:style>
  <w:style w:type="character" w:customStyle="1" w:styleId="49">
    <w:name w:val="页脚 字符"/>
    <w:link w:val="20"/>
    <w:qFormat/>
    <w:uiPriority w:val="0"/>
    <w:rPr>
      <w:sz w:val="18"/>
      <w:szCs w:val="18"/>
    </w:rPr>
  </w:style>
  <w:style w:type="character" w:customStyle="1" w:styleId="50">
    <w:name w:val="页眉 字符"/>
    <w:link w:val="21"/>
    <w:qFormat/>
    <w:uiPriority w:val="0"/>
    <w:rPr>
      <w:sz w:val="18"/>
      <w:szCs w:val="18"/>
    </w:rPr>
  </w:style>
  <w:style w:type="character" w:customStyle="1" w:styleId="51">
    <w:name w:val="副标题 字符"/>
    <w:link w:val="24"/>
    <w:qFormat/>
    <w:uiPriority w:val="11"/>
    <w:rPr>
      <w:rFonts w:ascii="Calibri Light" w:hAnsi="Calibri Light" w:cs="Times New Roman"/>
      <w:b/>
      <w:bCs/>
      <w:kern w:val="28"/>
      <w:sz w:val="32"/>
      <w:szCs w:val="32"/>
    </w:rPr>
  </w:style>
  <w:style w:type="character" w:customStyle="1" w:styleId="52">
    <w:name w:val="HTML 预设格式 字符"/>
    <w:link w:val="28"/>
    <w:qFormat/>
    <w:uiPriority w:val="99"/>
    <w:rPr>
      <w:rFonts w:ascii="宋体" w:hAnsi="宋体" w:cs="宋体"/>
      <w:sz w:val="24"/>
      <w:szCs w:val="24"/>
    </w:rPr>
  </w:style>
  <w:style w:type="character" w:customStyle="1" w:styleId="53">
    <w:name w:val="标题 字符"/>
    <w:link w:val="29"/>
    <w:qFormat/>
    <w:uiPriority w:val="10"/>
    <w:rPr>
      <w:rFonts w:ascii="Calibri Light" w:hAnsi="Calibri Light" w:cs="Times New Roman"/>
      <w:b/>
      <w:bCs/>
      <w:kern w:val="2"/>
      <w:sz w:val="32"/>
      <w:szCs w:val="32"/>
    </w:rPr>
  </w:style>
  <w:style w:type="character" w:customStyle="1" w:styleId="54">
    <w:name w:val="页脚 Char1"/>
    <w:semiHidden/>
    <w:qFormat/>
    <w:uiPriority w:val="0"/>
    <w:rPr>
      <w:kern w:val="2"/>
      <w:sz w:val="18"/>
      <w:szCs w:val="18"/>
    </w:rPr>
  </w:style>
  <w:style w:type="character" w:customStyle="1" w:styleId="55">
    <w:name w:val="label_list"/>
    <w:basedOn w:val="32"/>
    <w:qFormat/>
    <w:uiPriority w:val="0"/>
  </w:style>
  <w:style w:type="character" w:customStyle="1" w:styleId="56">
    <w:name w:val="_Style 54"/>
    <w:qFormat/>
    <w:uiPriority w:val="33"/>
    <w:rPr>
      <w:b/>
      <w:bCs/>
      <w:smallCaps/>
      <w:spacing w:val="5"/>
    </w:rPr>
  </w:style>
  <w:style w:type="character" w:customStyle="1" w:styleId="57">
    <w:name w:val="标题 2 字符"/>
    <w:qFormat/>
    <w:uiPriority w:val="9"/>
    <w:rPr>
      <w:rFonts w:ascii="Cambria" w:hAnsi="Cambria" w:eastAsia="宋体" w:cs="Times New Roman"/>
      <w:b/>
      <w:bCs/>
      <w:sz w:val="32"/>
      <w:szCs w:val="32"/>
    </w:rPr>
  </w:style>
  <w:style w:type="character" w:customStyle="1" w:styleId="58">
    <w:name w:val="页眉 Char1"/>
    <w:semiHidden/>
    <w:qFormat/>
    <w:uiPriority w:val="0"/>
    <w:rPr>
      <w:kern w:val="2"/>
      <w:sz w:val="18"/>
      <w:szCs w:val="18"/>
    </w:rPr>
  </w:style>
  <w:style w:type="character" w:customStyle="1" w:styleId="59">
    <w:name w:val="批注框文本 Char1"/>
    <w:semiHidden/>
    <w:qFormat/>
    <w:uiPriority w:val="99"/>
    <w:rPr>
      <w:kern w:val="2"/>
      <w:sz w:val="18"/>
      <w:szCs w:val="18"/>
    </w:rPr>
  </w:style>
  <w:style w:type="character" w:customStyle="1" w:styleId="60">
    <w:name w:val="无间隔 字符"/>
    <w:link w:val="61"/>
    <w:qFormat/>
    <w:uiPriority w:val="0"/>
    <w:rPr>
      <w:kern w:val="2"/>
      <w:sz w:val="21"/>
      <w:szCs w:val="22"/>
      <w:lang w:val="en-US" w:eastAsia="zh-CN" w:bidi="ar-SA"/>
    </w:rPr>
  </w:style>
  <w:style w:type="paragraph" w:styleId="61">
    <w:name w:val="No Spacing"/>
    <w:link w:val="6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2">
    <w:name w:val="_Style 60"/>
    <w:qFormat/>
    <w:uiPriority w:val="19"/>
    <w:rPr>
      <w:i/>
      <w:iCs/>
      <w:color w:val="808080"/>
    </w:rPr>
  </w:style>
  <w:style w:type="character" w:customStyle="1" w:styleId="63">
    <w:name w:val="apple-converted-space"/>
    <w:basedOn w:val="32"/>
    <w:qFormat/>
    <w:uiPriority w:val="0"/>
  </w:style>
  <w:style w:type="character" w:customStyle="1" w:styleId="64">
    <w:name w:val="hps"/>
    <w:basedOn w:val="32"/>
    <w:qFormat/>
    <w:uiPriority w:val="0"/>
  </w:style>
  <w:style w:type="character" w:customStyle="1" w:styleId="65">
    <w:name w:val="文档结构图 Char1"/>
    <w:semiHidden/>
    <w:qFormat/>
    <w:uiPriority w:val="99"/>
    <w:rPr>
      <w:rFonts w:ascii="Microsoft YaHei UI" w:eastAsia="Microsoft YaHei UI"/>
      <w:kern w:val="2"/>
      <w:sz w:val="18"/>
      <w:szCs w:val="18"/>
    </w:rPr>
  </w:style>
  <w:style w:type="character" w:customStyle="1" w:styleId="66">
    <w:name w:val="标题 3 字符"/>
    <w:qFormat/>
    <w:uiPriority w:val="9"/>
    <w:rPr>
      <w:b/>
      <w:bCs/>
      <w:sz w:val="32"/>
      <w:szCs w:val="32"/>
    </w:rPr>
  </w:style>
  <w:style w:type="character" w:customStyle="1" w:styleId="67">
    <w:name w:val="highlight"/>
    <w:basedOn w:val="32"/>
    <w:qFormat/>
    <w:uiPriority w:val="0"/>
  </w:style>
  <w:style w:type="character" w:customStyle="1" w:styleId="68">
    <w:name w:val="op_dict_text2"/>
    <w:basedOn w:val="32"/>
    <w:qFormat/>
    <w:uiPriority w:val="0"/>
  </w:style>
  <w:style w:type="paragraph" w:customStyle="1" w:styleId="69">
    <w:name w:val="_Style 35"/>
    <w:basedOn w:val="1"/>
    <w:next w:val="70"/>
    <w:qFormat/>
    <w:uiPriority w:val="34"/>
    <w:pPr>
      <w:ind w:firstLine="420" w:firstLineChars="200"/>
    </w:pPr>
  </w:style>
  <w:style w:type="paragraph" w:styleId="70">
    <w:name w:val="List Paragraph"/>
    <w:basedOn w:val="1"/>
    <w:qFormat/>
    <w:uiPriority w:val="34"/>
    <w:pPr>
      <w:ind w:firstLine="420" w:firstLineChars="200"/>
    </w:pPr>
  </w:style>
  <w:style w:type="paragraph" w:customStyle="1" w:styleId="71">
    <w:name w:val="_Style 4"/>
    <w:basedOn w:val="1"/>
    <w:qFormat/>
    <w:uiPriority w:val="34"/>
    <w:pPr>
      <w:ind w:firstLine="420" w:firstLineChars="200"/>
    </w:pPr>
  </w:style>
  <w:style w:type="paragraph" w:customStyle="1" w:styleId="72">
    <w:name w:val="_Style 70"/>
    <w:basedOn w:val="2"/>
    <w:next w:val="1"/>
    <w:qFormat/>
    <w:uiPriority w:val="39"/>
    <w:pPr>
      <w:widowControl/>
      <w:spacing w:before="480" w:after="0" w:line="276" w:lineRule="auto"/>
      <w:jc w:val="left"/>
      <w:outlineLvl w:val="9"/>
    </w:pPr>
    <w:rPr>
      <w:rFonts w:ascii="Cambria" w:hAnsi="Cambria"/>
      <w:color w:val="A5A5A5"/>
      <w:kern w:val="0"/>
      <w:sz w:val="28"/>
      <w:szCs w:val="28"/>
    </w:rPr>
  </w:style>
  <w:style w:type="paragraph" w:customStyle="1" w:styleId="73">
    <w:name w:val="Char Char6 Char Char"/>
    <w:basedOn w:val="1"/>
    <w:qFormat/>
    <w:uiPriority w:val="0"/>
    <w:pPr>
      <w:widowControl/>
      <w:spacing w:after="160" w:line="240" w:lineRule="exact"/>
      <w:jc w:val="left"/>
    </w:pPr>
    <w:rPr>
      <w:rFonts w:ascii="宋体" w:hAnsi="宋体"/>
      <w:b/>
      <w:kern w:val="0"/>
      <w:sz w:val="20"/>
      <w:szCs w:val="20"/>
      <w:lang w:eastAsia="en-US"/>
    </w:rPr>
  </w:style>
  <w:style w:type="paragraph" w:customStyle="1" w:styleId="74">
    <w:name w:val="标准正文"/>
    <w:basedOn w:val="15"/>
    <w:qFormat/>
    <w:uiPriority w:val="0"/>
    <w:pPr>
      <w:spacing w:before="60" w:after="60"/>
      <w:ind w:left="0" w:leftChars="0" w:firstLine="482"/>
    </w:pPr>
    <w:rPr>
      <w:rFonts w:ascii="Arial" w:hAnsi="Arial"/>
      <w:szCs w:val="20"/>
    </w:rPr>
  </w:style>
  <w:style w:type="paragraph" w:customStyle="1" w:styleId="75">
    <w:name w:val="_Style 1"/>
    <w:basedOn w:val="1"/>
    <w:qFormat/>
    <w:uiPriority w:val="34"/>
    <w:pPr>
      <w:ind w:firstLine="420" w:firstLineChars="200"/>
    </w:pPr>
  </w:style>
  <w:style w:type="character" w:customStyle="1" w:styleId="76">
    <w:name w:val="未处理的提及1"/>
    <w:basedOn w:val="3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8580</Words>
  <Characters>14459</Characters>
  <Lines>38</Lines>
  <Paragraphs>10</Paragraphs>
  <TotalTime>3</TotalTime>
  <ScaleCrop>false</ScaleCrop>
  <LinksUpToDate>false</LinksUpToDate>
  <CharactersWithSpaces>15028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2021-01-21T16:54:00Z</dcterms:created>
  <dc:creator>微软用户</dc:creator>
  <cp:lastModifiedBy>depths°</cp:lastModifiedBy>
  <cp:lastPrinted>2015-04-15T22:19:00Z</cp:lastPrinted>
  <dcterms:modified xsi:type="dcterms:W3CDTF">2022-12-12T06:26:38Z</dcterms:modified>
  <dc:title>医院服务全流程平台接口说明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10940138116F4E11BF3D2733C89D1EA0</vt:lpwstr>
  </property>
</Properties>
</file>