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082A8">
      <w:pPr>
        <w:rPr>
          <w:rFonts w:hint="eastAsia" w:eastAsia="宋体"/>
          <w:lang w:eastAsia="zh-CN"/>
        </w:rPr>
      </w:pPr>
    </w:p>
    <w:p w14:paraId="34EAB20D"/>
    <w:p w14:paraId="6F78EA67">
      <w:pPr>
        <w:pStyle w:val="26"/>
        <w:rPr>
          <w:rFonts w:ascii="微软雅黑" w:hAnsi="微软雅黑" w:eastAsia="微软雅黑"/>
          <w:sz w:val="52"/>
          <w:szCs w:val="52"/>
        </w:rPr>
      </w:pPr>
      <w:bookmarkStart w:id="0" w:name="_Toc332921004"/>
      <w:bookmarkStart w:id="1" w:name="_Toc7279"/>
      <w:bookmarkStart w:id="2" w:name="_Toc332921448"/>
      <w:bookmarkStart w:id="3" w:name="_Toc502851209"/>
      <w:r>
        <w:rPr>
          <w:rFonts w:hint="eastAsia" w:ascii="微软雅黑" w:hAnsi="微软雅黑" w:eastAsia="微软雅黑"/>
          <w:sz w:val="52"/>
          <w:szCs w:val="52"/>
        </w:rPr>
        <w:t>嘉和集成平台规范</w:t>
      </w:r>
      <w:bookmarkEnd w:id="0"/>
      <w:bookmarkEnd w:id="1"/>
      <w:bookmarkEnd w:id="2"/>
      <w:bookmarkEnd w:id="3"/>
    </w:p>
    <w:p w14:paraId="00641EC6">
      <w:pPr>
        <w:pStyle w:val="26"/>
        <w:rPr>
          <w:rFonts w:hint="default" w:ascii="微软雅黑" w:hAnsi="微软雅黑" w:eastAsia="微软雅黑"/>
          <w:lang w:val="en-US"/>
        </w:rPr>
      </w:pPr>
      <w:bookmarkStart w:id="4" w:name="_Toc19535"/>
      <w:r>
        <w:rPr>
          <w:rFonts w:hint="eastAsia" w:ascii="微软雅黑" w:hAnsi="微软雅黑" w:eastAsia="微软雅黑"/>
          <w:lang w:val="en-US" w:eastAsia="zh-CN"/>
        </w:rPr>
        <w:t>绩效管理系统新增接口</w:t>
      </w:r>
      <w:bookmarkEnd w:id="4"/>
    </w:p>
    <w:p w14:paraId="09A9B8E9"/>
    <w:p w14:paraId="529F93E5">
      <w:pPr>
        <w:jc w:val="center"/>
        <w:rPr>
          <w:rFonts w:ascii="Times New Roman" w:hAnsi="Times New Roman"/>
          <w:b/>
          <w:bCs/>
          <w:sz w:val="44"/>
        </w:rPr>
      </w:pPr>
    </w:p>
    <w:p w14:paraId="045FE06A"/>
    <w:p w14:paraId="30B6F179"/>
    <w:p w14:paraId="0549323D"/>
    <w:p w14:paraId="04395A00"/>
    <w:p w14:paraId="4E5BD943"/>
    <w:p w14:paraId="75139D46">
      <w:r>
        <w:rPr>
          <w:rFonts w:hint="eastAsia"/>
        </w:rPr>
        <w:t xml:space="preserve">                     </w:t>
      </w:r>
    </w:p>
    <w:p w14:paraId="6ECAEA21"/>
    <w:p w14:paraId="17A67016">
      <w:pPr>
        <w:tabs>
          <w:tab w:val="left" w:pos="2016"/>
        </w:tabs>
        <w:spacing w:line="360" w:lineRule="auto"/>
        <w:ind w:left="0" w:leftChars="0" w:firstLine="1906" w:firstLineChars="678"/>
        <w:rPr>
          <w:b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编    号：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b/>
          <w:bCs/>
          <w:sz w:val="28"/>
          <w:szCs w:val="28"/>
          <w:u w:val="single"/>
        </w:rPr>
        <w:t>JHMK-RND-</w:t>
      </w:r>
      <w:r>
        <w:rPr>
          <w:rFonts w:hint="eastAsia"/>
          <w:b/>
          <w:bCs/>
          <w:sz w:val="28"/>
          <w:szCs w:val="28"/>
          <w:u w:val="single"/>
        </w:rPr>
        <w:t>JHIP</w:t>
      </w:r>
      <w:r>
        <w:rPr>
          <w:b/>
          <w:bCs/>
          <w:sz w:val="28"/>
          <w:szCs w:val="28"/>
          <w:u w:val="single"/>
        </w:rPr>
        <w:t>-</w:t>
      </w:r>
      <w:r>
        <w:rPr>
          <w:rFonts w:hint="eastAsia"/>
          <w:b/>
          <w:bCs/>
          <w:sz w:val="28"/>
          <w:szCs w:val="28"/>
          <w:u w:val="single"/>
        </w:rPr>
        <w:t xml:space="preserve">310           </w:t>
      </w:r>
    </w:p>
    <w:p w14:paraId="08C2A3E2">
      <w:pPr>
        <w:spacing w:line="360" w:lineRule="auto"/>
        <w:ind w:left="0" w:leftChars="0" w:firstLine="1906" w:firstLineChars="678"/>
        <w:rPr>
          <w:b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版 本 号：</w:t>
      </w:r>
      <w:r>
        <w:rPr>
          <w:b/>
          <w:bCs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</w:rPr>
        <w:t xml:space="preserve">    R1</w:t>
      </w:r>
      <w:r>
        <w:rPr>
          <w:b/>
          <w:bCs/>
          <w:sz w:val="28"/>
          <w:szCs w:val="28"/>
          <w:u w:val="single"/>
        </w:rPr>
        <w:t>-1.</w:t>
      </w:r>
      <w:r>
        <w:rPr>
          <w:rFonts w:hint="eastAsia"/>
          <w:b/>
          <w:bCs/>
          <w:sz w:val="28"/>
          <w:szCs w:val="28"/>
          <w:u w:val="single"/>
        </w:rPr>
        <w:t xml:space="preserve">0     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</w:p>
    <w:p w14:paraId="13B425C1">
      <w:pPr>
        <w:spacing w:line="360" w:lineRule="auto"/>
        <w:ind w:left="0" w:leftChars="0" w:firstLine="1906" w:firstLineChars="67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编    制：</w:t>
      </w:r>
      <w:r>
        <w:rPr>
          <w:rFonts w:hint="eastAsia"/>
          <w:b/>
          <w:bCs/>
          <w:sz w:val="28"/>
          <w:szCs w:val="28"/>
          <w:u w:val="single"/>
        </w:rPr>
        <w:t xml:space="preserve">   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钟燚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</w:t>
      </w:r>
    </w:p>
    <w:p w14:paraId="493F9A71">
      <w:pPr>
        <w:spacing w:line="360" w:lineRule="auto"/>
        <w:ind w:left="0" w:leftChars="0" w:firstLine="1906" w:firstLineChars="67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审    核：</w:t>
      </w:r>
      <w:r>
        <w:rPr>
          <w:rFonts w:hint="eastAsia"/>
          <w:b/>
          <w:bCs/>
          <w:sz w:val="28"/>
          <w:szCs w:val="28"/>
          <w:u w:val="single"/>
        </w:rPr>
        <w:t xml:space="preserve">   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钟燚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</w:t>
      </w:r>
    </w:p>
    <w:p w14:paraId="446339EC">
      <w:pPr>
        <w:spacing w:line="360" w:lineRule="auto"/>
        <w:ind w:left="0" w:leftChars="0" w:firstLine="1906" w:firstLineChars="67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批    准：</w:t>
      </w:r>
      <w:r>
        <w:rPr>
          <w:rFonts w:hint="eastAsia"/>
          <w:b/>
          <w:bCs/>
          <w:sz w:val="28"/>
          <w:szCs w:val="28"/>
          <w:u w:val="single"/>
        </w:rPr>
        <w:t xml:space="preserve">   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钟燚</w:t>
      </w:r>
      <w:r>
        <w:rPr>
          <w:rFonts w:hint="eastAsia"/>
          <w:b/>
          <w:bCs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</w:rPr>
        <w:t xml:space="preserve">          </w:t>
      </w:r>
    </w:p>
    <w:p w14:paraId="35F12B8D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  </w:t>
      </w:r>
    </w:p>
    <w:p w14:paraId="0824B69C"/>
    <w:p w14:paraId="11800639"/>
    <w:p w14:paraId="5F11501D"/>
    <w:p w14:paraId="6F208E9F">
      <w:pPr>
        <w:pStyle w:val="44"/>
        <w:jc w:val="center"/>
        <w:rPr>
          <w:lang w:val="zh-CN"/>
        </w:rPr>
      </w:pPr>
    </w:p>
    <w:p w14:paraId="12C347B2">
      <w:pPr>
        <w:pStyle w:val="44"/>
        <w:jc w:val="center"/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</w:p>
    <w:p w14:paraId="30329B72">
      <w:r>
        <w:fldChar w:fldCharType="end"/>
      </w:r>
    </w:p>
    <w:sdt>
      <w:sdtPr>
        <w:id w:val="147468482"/>
        <w15:color w:val="DBDBDB"/>
        <w:docPartObj>
          <w:docPartGallery w:val="Table of Contents"/>
          <w:docPartUnique/>
        </w:docPartObj>
      </w:sdtPr>
      <w:sdtContent>
        <w:p w14:paraId="5E039D30">
          <w:pPr>
            <w:spacing w:line="240" w:lineRule="auto"/>
            <w:jc w:val="center"/>
          </w:pPr>
          <w:r>
            <w:t>目</w:t>
          </w:r>
          <w:r>
            <w:rPr>
              <w:rFonts w:hint="eastAsia"/>
              <w:lang w:val="en-US" w:eastAsia="zh-CN"/>
            </w:rPr>
            <w:t xml:space="preserve">   </w:t>
          </w:r>
          <w:r>
            <w:t>录</w:t>
          </w:r>
        </w:p>
        <w:p w14:paraId="30568683">
          <w:pPr>
            <w:pStyle w:val="20"/>
            <w:tabs>
              <w:tab w:val="right" w:leader="dot" w:pos="907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_Toc7279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szCs w:val="52"/>
            </w:rPr>
            <w:t>嘉和集成平台规范</w:t>
          </w:r>
          <w:r>
            <w:tab/>
          </w:r>
          <w:r>
            <w:fldChar w:fldCharType="begin"/>
          </w:r>
          <w:r>
            <w:instrText xml:space="preserve"> PAGEREF _Toc7279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486F18D1">
          <w:pPr>
            <w:pStyle w:val="20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_Toc19535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lang w:val="en-US" w:eastAsia="zh-CN"/>
            </w:rPr>
            <w:t>三医一张网就诊概要接口</w:t>
          </w:r>
          <w:r>
            <w:tab/>
          </w:r>
          <w:r>
            <w:fldChar w:fldCharType="begin"/>
          </w:r>
          <w:r>
            <w:instrText xml:space="preserve"> PAGEREF _Toc19535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2790961C">
          <w:pPr>
            <w:pStyle w:val="20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_Toc11623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szCs w:val="36"/>
            </w:rPr>
            <w:t>1 概述</w:t>
          </w:r>
          <w:r>
            <w:tab/>
          </w:r>
          <w:r>
            <w:fldChar w:fldCharType="begin"/>
          </w:r>
          <w:r>
            <w:instrText xml:space="preserve"> PAGEREF _Toc11623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5FA7D49">
          <w:pPr>
            <w:pStyle w:val="20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_Toc16810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szCs w:val="36"/>
            </w:rPr>
            <w:t>2 介绍与目录</w:t>
          </w:r>
          <w:r>
            <w:tab/>
          </w:r>
          <w:r>
            <w:fldChar w:fldCharType="begin"/>
          </w:r>
          <w:r>
            <w:instrText xml:space="preserve"> PAGEREF _Toc16810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5DD16AF">
          <w:pPr>
            <w:pStyle w:val="22"/>
            <w:tabs>
              <w:tab w:val="right" w:leader="dot" w:pos="9070"/>
              <w:tab w:val="clear" w:pos="1050"/>
              <w:tab w:val="clear" w:pos="9060"/>
            </w:tabs>
          </w:pPr>
          <w:r>
            <w:fldChar w:fldCharType="begin"/>
          </w:r>
          <w:r>
            <w:instrText xml:space="preserve"> HYPERLINK \l _Toc299 </w:instrText>
          </w:r>
          <w:r>
            <w:fldChar w:fldCharType="separate"/>
          </w:r>
          <w:r>
            <w:rPr>
              <w:rFonts w:hint="default" w:ascii="微软雅黑" w:hAnsi="微软雅黑" w:eastAsia="微软雅黑"/>
              <w:bCs w:val="0"/>
              <w:szCs w:val="28"/>
            </w:rPr>
            <w:t xml:space="preserve">2.1 </w:t>
          </w:r>
          <w:r>
            <w:rPr>
              <w:rFonts w:hint="eastAsia" w:ascii="微软雅黑" w:hAnsi="微软雅黑" w:eastAsia="微软雅黑"/>
              <w:szCs w:val="28"/>
            </w:rPr>
            <w:t>通用规范</w:t>
          </w:r>
          <w:r>
            <w:tab/>
          </w:r>
          <w:r>
            <w:fldChar w:fldCharType="begin"/>
          </w:r>
          <w:r>
            <w:instrText xml:space="preserve"> PAGEREF _Toc299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FCCEDF3">
          <w:pPr>
            <w:pStyle w:val="22"/>
            <w:tabs>
              <w:tab w:val="right" w:leader="dot" w:pos="9070"/>
              <w:tab w:val="clear" w:pos="1050"/>
              <w:tab w:val="clear" w:pos="9060"/>
            </w:tabs>
          </w:pPr>
          <w:r>
            <w:fldChar w:fldCharType="begin"/>
          </w:r>
          <w:r>
            <w:instrText xml:space="preserve"> HYPERLINK \l _Toc9460 </w:instrText>
          </w:r>
          <w:r>
            <w:fldChar w:fldCharType="separate"/>
          </w:r>
          <w:r>
            <w:rPr>
              <w:rFonts w:hint="default" w:ascii="微软雅黑" w:hAnsi="微软雅黑" w:eastAsia="微软雅黑"/>
              <w:bCs w:val="0"/>
              <w:szCs w:val="28"/>
            </w:rPr>
            <w:t xml:space="preserve">2.2 </w:t>
          </w:r>
          <w:r>
            <w:rPr>
              <w:rFonts w:hint="eastAsia" w:ascii="微软雅黑" w:hAnsi="微软雅黑" w:eastAsia="微软雅黑"/>
              <w:szCs w:val="28"/>
              <w:lang w:val="en-US" w:eastAsia="zh-CN"/>
            </w:rPr>
            <w:t>接口列表</w:t>
          </w:r>
          <w:r>
            <w:tab/>
          </w:r>
          <w:r>
            <w:fldChar w:fldCharType="begin"/>
          </w:r>
          <w:r>
            <w:instrText xml:space="preserve"> PAGEREF _Toc9460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4F33310">
          <w:pPr>
            <w:pStyle w:val="22"/>
            <w:tabs>
              <w:tab w:val="right" w:leader="dot" w:pos="9070"/>
              <w:tab w:val="clear" w:pos="1050"/>
              <w:tab w:val="clear" w:pos="9060"/>
            </w:tabs>
          </w:pPr>
          <w:r>
            <w:fldChar w:fldCharType="begin"/>
          </w:r>
          <w:r>
            <w:instrText xml:space="preserve"> HYPERLINK \l _Toc19750 </w:instrText>
          </w:r>
          <w:r>
            <w:fldChar w:fldCharType="separate"/>
          </w:r>
          <w:r>
            <w:rPr>
              <w:rFonts w:hint="default" w:ascii="微软雅黑" w:hAnsi="微软雅黑" w:eastAsia="微软雅黑"/>
              <w:bCs w:val="0"/>
              <w:szCs w:val="28"/>
              <w:lang w:val="en-US" w:eastAsia="zh-CN"/>
            </w:rPr>
            <w:t xml:space="preserve">2.3 </w:t>
          </w:r>
          <w:r>
            <w:rPr>
              <w:rFonts w:hint="eastAsia" w:ascii="微软雅黑" w:hAnsi="微软雅黑" w:eastAsia="微软雅黑"/>
              <w:szCs w:val="28"/>
            </w:rPr>
            <w:t>接口</w:t>
          </w:r>
          <w:r>
            <w:rPr>
              <w:rFonts w:hint="eastAsia" w:ascii="微软雅黑" w:hAnsi="微软雅黑" w:eastAsia="微软雅黑"/>
              <w:szCs w:val="28"/>
              <w:lang w:val="en-US" w:eastAsia="zh-CN"/>
            </w:rPr>
            <w:t>说明</w:t>
          </w:r>
          <w:r>
            <w:tab/>
          </w:r>
          <w:r>
            <w:fldChar w:fldCharType="begin"/>
          </w:r>
          <w:r>
            <w:instrText xml:space="preserve"> PAGEREF _Toc19750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4073833">
          <w:pPr>
            <w:pStyle w:val="15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_Toc10907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2.3.1 </w:t>
          </w:r>
          <w:r>
            <w:rPr>
              <w:rFonts w:hint="eastAsia" w:ascii="宋体" w:hAnsi="宋体" w:eastAsia="宋体" w:cs="宋体"/>
              <w:i w:val="0"/>
              <w:iCs w:val="0"/>
              <w:kern w:val="0"/>
              <w:szCs w:val="22"/>
              <w:lang w:val="en-US" w:eastAsia="zh-CN" w:bidi="ar"/>
            </w:rPr>
            <w:t>JH1615患者基本信息表上传</w:t>
          </w:r>
          <w:r>
            <w:tab/>
          </w:r>
          <w:r>
            <w:fldChar w:fldCharType="begin"/>
          </w:r>
          <w:r>
            <w:instrText xml:space="preserve"> PAGEREF _Toc10907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8F1D365">
          <w:pPr>
            <w:pStyle w:val="15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_Toc7694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2.3.2 </w:t>
          </w:r>
          <w:r>
            <w:rPr>
              <w:rFonts w:hint="eastAsia"/>
            </w:rPr>
            <w:t>JH1616患者过敏记录上传</w:t>
          </w:r>
          <w:r>
            <w:tab/>
          </w:r>
          <w:r>
            <w:fldChar w:fldCharType="begin"/>
          </w:r>
          <w:r>
            <w:instrText xml:space="preserve"> PAGEREF _Toc7694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C86D28D">
          <w:pPr>
            <w:pStyle w:val="15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_Toc13941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2.3.3 </w:t>
          </w:r>
          <w:r>
            <w:rPr>
              <w:rFonts w:hint="eastAsia"/>
            </w:rPr>
            <w:t>JH1617卫生事件摘要上传</w:t>
          </w:r>
          <w:r>
            <w:tab/>
          </w:r>
          <w:r>
            <w:fldChar w:fldCharType="begin"/>
          </w:r>
          <w:r>
            <w:instrText xml:space="preserve"> PAGEREF _Toc13941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2DBCA4CE">
          <w:pPr>
            <w:pStyle w:val="20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_Toc4717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  <w:szCs w:val="36"/>
              <w:lang w:val="en-US" w:eastAsia="zh-CN"/>
            </w:rPr>
            <w:t>3、</w:t>
          </w:r>
          <w:r>
            <w:rPr>
              <w:rFonts w:hint="eastAsia" w:ascii="微软雅黑" w:hAnsi="微软雅黑" w:eastAsia="微软雅黑"/>
              <w:szCs w:val="36"/>
            </w:rPr>
            <w:t>修改记录</w:t>
          </w:r>
          <w:r>
            <w:tab/>
          </w:r>
          <w:r>
            <w:fldChar w:fldCharType="begin"/>
          </w:r>
          <w:r>
            <w:instrText xml:space="preserve"> PAGEREF _Toc4717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6C1E8DE5">
          <w:r>
            <w:fldChar w:fldCharType="end"/>
          </w:r>
        </w:p>
      </w:sdtContent>
    </w:sdt>
    <w:p w14:paraId="17CDB398"/>
    <w:p w14:paraId="1C14D153">
      <w:pPr>
        <w:sectPr>
          <w:headerReference r:id="rId5" w:type="first"/>
          <w:footerReference r:id="rId6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</w:p>
    <w:p w14:paraId="561BBD7E">
      <w:pPr>
        <w:rPr>
          <w:sz w:val="24"/>
        </w:rPr>
      </w:pPr>
    </w:p>
    <w:p w14:paraId="231867AB">
      <w:pPr>
        <w:pStyle w:val="2"/>
        <w:ind w:left="-5" w:leftChars="0" w:firstLine="5" w:firstLineChars="0"/>
        <w:rPr>
          <w:rFonts w:ascii="微软雅黑" w:hAnsi="微软雅黑" w:eastAsia="微软雅黑"/>
          <w:sz w:val="36"/>
          <w:szCs w:val="36"/>
        </w:rPr>
      </w:pPr>
      <w:bookmarkStart w:id="5" w:name="_Toc502851211"/>
      <w:bookmarkStart w:id="6" w:name="_Toc11623"/>
      <w:r>
        <w:rPr>
          <w:rFonts w:hint="eastAsia" w:ascii="微软雅黑" w:hAnsi="微软雅黑" w:eastAsia="微软雅黑"/>
          <w:sz w:val="36"/>
          <w:szCs w:val="36"/>
        </w:rPr>
        <w:t>概述</w:t>
      </w:r>
      <w:bookmarkEnd w:id="5"/>
      <w:bookmarkEnd w:id="6"/>
    </w:p>
    <w:p w14:paraId="3556C184">
      <w:pPr>
        <w:ind w:firstLine="424" w:firstLineChars="177"/>
        <w:rPr>
          <w:sz w:val="24"/>
        </w:rPr>
      </w:pPr>
      <w:r>
        <w:rPr>
          <w:rFonts w:hint="eastAsia"/>
          <w:sz w:val="24"/>
        </w:rPr>
        <w:t>本文档是针对嘉和集成平台（JHIP）的对外接口以及数据标准，制订了一系列的规范性标准，请相关人员相互遵守。</w:t>
      </w:r>
    </w:p>
    <w:p w14:paraId="26A5FD74">
      <w:pPr>
        <w:rPr>
          <w:sz w:val="24"/>
        </w:rPr>
      </w:pPr>
    </w:p>
    <w:p w14:paraId="0B85DB31">
      <w:pPr>
        <w:rPr>
          <w:sz w:val="24"/>
        </w:rPr>
      </w:pPr>
    </w:p>
    <w:p w14:paraId="7D1CA7F2">
      <w:pPr>
        <w:pStyle w:val="2"/>
        <w:ind w:left="420" w:leftChars="0" w:hanging="425" w:firstLineChars="0"/>
        <w:rPr>
          <w:rFonts w:ascii="微软雅黑" w:hAnsi="微软雅黑" w:eastAsia="微软雅黑"/>
          <w:sz w:val="36"/>
          <w:szCs w:val="36"/>
        </w:rPr>
      </w:pPr>
      <w:bookmarkStart w:id="7" w:name="_Toc16810"/>
      <w:bookmarkStart w:id="8" w:name="_Toc502851212"/>
      <w:r>
        <w:rPr>
          <w:rFonts w:hint="eastAsia" w:ascii="微软雅黑" w:hAnsi="微软雅黑" w:eastAsia="微软雅黑"/>
          <w:sz w:val="36"/>
          <w:szCs w:val="36"/>
        </w:rPr>
        <w:t>介绍与目录</w:t>
      </w:r>
      <w:bookmarkEnd w:id="7"/>
      <w:bookmarkEnd w:id="8"/>
    </w:p>
    <w:p w14:paraId="6CF6488B">
      <w:pPr>
        <w:pStyle w:val="3"/>
        <w:ind w:left="987"/>
        <w:rPr>
          <w:rFonts w:ascii="微软雅黑" w:hAnsi="微软雅黑" w:eastAsia="微软雅黑"/>
          <w:b/>
          <w:sz w:val="28"/>
          <w:szCs w:val="28"/>
        </w:rPr>
      </w:pPr>
      <w:bookmarkStart w:id="9" w:name="_Toc299"/>
      <w:bookmarkStart w:id="10" w:name="_Toc502851213"/>
      <w:r>
        <w:rPr>
          <w:rFonts w:hint="eastAsia" w:ascii="微软雅黑" w:hAnsi="微软雅黑" w:eastAsia="微软雅黑"/>
          <w:b/>
          <w:sz w:val="28"/>
          <w:szCs w:val="28"/>
        </w:rPr>
        <w:t>通用规范</w:t>
      </w:r>
      <w:bookmarkEnd w:id="9"/>
      <w:bookmarkEnd w:id="10"/>
    </w:p>
    <w:p w14:paraId="087AC4C9">
      <w:pPr>
        <w:ind w:firstLine="424" w:firstLineChars="177"/>
        <w:rPr>
          <w:sz w:val="24"/>
        </w:rPr>
      </w:pPr>
      <w:r>
        <w:rPr>
          <w:rFonts w:hint="eastAsia"/>
          <w:sz w:val="24"/>
        </w:rPr>
        <w:t>嘉和集成平台在没有特殊说明的情况下，对外均提供WebService接口，接口的输入参数和返回结果均为标准的类型（String）；接口涉及的输入参数和返回结果均称为消息，而每个消息的格式均为XML方式的结构化</w:t>
      </w:r>
      <w:r>
        <w:rPr>
          <w:sz w:val="24"/>
        </w:rPr>
        <w:t>。</w:t>
      </w:r>
      <w:r>
        <w:rPr>
          <w:rFonts w:hint="eastAsia"/>
          <w:sz w:val="24"/>
        </w:rPr>
        <w:t>具体消息例子如下表格所示：</w:t>
      </w:r>
    </w:p>
    <w:tbl>
      <w:tblPr>
        <w:tblStyle w:val="29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A9A4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2E97DE83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&lt;REQUEST JHIPMsgVersion="1.0.1"&gt;</w:t>
            </w:r>
          </w:p>
          <w:p w14:paraId="2B59CD47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&lt;msgID&gt;发送危急值时的消息ID&lt;/msgID&gt;</w:t>
            </w:r>
          </w:p>
          <w:p w14:paraId="128A6B95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&lt;msgContent&gt;回复内容&lt;/msgContent&gt;</w:t>
            </w:r>
          </w:p>
          <w:p w14:paraId="35E03613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&lt;operationName&gt;回复人姓名&lt;/operationName&gt;</w:t>
            </w:r>
          </w:p>
          <w:p w14:paraId="36C8A2FB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&lt;msgTime&gt;回复时间&lt;/msgTime&gt;</w:t>
            </w:r>
          </w:p>
          <w:p w14:paraId="64B496D1">
            <w:pPr>
              <w:spacing w:before="100" w:beforeAutospacing="1" w:after="100" w:afterAutospacing="1" w:line="240" w:lineRule="auto"/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ab/>
            </w: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&lt;ClientTypeName&gt;回复系统名称，EMR 或 HIS 或其它&lt;/ClientTypeName&gt;</w:t>
            </w:r>
          </w:p>
          <w:p w14:paraId="4DA3042F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8080"/>
                <w:sz w:val="20"/>
                <w:szCs w:val="20"/>
              </w:rPr>
              <w:t>&lt;/REQUEST&gt;</w:t>
            </w:r>
          </w:p>
        </w:tc>
      </w:tr>
    </w:tbl>
    <w:p w14:paraId="090C5969">
      <w:pPr>
        <w:rPr>
          <w:sz w:val="24"/>
        </w:rPr>
      </w:pPr>
    </w:p>
    <w:p w14:paraId="672B796E">
      <w:pPr>
        <w:rPr>
          <w:sz w:val="24"/>
        </w:rPr>
      </w:pPr>
    </w:p>
    <w:p w14:paraId="5CE00733">
      <w:pPr>
        <w:rPr>
          <w:sz w:val="24"/>
        </w:rPr>
      </w:pPr>
    </w:p>
    <w:p w14:paraId="7C195C14">
      <w:pPr>
        <w:rPr>
          <w:sz w:val="24"/>
        </w:rPr>
      </w:pPr>
    </w:p>
    <w:p w14:paraId="64ADA029">
      <w:pPr>
        <w:rPr>
          <w:sz w:val="24"/>
        </w:rPr>
      </w:pPr>
    </w:p>
    <w:p w14:paraId="301C1A51">
      <w:pPr>
        <w:rPr>
          <w:sz w:val="24"/>
        </w:rPr>
      </w:pPr>
    </w:p>
    <w:p w14:paraId="6AC3543E">
      <w:pPr>
        <w:rPr>
          <w:sz w:val="24"/>
        </w:rPr>
      </w:pPr>
    </w:p>
    <w:p w14:paraId="62C556C2">
      <w:pPr>
        <w:rPr>
          <w:sz w:val="24"/>
        </w:rPr>
      </w:pPr>
    </w:p>
    <w:p w14:paraId="121DD03C">
      <w:pPr>
        <w:pStyle w:val="3"/>
        <w:ind w:left="987"/>
        <w:rPr>
          <w:rFonts w:ascii="微软雅黑" w:hAnsi="微软雅黑" w:eastAsia="微软雅黑"/>
          <w:b/>
          <w:sz w:val="28"/>
          <w:szCs w:val="28"/>
        </w:rPr>
      </w:pPr>
      <w:bookmarkStart w:id="11" w:name="_Toc5866"/>
      <w:bookmarkStart w:id="12" w:name="_Toc9460"/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接口列表</w:t>
      </w:r>
      <w:bookmarkEnd w:id="11"/>
      <w:bookmarkEnd w:id="12"/>
    </w:p>
    <w:p w14:paraId="5F1A6237"/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1850"/>
        <w:gridCol w:w="3212"/>
        <w:gridCol w:w="1137"/>
      </w:tblGrid>
      <w:tr w14:paraId="736A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shd w:val="clear" w:color="auto" w:fill="00B0F0"/>
            <w:vAlign w:val="center"/>
          </w:tcPr>
          <w:p w14:paraId="1975D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接口业务</w:t>
            </w:r>
          </w:p>
        </w:tc>
        <w:tc>
          <w:tcPr>
            <w:tcW w:w="1850" w:type="dxa"/>
            <w:shd w:val="clear" w:color="auto" w:fill="00B0F0"/>
          </w:tcPr>
          <w:p w14:paraId="4FD4DBA9">
            <w:pPr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调用规范</w:t>
            </w:r>
          </w:p>
        </w:tc>
        <w:tc>
          <w:tcPr>
            <w:tcW w:w="3212" w:type="dxa"/>
            <w:shd w:val="clear" w:color="auto" w:fill="00B0F0"/>
            <w:vAlign w:val="center"/>
          </w:tcPr>
          <w:p w14:paraId="6E62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调用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流程</w:t>
            </w:r>
          </w:p>
        </w:tc>
        <w:tc>
          <w:tcPr>
            <w:tcW w:w="1137" w:type="dxa"/>
            <w:shd w:val="clear" w:color="auto" w:fill="00B0F0"/>
            <w:vAlign w:val="center"/>
          </w:tcPr>
          <w:p w14:paraId="1A8A3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3B7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vAlign w:val="center"/>
          </w:tcPr>
          <w:p w14:paraId="0279D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trike/>
                <w:dstrike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JH2002门诊绩效明细数据</w:t>
            </w:r>
          </w:p>
        </w:tc>
        <w:tc>
          <w:tcPr>
            <w:tcW w:w="1850" w:type="dxa"/>
          </w:tcPr>
          <w:p w14:paraId="6FC03600">
            <w:pPr>
              <w:rPr>
                <w:strike/>
                <w:dstrike w:val="0"/>
                <w:vertAlign w:val="baseline"/>
              </w:rPr>
            </w:pPr>
            <w:r>
              <w:rPr>
                <w:rFonts w:hint="eastAsia"/>
                <w:strike/>
                <w:dstrike w:val="0"/>
                <w:lang w:val="en-US" w:eastAsia="zh-CN"/>
              </w:rPr>
              <w:t>webservice</w:t>
            </w:r>
            <w:r>
              <w:rPr>
                <w:rFonts w:hint="eastAsia"/>
                <w:strike/>
                <w:dstrike w:val="0"/>
              </w:rPr>
              <w:t>+xml</w:t>
            </w:r>
          </w:p>
        </w:tc>
        <w:tc>
          <w:tcPr>
            <w:tcW w:w="3212" w:type="dxa"/>
            <w:vAlign w:val="center"/>
          </w:tcPr>
          <w:p w14:paraId="37A4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trike/>
                <w:dstrike w:val="0"/>
                <w:vertAlign w:val="baseline"/>
                <w:lang w:val="en-US"/>
              </w:rPr>
            </w:pPr>
            <w:r>
              <w:rPr>
                <w:rFonts w:hint="eastAsia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易联众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-&gt;</w:t>
            </w:r>
            <w:r>
              <w:rPr>
                <w:rFonts w:hint="eastAsia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平台-&gt;</w:t>
            </w:r>
            <w:r>
              <w:rPr>
                <w:rFonts w:hint="eastAsia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绩效系统</w:t>
            </w:r>
          </w:p>
        </w:tc>
        <w:tc>
          <w:tcPr>
            <w:tcW w:w="1137" w:type="dxa"/>
            <w:vAlign w:val="center"/>
          </w:tcPr>
          <w:p w14:paraId="202A6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暂时作废</w:t>
            </w:r>
          </w:p>
        </w:tc>
      </w:tr>
      <w:tr w14:paraId="47B6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vAlign w:val="center"/>
          </w:tcPr>
          <w:p w14:paraId="4CDDE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trike/>
                <w:dstrike w:val="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JH2003住院绩效明细数据</w:t>
            </w:r>
          </w:p>
        </w:tc>
        <w:tc>
          <w:tcPr>
            <w:tcW w:w="1850" w:type="dxa"/>
          </w:tcPr>
          <w:p w14:paraId="0F1ACCCB">
            <w:pPr>
              <w:rPr>
                <w:strike/>
                <w:dstrike w:val="0"/>
                <w:vertAlign w:val="baseline"/>
              </w:rPr>
            </w:pPr>
            <w:r>
              <w:rPr>
                <w:rFonts w:hint="eastAsia"/>
                <w:strike/>
                <w:dstrike w:val="0"/>
                <w:lang w:val="en-US" w:eastAsia="zh-CN"/>
              </w:rPr>
              <w:t>webservice</w:t>
            </w:r>
            <w:r>
              <w:rPr>
                <w:rFonts w:hint="eastAsia"/>
                <w:strike/>
                <w:dstrike w:val="0"/>
              </w:rPr>
              <w:t>+xml</w:t>
            </w:r>
          </w:p>
        </w:tc>
        <w:tc>
          <w:tcPr>
            <w:tcW w:w="3212" w:type="dxa"/>
            <w:vAlign w:val="center"/>
          </w:tcPr>
          <w:p w14:paraId="03F1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trike/>
                <w:dstrike w:val="0"/>
                <w:vertAlign w:val="baseline"/>
              </w:rPr>
            </w:pPr>
            <w:r>
              <w:rPr>
                <w:rFonts w:hint="eastAsia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易联众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-&gt;</w:t>
            </w:r>
            <w:r>
              <w:rPr>
                <w:rFonts w:hint="eastAsia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平台-&gt;</w:t>
            </w:r>
            <w:r>
              <w:rPr>
                <w:rFonts w:hint="eastAsia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绩效系统</w:t>
            </w:r>
          </w:p>
        </w:tc>
        <w:tc>
          <w:tcPr>
            <w:tcW w:w="1137" w:type="dxa"/>
            <w:vAlign w:val="center"/>
          </w:tcPr>
          <w:p w14:paraId="75AA3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暂时作废</w:t>
            </w:r>
          </w:p>
        </w:tc>
      </w:tr>
      <w:tr w14:paraId="296F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7" w:type="dxa"/>
            <w:vAlign w:val="center"/>
          </w:tcPr>
          <w:p w14:paraId="7A85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JH2004病人收治数据接口</w:t>
            </w:r>
          </w:p>
        </w:tc>
        <w:tc>
          <w:tcPr>
            <w:tcW w:w="1850" w:type="dxa"/>
          </w:tcPr>
          <w:p w14:paraId="77CF5CE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webservice</w:t>
            </w:r>
            <w:r>
              <w:rPr>
                <w:rFonts w:hint="eastAsia"/>
              </w:rPr>
              <w:t>+xml</w:t>
            </w:r>
          </w:p>
        </w:tc>
        <w:tc>
          <w:tcPr>
            <w:tcW w:w="3212" w:type="dxa"/>
            <w:vAlign w:val="center"/>
          </w:tcPr>
          <w:p w14:paraId="11F97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易联众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-&gt;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平台-&gt;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绩效系统</w:t>
            </w:r>
          </w:p>
        </w:tc>
        <w:tc>
          <w:tcPr>
            <w:tcW w:w="1137" w:type="dxa"/>
            <w:vAlign w:val="center"/>
          </w:tcPr>
          <w:p w14:paraId="4C6D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C9E988E">
      <w:pPr>
        <w:rPr>
          <w:sz w:val="24"/>
        </w:rPr>
      </w:pPr>
    </w:p>
    <w:p w14:paraId="429ECF07">
      <w:pPr>
        <w:pStyle w:val="3"/>
        <w:ind w:left="987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bookmarkStart w:id="13" w:name="_Toc490237216"/>
      <w:bookmarkStart w:id="14" w:name="_Toc502851214"/>
      <w:bookmarkStart w:id="15" w:name="_Toc19750"/>
      <w:r>
        <w:rPr>
          <w:rFonts w:hint="eastAsia" w:ascii="微软雅黑" w:hAnsi="微软雅黑" w:eastAsia="微软雅黑"/>
          <w:b/>
          <w:sz w:val="28"/>
          <w:szCs w:val="28"/>
        </w:rPr>
        <w:t>接口</w:t>
      </w:r>
      <w:bookmarkEnd w:id="13"/>
      <w:bookmarkEnd w:id="14"/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说明</w:t>
      </w:r>
      <w:bookmarkEnd w:id="15"/>
    </w:p>
    <w:p w14:paraId="3B6A0A7B">
      <w:pPr>
        <w:pStyle w:val="4"/>
        <w:ind w:left="567" w:leftChars="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JH2002门诊绩效明细数据</w:t>
      </w:r>
    </w:p>
    <w:p w14:paraId="606D0CF7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kern w:val="0"/>
          <w:sz w:val="21"/>
          <w:lang w:val="en-US" w:eastAsia="zh-CN"/>
        </w:rPr>
        <w:t>接口地址：</w:t>
      </w:r>
      <w:r>
        <w:rPr>
          <w:rFonts w:hint="eastAsia"/>
          <w:lang w:val="en-US" w:eastAsia="zh-CN"/>
        </w:rPr>
        <w:t>http://198.9.90.134:80/soap/JHIPLIB.SOAP.BS.XmlService.cls?CfgItem=JH2002门诊绩效明细数据</w:t>
      </w:r>
    </w:p>
    <w:tbl>
      <w:tblPr>
        <w:tblStyle w:val="30"/>
        <w:tblpPr w:leftFromText="180" w:rightFromText="180" w:vertAnchor="text" w:horzAnchor="page" w:tblpX="1396" w:tblpY="7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870"/>
        <w:gridCol w:w="2561"/>
        <w:gridCol w:w="2414"/>
      </w:tblGrid>
      <w:tr w14:paraId="6AF3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1" w:type="dxa"/>
            <w:gridSpan w:val="4"/>
            <w:shd w:val="clear" w:color="auto" w:fill="FFC000"/>
          </w:tcPr>
          <w:p w14:paraId="27AD157B">
            <w:pPr>
              <w:rPr>
                <w:rFonts w:hint="default" w:eastAsia="宋体"/>
                <w:lang w:val="en-US" w:eastAsia="zh-CN"/>
              </w:rPr>
            </w:pPr>
            <w:bookmarkStart w:id="16" w:name="_患者医嘱"/>
            <w:bookmarkEnd w:id="16"/>
            <w:r>
              <w:rPr>
                <w:rFonts w:hint="eastAsia"/>
                <w:lang w:val="en-US" w:eastAsia="zh-CN"/>
              </w:rPr>
              <w:t>原视图名称：</w:t>
            </w:r>
            <w:r>
              <w:rPr>
                <w:rFonts w:hint="default" w:eastAsia="宋体"/>
                <w:lang w:val="en-US" w:eastAsia="zh-CN"/>
              </w:rPr>
              <w:t>VW_YND_FEELIST_OP</w:t>
            </w:r>
          </w:p>
        </w:tc>
      </w:tr>
      <w:tr w14:paraId="3C3C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1" w:type="dxa"/>
            <w:gridSpan w:val="4"/>
            <w:shd w:val="clear" w:color="auto" w:fill="00B050"/>
          </w:tcPr>
          <w:p w14:paraId="7A3B5CF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入参</w:t>
            </w:r>
            <w:r>
              <w:t>XML</w:t>
            </w:r>
            <w:r>
              <w:rPr>
                <w:rFonts w:hint="eastAsia"/>
                <w:lang w:val="en-US" w:eastAsia="zh-CN"/>
              </w:rPr>
              <w:t>节点字段说明</w:t>
            </w:r>
          </w:p>
        </w:tc>
      </w:tr>
      <w:tr w14:paraId="3EAE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tcBorders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73260A46">
            <w:pPr>
              <w:widowControl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数据项</w:t>
            </w:r>
          </w:p>
        </w:tc>
        <w:tc>
          <w:tcPr>
            <w:tcW w:w="1870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60125362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字段名</w:t>
            </w:r>
          </w:p>
        </w:tc>
        <w:tc>
          <w:tcPr>
            <w:tcW w:w="2561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201C20EE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数据类型</w:t>
            </w:r>
          </w:p>
        </w:tc>
        <w:tc>
          <w:tcPr>
            <w:tcW w:w="2414" w:type="dxa"/>
            <w:tcBorders>
              <w:left w:val="single" w:color="auto" w:sz="4" w:space="0"/>
            </w:tcBorders>
            <w:shd w:val="clear" w:color="auto" w:fill="C7DAF1" w:themeFill="text2" w:themeFillTint="32"/>
            <w:vAlign w:val="center"/>
          </w:tcPr>
          <w:p w14:paraId="7C74A820">
            <w:pPr>
              <w:widowControl/>
              <w:jc w:val="both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类型长度</w:t>
            </w:r>
          </w:p>
        </w:tc>
      </w:tr>
      <w:tr w14:paraId="7EED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7BFBA9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HOSPITAL_CD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59A23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医院CD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EE55BB7">
            <w:pPr>
              <w:jc w:val="lef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A495E34">
            <w:pPr>
              <w:jc w:val="left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72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shd w:val="clear" w:color="auto" w:fill="auto"/>
            <w:vAlign w:val="center"/>
          </w:tcPr>
          <w:p w14:paraId="76147D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PKID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DBC15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费用明细流水ID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1578A96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61835CCC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D7D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BB6BE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OP_ID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44020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门诊挂号流水号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F70251F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73DA7081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578D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D8E9C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FEE_ITEM_ID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A5893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收费项目编码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F0EE1A5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4695D75B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0643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154D5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FEE_ITEM_NAME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5CBC7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收费项目名称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BCE56A3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2ABC6DEB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475D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274B93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QTY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28C08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9A9E2B9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01E75ADE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5B7A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6609F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PRICE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9FF89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3BA8F50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6D0B0AB5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FB0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1ABDC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AMOUNT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9BB2E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金额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DD5A8E1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9DD5C9C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7B7E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2989A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FEE_DATE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10B27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费用日期（年月日）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3CE65F2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7BD5EB9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7E10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CD57B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FEE_DATE_B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3B53E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费用时间（时分秒）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34AFC62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7A6D4076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38F2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2FB53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ORDER_DEPT_CD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442EE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开单科室编码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4C895F17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C03A0C4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0831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2AEA8C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ORDER_DEPT_NAME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9C89E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开单科室名称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803FE96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6812BA2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5D93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C4709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ORDER_STAFF_CD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27897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开单员工工号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52AAB17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47E3D5DD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2589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58B67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ORDER_STAFF_NAME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59160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开单员工名称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45BBAF0D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2720A61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2313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270544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EXEC_DEPT_CD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A23AA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执行科室编码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41C73C0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2C7E0B4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04C1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009065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EXEC_DEPT_NAME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71FCE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执行科室名称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6DEC47B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B1F46F6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7899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F98ED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EXEC_STAFF_CD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4784C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执行员工工号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CC2258D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6A7061EE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63B6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0840AE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EXEC_STAFF_NAME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151FA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执行员工名称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6D750C1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2836B091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08ED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5A2A7E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MATERIALS_CD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D7EDC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物流耗材编码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220509C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4D361DC6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666E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13F66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MATERIALS_NAME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B15FC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物流耗材名称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F14D744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3381A75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0526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BFACC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DEVID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804DB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执行设备标识码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D1BE5B4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0A0FD7C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532E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12355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REMARK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5F6B1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8108FD1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691429BB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3DF7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0D8CA6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FINA_ITEM_CD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3951C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财务项目编号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789BB1C5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A3DC5FD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35B7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B781A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FINA_ITEM_NAME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8E4D0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财务项目名称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78A49989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3073E55B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41B5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D2FDA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CONSULTATION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3BA50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是否会诊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7283768C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93D04F8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3D44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01607B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FINA_DATE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BC744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财务核算时间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61F1230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D57DCF2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1C49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E02AB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PATIENT_DEPT_name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A7AB9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病人所在科室名称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4A53477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72D0A6E6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98B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7BAF0E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NURSE_CD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30820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责任护士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0D50A9E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476FB81C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405E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703911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DOCTOR_NAME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7272B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责任医生名称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3447476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2760A61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8FD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5838CA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DOCTOR_DEPT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906C8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主管医生科室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6C22C54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3869562C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76D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219DD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SectionNo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2CC3B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医生归属医疗组号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E2DA595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639B283A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3E9E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0FC819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SectionMC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A9889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医生归属医疗组名称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4E43CA0B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6C31A188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4DAF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0E3870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ORDER_SectionNo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48D92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申请医生归属医疗组号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1856006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0E2CC4A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4379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1D8B7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ORDER_SectionMC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68C07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申请医生归属医疗组名称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239C0C9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3B1503E3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71CE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8D894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EXEC_SectionNo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32DC6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执行医生归属医疗组号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D5EDF41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2E1C7B1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2B58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40404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EXEC_SectionMC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1441C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执行医生归属医疗组名称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8EFCA23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E4BE431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4A0F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98A82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ssdjmc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C8EA2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（未明确注释，疑似业务相关描述）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B53F673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305B74BD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29EE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51105C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PATIENT_AGE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118D4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患者年龄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5AB914A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69612F3A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001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2E6351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SFWSXM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F6614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/>
              </w:rPr>
              <w:t>是否外送项目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8CD648C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126CAB98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3F8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11" w:type="dxa"/>
            <w:gridSpan w:val="4"/>
            <w:shd w:val="clear" w:color="auto" w:fill="00B050"/>
          </w:tcPr>
          <w:p w14:paraId="58BE2B89">
            <w:r>
              <w:rPr>
                <w:rFonts w:hint="eastAsia"/>
                <w:lang w:val="en-US" w:eastAsia="zh-CN"/>
              </w:rPr>
              <w:t>入</w:t>
            </w:r>
            <w:r>
              <w:rPr>
                <w:rFonts w:hint="eastAsia"/>
              </w:rPr>
              <w:t>参</w:t>
            </w:r>
            <w:r>
              <w:t>XML</w:t>
            </w:r>
            <w:r>
              <w:rPr>
                <w:rFonts w:hint="eastAsia"/>
              </w:rPr>
              <w:t>格式说明（全部</w:t>
            </w:r>
            <w:r>
              <w:t>XML</w:t>
            </w:r>
            <w:r>
              <w:rPr>
                <w:rFonts w:hint="eastAsia"/>
              </w:rPr>
              <w:t>文本区分大小写）</w:t>
            </w:r>
          </w:p>
        </w:tc>
      </w:tr>
      <w:tr w14:paraId="7609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9111" w:type="dxa"/>
            <w:gridSpan w:val="4"/>
          </w:tcPr>
          <w:p w14:paraId="2DA933B0">
            <w:pPr>
              <w:spacing w:before="100" w:beforeAutospacing="1" w:after="100" w:afterAutospacing="1" w:line="240" w:lineRule="auto"/>
              <w:rPr>
                <w:rFonts w:hint="eastAsia" w:ascii="Courier New" w:hAnsi="Courier New" w:eastAsia="宋体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XML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格式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样例</w:t>
            </w:r>
          </w:p>
          <w:p w14:paraId="55DC0146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REQUEST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1113B3C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VW_YND_FEELIST_OP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EC711CF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HOSPITAL_CD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229112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HOSPITAL_CD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5297613B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PKID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71579383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PKID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EC2AC9C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OP_ID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16680800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OP_ID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F939605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FEE_ITEM_ID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025030200300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FEE_ITEM_ID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120DE87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FEE_ITEM_NAME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糖化血红蛋白测定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FEE_ITEM_NAME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5F6121C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QTY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.8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QTY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18A545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PRICE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36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PRICE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D2E3EF0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AMOUNT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28.8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AMOUNT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1D59A27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FEE_DATE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2020-05-20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FEE_DATE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65A8CFC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FEE_DATE_B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08:06:05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FEE_DATE_B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58A77EC6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ORDER_DEPT_CD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38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ORDER_DEPT_CD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5D936EE2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ORDER_DEPT_NAME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健康体检部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ORDER_DEPT_NAME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E01229A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ORDER_STAFF_CD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91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ORDER_STAFF_CD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52BCEB03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ORDER_STAFF_NAME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张敏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ORDER_STAFF_NAME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854242B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EXEC_DEPT_CD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127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EXEC_DEPT_CD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519F630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EXEC_DEPT_NAME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医学检验科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EXEC_DEPT_NAME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5BA6E2CF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EXEC_STAFF_CD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4209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EXEC_STAFF_CD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6C3192B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EXEC_STAFF_NAME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赵欣宇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EXEC_STAFF_NAME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62970D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MATERIALS_CD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MATERIALS_CD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85489E6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MATERIALS_NAME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MATERIALS_NAME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1168090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DEVID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DEVID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FE3C5C4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REMARK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REMARK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8B22288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FINA_ITEM_CD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9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FINA_ITEM_CD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3CBFF4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FINA_ITEM_NAME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化验费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FINA_ITEM_NAME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5390ED3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CONSULTATION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CONSULTATION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834F905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FINA_DATE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20200520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FINA_DATE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B85EBBB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PATIENT_DEPT_NAME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38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PATIENT_DEPT_NAME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654B4ED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NURSE_CD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NURSE_CD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53A9D57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DOCTOR_NAME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张敏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DOCTOR_NAME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64B5F53D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DOCTOR_DEPT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健康体检部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DOCTOR_DEPT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3F35C7D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B6AA2EB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57714EB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669A894D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6D6BC09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3FB5EA3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5AD3078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SSDJMC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SSDJMC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D9CB845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PATIENT_AGE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88岁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PATIENT_AGE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03EF97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SFWSXM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非外送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SFWSXM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F82A34C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VW_YND_FEELIST_OP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75B99A8">
            <w:pPr>
              <w:spacing w:beforeLines="0" w:afterLines="0"/>
              <w:jc w:val="left"/>
              <w:rPr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REQUEST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</w:tc>
      </w:tr>
      <w:tr w14:paraId="3EFE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11" w:type="dxa"/>
            <w:gridSpan w:val="4"/>
            <w:shd w:val="clear" w:color="auto" w:fill="00B050"/>
          </w:tcPr>
          <w:p w14:paraId="7920BD98">
            <w:pPr>
              <w:rPr>
                <w:rFonts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出参</w:t>
            </w:r>
            <w:r>
              <w:t>XML</w:t>
            </w:r>
            <w:r>
              <w:rPr>
                <w:rFonts w:hint="eastAsia"/>
                <w:lang w:val="en-US" w:eastAsia="zh-CN"/>
              </w:rPr>
              <w:t>节点字段说明</w:t>
            </w:r>
          </w:p>
        </w:tc>
      </w:tr>
      <w:tr w14:paraId="7E83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tcBorders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7D35E9E1">
            <w:pPr>
              <w:widowControl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数据项</w:t>
            </w:r>
          </w:p>
        </w:tc>
        <w:tc>
          <w:tcPr>
            <w:tcW w:w="1870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48728E50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字段名</w:t>
            </w:r>
          </w:p>
        </w:tc>
        <w:tc>
          <w:tcPr>
            <w:tcW w:w="2561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66192BDD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数据类型</w:t>
            </w:r>
          </w:p>
        </w:tc>
        <w:tc>
          <w:tcPr>
            <w:tcW w:w="2414" w:type="dxa"/>
            <w:tcBorders>
              <w:left w:val="single" w:color="auto" w:sz="4" w:space="0"/>
            </w:tcBorders>
            <w:shd w:val="clear" w:color="auto" w:fill="C7DAF1" w:themeFill="text2" w:themeFillTint="32"/>
            <w:vAlign w:val="center"/>
          </w:tcPr>
          <w:p w14:paraId="30502B6C">
            <w:pPr>
              <w:widowControl/>
              <w:jc w:val="both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类型长度</w:t>
            </w:r>
          </w:p>
        </w:tc>
      </w:tr>
      <w:tr w14:paraId="34A0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shd w:val="clear" w:color="auto" w:fill="auto"/>
            <w:vAlign w:val="top"/>
          </w:tcPr>
          <w:p w14:paraId="0AA2402C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响应结果编码</w:t>
            </w:r>
          </w:p>
        </w:tc>
        <w:tc>
          <w:tcPr>
            <w:tcW w:w="1870" w:type="dxa"/>
            <w:shd w:val="clear" w:color="auto" w:fill="auto"/>
            <w:vAlign w:val="top"/>
          </w:tcPr>
          <w:p w14:paraId="4F53E85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RESULT_CODE</w:t>
            </w:r>
          </w:p>
        </w:tc>
        <w:tc>
          <w:tcPr>
            <w:tcW w:w="2561" w:type="dxa"/>
            <w:shd w:val="clear" w:color="auto" w:fill="auto"/>
            <w:vAlign w:val="top"/>
          </w:tcPr>
          <w:p w14:paraId="74C85418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true/flase</w:t>
            </w:r>
          </w:p>
        </w:tc>
        <w:tc>
          <w:tcPr>
            <w:tcW w:w="2414" w:type="dxa"/>
            <w:shd w:val="clear" w:color="auto" w:fill="auto"/>
            <w:vAlign w:val="top"/>
          </w:tcPr>
          <w:p w14:paraId="0FAFD70A">
            <w:pPr>
              <w:spacing w:line="400" w:lineRule="exact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42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shd w:val="clear" w:color="auto" w:fill="auto"/>
            <w:vAlign w:val="top"/>
          </w:tcPr>
          <w:p w14:paraId="68D2D42E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响应结果内容</w:t>
            </w:r>
          </w:p>
        </w:tc>
        <w:tc>
          <w:tcPr>
            <w:tcW w:w="1870" w:type="dxa"/>
            <w:shd w:val="clear" w:color="auto" w:fill="auto"/>
            <w:vAlign w:val="top"/>
          </w:tcPr>
          <w:p w14:paraId="3AB03FC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RESULT_CONTENT</w:t>
            </w:r>
          </w:p>
        </w:tc>
        <w:tc>
          <w:tcPr>
            <w:tcW w:w="2561" w:type="dxa"/>
            <w:shd w:val="clear" w:color="auto" w:fill="auto"/>
            <w:vAlign w:val="top"/>
          </w:tcPr>
          <w:p w14:paraId="7EBA27BB">
            <w:pPr>
              <w:spacing w:line="360" w:lineRule="auto"/>
              <w:jc w:val="center"/>
              <w:rPr>
                <w:rFonts w:hint="default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处理成功/</w:t>
            </w:r>
          </w:p>
          <w:p w14:paraId="23C4687B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否则输出错误原因</w:t>
            </w:r>
          </w:p>
        </w:tc>
        <w:tc>
          <w:tcPr>
            <w:tcW w:w="2414" w:type="dxa"/>
            <w:shd w:val="clear" w:color="auto" w:fill="auto"/>
            <w:vAlign w:val="top"/>
          </w:tcPr>
          <w:p w14:paraId="1139E3FC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3A68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11" w:type="dxa"/>
            <w:gridSpan w:val="4"/>
            <w:shd w:val="clear" w:color="auto" w:fill="00B050"/>
          </w:tcPr>
          <w:p w14:paraId="37DD1AA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</w:t>
            </w:r>
            <w:r>
              <w:rPr>
                <w:rFonts w:hint="eastAsia"/>
              </w:rPr>
              <w:t>参</w:t>
            </w:r>
            <w:r>
              <w:t>XML</w:t>
            </w:r>
            <w:r>
              <w:rPr>
                <w:rFonts w:hint="eastAsia"/>
              </w:rPr>
              <w:t>格式说明（全部</w:t>
            </w:r>
            <w:r>
              <w:t>XML</w:t>
            </w:r>
            <w:r>
              <w:rPr>
                <w:rFonts w:hint="eastAsia"/>
              </w:rPr>
              <w:t>文本区分大小写）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多条数据可通过VIEW_LYGG_WSYY_BRXX节点循环。</w:t>
            </w:r>
          </w:p>
        </w:tc>
      </w:tr>
      <w:tr w14:paraId="05F7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1" w:type="dxa"/>
            <w:gridSpan w:val="4"/>
          </w:tcPr>
          <w:p w14:paraId="15F2A360">
            <w:pPr>
              <w:spacing w:before="100" w:beforeAutospacing="1" w:after="100" w:afterAutospacing="1" w:line="240" w:lineRule="auto"/>
              <w:rPr>
                <w:rFonts w:hint="eastAsia" w:ascii="Courier New" w:hAnsi="Courier New" w:eastAsia="宋体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XML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格式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样例</w:t>
            </w:r>
          </w:p>
          <w:p w14:paraId="7DEA0FE5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RESPONSE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385F706">
            <w:pPr>
              <w:spacing w:beforeLines="0" w:afterLines="0"/>
              <w:ind w:firstLine="400" w:firstLineChars="20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RESULT_CODE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true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RESULT_CODE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EF27D62">
            <w:pPr>
              <w:spacing w:beforeLines="0" w:afterLines="0"/>
              <w:ind w:firstLine="400" w:firstLineChars="200"/>
              <w:jc w:val="left"/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RESULT_CONTENT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/>
                <w:color w:val="000000"/>
                <w:sz w:val="20"/>
                <w:szCs w:val="24"/>
                <w:highlight w:val="white"/>
                <w:lang w:val="en-US" w:eastAsia="zh-CN"/>
              </w:rPr>
              <w:t>接收成功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RESULT_CONTENT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9C901AE">
            <w:pPr>
              <w:spacing w:beforeLines="0" w:afterLines="0"/>
              <w:jc w:val="left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RESPONSE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</w:tc>
      </w:tr>
      <w:tr w14:paraId="66FB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1" w:type="dxa"/>
            <w:gridSpan w:val="4"/>
          </w:tcPr>
          <w:p w14:paraId="0B357E6E">
            <w:pPr>
              <w:spacing w:before="100" w:beforeAutospacing="1" w:after="100" w:afterAutospacing="1" w:line="240" w:lineRule="auto"/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</w:pPr>
          </w:p>
        </w:tc>
      </w:tr>
    </w:tbl>
    <w:p w14:paraId="20429FDC">
      <w:pPr>
        <w:pStyle w:val="4"/>
        <w:ind w:left="567" w:leftChars="0" w:firstLineChars="0"/>
        <w:rPr>
          <w:rFonts w:hint="eastAsia"/>
          <w:lang w:val="en-US" w:eastAsia="zh-CN"/>
        </w:rPr>
      </w:pPr>
      <w:r>
        <w:rPr>
          <w:rFonts w:hint="eastAsia"/>
        </w:rPr>
        <w:t>JH2003住院绩效明细数据</w:t>
      </w:r>
    </w:p>
    <w:p w14:paraId="680B2C30"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接口地址：http://198.9.90.134:80/soap/JHIPLIB.SOAP.BS.XmlService.cls?CfgItem=JH2003住院绩效明细数据</w:t>
      </w:r>
    </w:p>
    <w:tbl>
      <w:tblPr>
        <w:tblStyle w:val="30"/>
        <w:tblpPr w:leftFromText="180" w:rightFromText="180" w:vertAnchor="text" w:horzAnchor="page" w:tblpX="1396" w:tblpY="7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556"/>
        <w:gridCol w:w="2238"/>
        <w:gridCol w:w="2051"/>
      </w:tblGrid>
      <w:tr w14:paraId="6D2E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1" w:type="dxa"/>
            <w:gridSpan w:val="4"/>
            <w:shd w:val="clear" w:color="auto" w:fill="FFC000"/>
          </w:tcPr>
          <w:p w14:paraId="7BD3195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原视图名称：</w:t>
            </w:r>
            <w:r>
              <w:rPr>
                <w:rFonts w:hint="default" w:eastAsia="宋体"/>
                <w:lang w:val="en-US" w:eastAsia="zh-CN"/>
              </w:rPr>
              <w:t>VW_YND_FEELIST_</w:t>
            </w:r>
            <w:r>
              <w:rPr>
                <w:rFonts w:hint="eastAsia"/>
                <w:lang w:val="en-US" w:eastAsia="zh-CN"/>
              </w:rPr>
              <w:t>I</w:t>
            </w:r>
            <w:r>
              <w:rPr>
                <w:rFonts w:hint="default" w:eastAsia="宋体"/>
                <w:lang w:val="en-US" w:eastAsia="zh-CN"/>
              </w:rPr>
              <w:t>P</w:t>
            </w:r>
          </w:p>
        </w:tc>
      </w:tr>
      <w:tr w14:paraId="536A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1" w:type="dxa"/>
            <w:gridSpan w:val="4"/>
            <w:shd w:val="clear" w:color="auto" w:fill="00B050"/>
          </w:tcPr>
          <w:p w14:paraId="517AC39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入参</w:t>
            </w:r>
            <w:r>
              <w:t>XML</w:t>
            </w:r>
            <w:r>
              <w:rPr>
                <w:rFonts w:hint="eastAsia"/>
                <w:lang w:val="en-US" w:eastAsia="zh-CN"/>
              </w:rPr>
              <w:t>节点字段说明</w:t>
            </w:r>
          </w:p>
        </w:tc>
      </w:tr>
      <w:tr w14:paraId="2AE4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tcBorders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44197E36">
            <w:pPr>
              <w:widowControl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数据项</w:t>
            </w:r>
          </w:p>
        </w:tc>
        <w:tc>
          <w:tcPr>
            <w:tcW w:w="2556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423E2A4D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字段名</w:t>
            </w:r>
          </w:p>
        </w:tc>
        <w:tc>
          <w:tcPr>
            <w:tcW w:w="2238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07E3FE30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数据类型</w:t>
            </w:r>
          </w:p>
        </w:tc>
        <w:tc>
          <w:tcPr>
            <w:tcW w:w="2051" w:type="dxa"/>
            <w:tcBorders>
              <w:left w:val="single" w:color="auto" w:sz="4" w:space="0"/>
            </w:tcBorders>
            <w:shd w:val="clear" w:color="auto" w:fill="C7DAF1" w:themeFill="text2" w:themeFillTint="32"/>
            <w:vAlign w:val="center"/>
          </w:tcPr>
          <w:p w14:paraId="2AC959D9">
            <w:pPr>
              <w:widowControl/>
              <w:jc w:val="both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类型长度</w:t>
            </w:r>
          </w:p>
        </w:tc>
      </w:tr>
      <w:tr w14:paraId="3B76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61AE3A1">
            <w:pPr>
              <w:jc w:val="left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HOSPITAL_CD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413E26F">
            <w:pPr>
              <w:jc w:val="left"/>
              <w:rPr>
                <w:rFonts w:hint="default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医院CD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3E7E7C3">
            <w:pPr>
              <w:jc w:val="lef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B067202">
            <w:pPr>
              <w:jc w:val="lef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6F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72C31C1C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PKID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BD55643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费用明细流水ID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7174729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2BF2F63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4AC1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A8D671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IP_ID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708C11B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住院流水号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BDEA72B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5BC3CAE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11B8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8AD9941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SICK_ID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3552952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病人ID/病案号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2C728BE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55D169F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7D80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48F3091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ZYCS000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A4F66C0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住院次数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2F7FA37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27ACAF3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46B1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53A561B4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FEE_ITEM_ID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E79997B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收费项目编码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E2BFE38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B59E7CF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34D9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ED97217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FEE_ITEM_NAME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A26CF6D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收费项目名称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7D824EE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3D41E620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6A18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A765DD1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QTY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67F2EFC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45FD242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443E5569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210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5D06056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PRICE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36EE8CB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207C553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418DC433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20DF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263C9A9C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AMOUNT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B639C3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金额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017F288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B4FED05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3EEB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5EE7B78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FEE_DATE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481B80F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收费日期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B24169F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05F430D0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181F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379B956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FEE_DATE_B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2FE4500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收费时间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A92F6CA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F2CF0C8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56A0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28E1335A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ORDER_DEPT_CD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BF73C70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开单科室编码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988226D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4E3CF1CA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07FE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41487C9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ORDER_STAFF_CD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D1A3329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开单员工工号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D315B5C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A32F622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3CF0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284AB7B6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ORDER_STAFF_NAME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3F4EEC3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开单员工名称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17E33C4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FAD8EC4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36A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845BDFF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EXEC_DEPT_CD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8638A0B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执行科室编码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9EBC97A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67A54857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20A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59E0703A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EXEC_DEPT_NAME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80A075C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执行科室名称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A3208D2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F3BB077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79D2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D1C7796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EXEC_STAFF_CD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46C9D26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执行员工工号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79ED49D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5699824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50B0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540AE9D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EXEC_STAFF_NAME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2064F03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执行员工名称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5141670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086F90EE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7AF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5A7A3F0F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MATERIALS_CD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ED82330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物流耗材编码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26FB1A3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6546C8BB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2AAB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0F197B6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MATERIALS_NAME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12AB031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物流耗材名称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C659B11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532EF09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6F6B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A0F5BE4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DEVID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D72FD4C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执行设备标识码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DC5EECA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FC3F3D2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0E35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989C299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REMARK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2C918B2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E4CEE0C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4701D6B7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0CAE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BC40897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FINA_ITEM_CD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1CB1F5D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财务项目编号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7119383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A56AD1F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03C6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7830E333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FINA_ITEM_NAME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A3C4123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财务项目名称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F5F6E13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241944B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2339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2194945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CONSULTATION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7305DCD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是否会诊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BF3333A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0EDCFB5B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5050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79EEC584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FINA_DATE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01C2C74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财务统计时间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8DF02CE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A8F400B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3C4D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09023CB6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PATIENT_DEPT_CODE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2D1199F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病人所在科室编码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8843198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0B5C5012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100A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4AE4E53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PATIENT_DEPT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83549B4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病人所在科室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60E355F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4D972BA9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51B5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91C907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NURSE_CD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C740D45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责任护士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BA7D661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F52C86F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4794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6272AF0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DOCTOR_CD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0E9748B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责任医生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3C91D26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D6C02B7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</w:tr>
      <w:tr w14:paraId="2254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22235EF2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DOCTOR_DEPT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71B966B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主管医生科室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B0AB4D3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93B5C00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0B6C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5AA302C6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ORDER_SectionNo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AE9931F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申请医生归属医疗组号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1F8E8DD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3A4B5CD5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45A9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9A01CB5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ORDER_SectionMC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1500379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申请医生归属医疗组名称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39A4BB5">
            <w:pPr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31D871E7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5437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30179527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EXEC_SectionNo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42477DB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执行医生归属医疗组号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BF0972E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0E84BBD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D56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030C53C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EXEC_SectionMC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F0A7387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执行医生归属医疗组名称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FAA613A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111CD595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F58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DD0722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EXEC_SECTIONNO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ED91F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执行医生归属医疗组号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3280164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483AA95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6D6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6" w:type="dxa"/>
            <w:shd w:val="clear" w:color="auto" w:fill="auto"/>
            <w:vAlign w:val="center"/>
          </w:tcPr>
          <w:p w14:paraId="68E413B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EXEC_SectionMC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5658EF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执行医生归属医疗组名称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B71BB81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06DDA30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4B14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0035F71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SSYS000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4518842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手术医生编号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26DE199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7C1D00E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225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9CD6499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SSYSMC0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7303BB3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手术医生名称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CCE9E45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643A0E2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44CA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7D5D9B3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IYS0000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0AE2F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I助医生编号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62EDDFD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416A22A9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336D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AC7D79C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IYSMC00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20D9EC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I助医生名称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0716C65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3C7F220D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77F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56A3DF9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IIYS000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F00B7E1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II助医生编号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1F95046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6A7101D2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78B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22F0638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IIYSMC0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0220C7D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II助医生名称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C8D96AB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EC7B4F4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09E4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8D54FAC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ssdjmc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E254BC6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手术等级名称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E65B241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31483DE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8F8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799F1A3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IIIYS00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8267716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III助医生编号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43F0DDE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39156A4C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73F5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BEECCE0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IIIYSmc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16D50E6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III助医生名称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3819BAA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617231A8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21BB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DB4D9F4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PATIENT_AGE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91037ED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患者年龄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FC960E8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2944DA82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2D35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4C275422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SFWSXM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35C645F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是否外送项目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3E8EF1A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91820A2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32DC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11" w:type="dxa"/>
            <w:gridSpan w:val="4"/>
            <w:shd w:val="clear" w:color="auto" w:fill="00B050"/>
          </w:tcPr>
          <w:p w14:paraId="1C359E90">
            <w:r>
              <w:rPr>
                <w:rFonts w:hint="eastAsia"/>
                <w:lang w:val="en-US" w:eastAsia="zh-CN"/>
              </w:rPr>
              <w:t>入</w:t>
            </w:r>
            <w:r>
              <w:rPr>
                <w:rFonts w:hint="eastAsia"/>
              </w:rPr>
              <w:t>参</w:t>
            </w:r>
            <w:r>
              <w:t>XML</w:t>
            </w:r>
            <w:r>
              <w:rPr>
                <w:rFonts w:hint="eastAsia"/>
              </w:rPr>
              <w:t>格式说明（全部</w:t>
            </w:r>
            <w:r>
              <w:t>XML</w:t>
            </w:r>
            <w:r>
              <w:rPr>
                <w:rFonts w:hint="eastAsia"/>
              </w:rPr>
              <w:t>文本区分大小写）</w:t>
            </w:r>
          </w:p>
        </w:tc>
      </w:tr>
      <w:tr w14:paraId="5CDE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9111" w:type="dxa"/>
            <w:gridSpan w:val="4"/>
          </w:tcPr>
          <w:p w14:paraId="2EE15A97">
            <w:pPr>
              <w:spacing w:before="100" w:beforeAutospacing="1" w:after="100" w:afterAutospacing="1" w:line="240" w:lineRule="auto"/>
              <w:rPr>
                <w:rFonts w:hint="eastAsia" w:ascii="Courier New" w:hAnsi="Courier New" w:eastAsia="宋体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XML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格式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样例</w:t>
            </w:r>
          </w:p>
          <w:p w14:paraId="5EACAE20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REQUEST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BDFB78C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VW_YND_FEELIST_IP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1938118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HOSPITAL_CD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229112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HOSPITAL_CD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DAFC43C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PKID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100103472468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PKID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859DB06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IP_ID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849556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IP_ID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2FA1940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SICK_ID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3369868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SICK_ID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A603E3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ZYCS000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1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ZYCS000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6A3468C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FEE_ITEM_ID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011090000300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FEE_ITEM_ID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E64021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FEE_ITEM_NAME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监护病房床位费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FEE_ITEM_NAME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5A50C5D0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QTY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-1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QTY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12D73E3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PRICE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60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PRICE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0F4FD3B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AMOUNT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-60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AMOUNT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10E7B4F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FEE_DATE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26-APR-21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FEE_DATE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09A95A0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FEE_DATE_B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15:46:13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FEE_DATE_B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83DAB2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ORDER_DEPT_CD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2058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ORDER_DEPT_CD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EE738F5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ORDER_STAFF_CD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5022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ORDER_STAFF_CD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03DC989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ORDER_STAFF_NAME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张晓路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ORDER_STAFF_NAME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44A47B4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EXEC_DEPT_CD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2058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EXEC_DEPT_CD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61F3B00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EXEC_DEPT_NAME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新生儿科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EXEC_DEPT_NAME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FE95AA0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EXEC_STAFF_CD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3949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EXEC_STAFF_CD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ADDF9D9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EXEC_STAFF_NAME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张舒洁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EXEC_STAFF_NAME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D83A9B4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MATERIALS_CD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50085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MATERIALS_CD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68881347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MATERIALS_NAME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MATERIALS_NAME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38E4DA9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DEVID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DEVID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D5A0786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REMARK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REMARK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4EB5F3D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FINA_ITEM_CD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5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FINA_ITEM_CD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6D4C5EF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FINA_ITEM_NAME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床位费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FINA_ITEM_NAME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8D4DFED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CONSULTATION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CONSULTATION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4B2E8E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FINA_DATE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20210426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FINA_DATE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95B6DF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PATIENT_DEPT_CODE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2058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PATIENT_DEPT_CODE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552A5C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PATIENT_DEPT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2058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PATIENT_DEPT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B758BF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NURSE_CD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NURSE_CD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3E78DC4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DOCTOR_CD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3008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DOCTOR_CD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5D2707D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DOCTOR_DEPT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2058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DOCTOR_DEPT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74A34BA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3001107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1EDF7A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125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D764614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急诊医学科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ORDER_SECTIONMC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3B15282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72359EF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EXEC_SECTIONMC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6D506A43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SSYS000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SSYS000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5ED682D3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SSYSMC0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SSYSMC0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52C173EC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IYS0000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IYS0000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5CC984F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IYSMC00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IYSMC00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CC86032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IIYS000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IIYS000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66E50D2E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IIYSMC0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IIYSMC0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362C035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SSDJMC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SSDJMC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2D3C216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IIIYS00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IIIYS00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69905C6A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IIIYSmc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IIIYSmc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F951CC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PATIENT_AGE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4岁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PATIENT_AGE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06B8FC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SFWSXM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非外送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SFWSXM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781296D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 xml:space="preserve">    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VW_YND_FEELIST_IP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76CF1D4">
            <w:pPr>
              <w:spacing w:beforeLines="0" w:afterLines="0"/>
              <w:jc w:val="left"/>
              <w:rPr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REQUEST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</w:tc>
      </w:tr>
      <w:tr w14:paraId="7FE1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11" w:type="dxa"/>
            <w:gridSpan w:val="4"/>
            <w:shd w:val="clear" w:color="auto" w:fill="00B050"/>
          </w:tcPr>
          <w:p w14:paraId="55422B6F">
            <w:pPr>
              <w:rPr>
                <w:rFonts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出参</w:t>
            </w:r>
            <w:r>
              <w:t>XML</w:t>
            </w:r>
            <w:r>
              <w:rPr>
                <w:rFonts w:hint="eastAsia"/>
                <w:lang w:val="en-US" w:eastAsia="zh-CN"/>
              </w:rPr>
              <w:t>节点字段说明</w:t>
            </w:r>
          </w:p>
        </w:tc>
      </w:tr>
      <w:tr w14:paraId="569F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tcBorders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46AE310F">
            <w:pPr>
              <w:widowControl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数据项</w:t>
            </w:r>
          </w:p>
        </w:tc>
        <w:tc>
          <w:tcPr>
            <w:tcW w:w="2556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5B2DA8B9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字段名</w:t>
            </w:r>
          </w:p>
        </w:tc>
        <w:tc>
          <w:tcPr>
            <w:tcW w:w="2238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27651AE5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数据类型</w:t>
            </w:r>
          </w:p>
        </w:tc>
        <w:tc>
          <w:tcPr>
            <w:tcW w:w="2051" w:type="dxa"/>
            <w:tcBorders>
              <w:left w:val="single" w:color="auto" w:sz="4" w:space="0"/>
            </w:tcBorders>
            <w:shd w:val="clear" w:color="auto" w:fill="C7DAF1" w:themeFill="text2" w:themeFillTint="32"/>
            <w:vAlign w:val="center"/>
          </w:tcPr>
          <w:p w14:paraId="51155CE1">
            <w:pPr>
              <w:widowControl/>
              <w:jc w:val="both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类型长度</w:t>
            </w:r>
          </w:p>
        </w:tc>
      </w:tr>
      <w:tr w14:paraId="49D6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shd w:val="clear" w:color="auto" w:fill="auto"/>
            <w:vAlign w:val="top"/>
          </w:tcPr>
          <w:p w14:paraId="450C905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响应结果编码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364E27A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RESULT_CODE</w:t>
            </w:r>
          </w:p>
        </w:tc>
        <w:tc>
          <w:tcPr>
            <w:tcW w:w="2238" w:type="dxa"/>
            <w:shd w:val="clear" w:color="auto" w:fill="auto"/>
            <w:vAlign w:val="top"/>
          </w:tcPr>
          <w:p w14:paraId="2D2BEC7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true/flase</w:t>
            </w:r>
          </w:p>
        </w:tc>
        <w:tc>
          <w:tcPr>
            <w:tcW w:w="2051" w:type="dxa"/>
            <w:shd w:val="clear" w:color="auto" w:fill="auto"/>
            <w:vAlign w:val="top"/>
          </w:tcPr>
          <w:p w14:paraId="73A2B298">
            <w:pPr>
              <w:spacing w:line="400" w:lineRule="exact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F4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shd w:val="clear" w:color="auto" w:fill="auto"/>
            <w:vAlign w:val="top"/>
          </w:tcPr>
          <w:p w14:paraId="702FDCC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响应结果内容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2B98DB0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RESULT_CONTENT</w:t>
            </w:r>
          </w:p>
        </w:tc>
        <w:tc>
          <w:tcPr>
            <w:tcW w:w="2238" w:type="dxa"/>
            <w:shd w:val="clear" w:color="auto" w:fill="auto"/>
            <w:vAlign w:val="top"/>
          </w:tcPr>
          <w:p w14:paraId="20291EBE">
            <w:pPr>
              <w:spacing w:line="360" w:lineRule="auto"/>
              <w:jc w:val="center"/>
              <w:rPr>
                <w:rFonts w:hint="default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处理成功/</w:t>
            </w:r>
          </w:p>
          <w:p w14:paraId="5AB9845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否则输出错误原因</w:t>
            </w:r>
          </w:p>
        </w:tc>
        <w:tc>
          <w:tcPr>
            <w:tcW w:w="2051" w:type="dxa"/>
            <w:shd w:val="clear" w:color="auto" w:fill="auto"/>
            <w:vAlign w:val="top"/>
          </w:tcPr>
          <w:p w14:paraId="458B8800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33F3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11" w:type="dxa"/>
            <w:gridSpan w:val="4"/>
            <w:shd w:val="clear" w:color="auto" w:fill="00B050"/>
          </w:tcPr>
          <w:p w14:paraId="4995CD9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</w:t>
            </w:r>
            <w:r>
              <w:rPr>
                <w:rFonts w:hint="eastAsia"/>
              </w:rPr>
              <w:t>参</w:t>
            </w:r>
            <w:r>
              <w:t>XML</w:t>
            </w:r>
            <w:r>
              <w:rPr>
                <w:rFonts w:hint="eastAsia"/>
              </w:rPr>
              <w:t>格式说明（全部</w:t>
            </w:r>
            <w:r>
              <w:t>XML</w:t>
            </w:r>
            <w:r>
              <w:rPr>
                <w:rFonts w:hint="eastAsia"/>
              </w:rPr>
              <w:t>文本区分大小写）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多条数据可通过VIEW_LYGG_WSYY_BRXX节点循环。</w:t>
            </w:r>
          </w:p>
        </w:tc>
      </w:tr>
      <w:tr w14:paraId="3FEC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1" w:type="dxa"/>
            <w:gridSpan w:val="4"/>
          </w:tcPr>
          <w:p w14:paraId="20107FB8">
            <w:pPr>
              <w:spacing w:before="100" w:beforeAutospacing="1" w:after="100" w:afterAutospacing="1" w:line="240" w:lineRule="auto"/>
              <w:rPr>
                <w:rFonts w:hint="eastAsia" w:ascii="Courier New" w:hAnsi="Courier New" w:eastAsia="宋体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XML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格式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样例</w:t>
            </w:r>
          </w:p>
          <w:p w14:paraId="5FEE4E88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RESPONSE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98D5CC4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RESULT_CODE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true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RESULT_CODE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49F3C33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RESULT_CONTENT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/>
                <w:color w:val="000000"/>
                <w:sz w:val="20"/>
                <w:szCs w:val="24"/>
                <w:highlight w:val="white"/>
                <w:lang w:val="en-US" w:eastAsia="zh-CN"/>
              </w:rPr>
              <w:t>处理成功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RESULT_CONTENT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647BF380">
            <w:pPr>
              <w:spacing w:beforeLines="0" w:afterLines="0"/>
              <w:jc w:val="left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RESPONSE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</w:tc>
      </w:tr>
    </w:tbl>
    <w:p w14:paraId="46575AB0">
      <w:pPr>
        <w:pStyle w:val="4"/>
        <w:ind w:left="567" w:leftChars="0" w:firstLineChars="0"/>
        <w:rPr>
          <w:rFonts w:hint="eastAsia"/>
          <w:lang w:val="en-US" w:eastAsia="zh-CN"/>
        </w:rPr>
      </w:pPr>
      <w:bookmarkStart w:id="17" w:name="_Toc373690218"/>
      <w:bookmarkStart w:id="18" w:name="_Toc4717"/>
      <w:bookmarkStart w:id="19" w:name="_Toc502851218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JH2004病人收治数据接口</w:t>
      </w:r>
    </w:p>
    <w:p w14:paraId="28A7B2A5"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kern w:val="0"/>
          <w:sz w:val="21"/>
          <w:lang w:val="en-US" w:eastAsia="zh-CN"/>
        </w:rPr>
        <w:t>接口地址：</w:t>
      </w:r>
      <w:r>
        <w:rPr>
          <w:rFonts w:hint="eastAsia"/>
          <w:lang w:val="en-US" w:eastAsia="zh-CN"/>
        </w:rPr>
        <w:t>http://198.9.90.134:80/soap/JHIPLIB.SOAP.BS.XmlService.cls?CfgItem=JH2004病人收治数据</w:t>
      </w:r>
      <w:bookmarkStart w:id="20" w:name="_GoBack"/>
      <w:bookmarkEnd w:id="20"/>
      <w:r>
        <w:rPr>
          <w:rFonts w:hint="eastAsia"/>
          <w:lang w:val="en-US" w:eastAsia="zh-CN"/>
        </w:rPr>
        <w:t>接口</w:t>
      </w:r>
    </w:p>
    <w:tbl>
      <w:tblPr>
        <w:tblStyle w:val="30"/>
        <w:tblpPr w:leftFromText="180" w:rightFromText="180" w:vertAnchor="text" w:horzAnchor="page" w:tblpX="1396" w:tblpY="7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19"/>
        <w:gridCol w:w="2312"/>
        <w:gridCol w:w="2414"/>
      </w:tblGrid>
      <w:tr w14:paraId="2978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1" w:type="dxa"/>
            <w:gridSpan w:val="4"/>
            <w:shd w:val="clear" w:color="auto" w:fill="FFC000"/>
          </w:tcPr>
          <w:p w14:paraId="16EFC81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原视图名称：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VW_YND_SZBR_TJ</w:t>
            </w:r>
          </w:p>
        </w:tc>
      </w:tr>
      <w:tr w14:paraId="5130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1" w:type="dxa"/>
            <w:gridSpan w:val="4"/>
            <w:shd w:val="clear" w:color="auto" w:fill="00B050"/>
          </w:tcPr>
          <w:p w14:paraId="3637C32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入参</w:t>
            </w:r>
            <w:r>
              <w:t>XML</w:t>
            </w:r>
            <w:r>
              <w:rPr>
                <w:rFonts w:hint="eastAsia"/>
                <w:lang w:val="en-US" w:eastAsia="zh-CN"/>
              </w:rPr>
              <w:t>节点字段说明</w:t>
            </w:r>
          </w:p>
        </w:tc>
      </w:tr>
      <w:tr w14:paraId="5CF9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tcBorders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64CE10C0">
            <w:pPr>
              <w:widowControl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数据项</w:t>
            </w:r>
          </w:p>
        </w:tc>
        <w:tc>
          <w:tcPr>
            <w:tcW w:w="2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120BE276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字段名</w:t>
            </w:r>
          </w:p>
        </w:tc>
        <w:tc>
          <w:tcPr>
            <w:tcW w:w="2312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0400378E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数据类型</w:t>
            </w:r>
          </w:p>
        </w:tc>
        <w:tc>
          <w:tcPr>
            <w:tcW w:w="2414" w:type="dxa"/>
            <w:tcBorders>
              <w:left w:val="single" w:color="auto" w:sz="4" w:space="0"/>
            </w:tcBorders>
            <w:shd w:val="clear" w:color="auto" w:fill="C7DAF1" w:themeFill="text2" w:themeFillTint="32"/>
            <w:vAlign w:val="center"/>
          </w:tcPr>
          <w:p w14:paraId="3DC47595">
            <w:pPr>
              <w:widowControl/>
              <w:jc w:val="both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类型长度</w:t>
            </w:r>
          </w:p>
        </w:tc>
      </w:tr>
      <w:tr w14:paraId="25F4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9726F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TJSJ000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59F65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统计时间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2A824F5">
            <w:pPr>
              <w:jc w:val="lef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0AA3544C">
            <w:pPr>
              <w:jc w:val="left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1C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shd w:val="clear" w:color="auto" w:fill="auto"/>
            <w:vAlign w:val="center"/>
          </w:tcPr>
          <w:p w14:paraId="0C734A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KDORG00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83694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门诊申请科室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11C53FC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60535EBB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1A9C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39A6C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KDOPER0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8C153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门诊申请医生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158D648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3ABE37BF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0F1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1AC532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SZORG00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FD90D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收住科室编号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2F79E9C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39ED741D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3DC4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2324E0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SZOPER0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1CD2C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收住医生编号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738DC34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767CE216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06E0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69B378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SECTIONNO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A3221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医生归属医疗组号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B61DCAB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5426F881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7556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5C4AD2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SECTIONMC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CAF1D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医生归属医疗组名称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8FE6EE1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4AAEDEB2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1D8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shd w:val="clear" w:color="auto" w:fill="auto"/>
            <w:vAlign w:val="center"/>
          </w:tcPr>
          <w:p w14:paraId="2B47EB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BRCOUNT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B7CA4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收住病人数量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AEFC9C3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14:paraId="3A7013B3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26B4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11" w:type="dxa"/>
            <w:gridSpan w:val="4"/>
            <w:shd w:val="clear" w:color="auto" w:fill="00B050"/>
          </w:tcPr>
          <w:p w14:paraId="68FEDD7E">
            <w:r>
              <w:rPr>
                <w:rFonts w:hint="eastAsia"/>
                <w:lang w:val="en-US" w:eastAsia="zh-CN"/>
              </w:rPr>
              <w:t>入</w:t>
            </w:r>
            <w:r>
              <w:rPr>
                <w:rFonts w:hint="eastAsia"/>
              </w:rPr>
              <w:t>参</w:t>
            </w:r>
            <w:r>
              <w:t>XML</w:t>
            </w:r>
            <w:r>
              <w:rPr>
                <w:rFonts w:hint="eastAsia"/>
              </w:rPr>
              <w:t>格式说明（全部</w:t>
            </w:r>
            <w:r>
              <w:t>XML</w:t>
            </w:r>
            <w:r>
              <w:rPr>
                <w:rFonts w:hint="eastAsia"/>
              </w:rPr>
              <w:t>文本区分大小写）</w:t>
            </w:r>
          </w:p>
        </w:tc>
      </w:tr>
      <w:tr w14:paraId="69A0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9111" w:type="dxa"/>
            <w:gridSpan w:val="4"/>
          </w:tcPr>
          <w:p w14:paraId="6308029B">
            <w:pPr>
              <w:spacing w:before="100" w:beforeAutospacing="1" w:after="100" w:afterAutospacing="1" w:line="240" w:lineRule="auto"/>
              <w:rPr>
                <w:rFonts w:hint="eastAsia" w:ascii="Courier New" w:hAnsi="Courier New" w:eastAsia="宋体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XML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格式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样例</w:t>
            </w:r>
          </w:p>
          <w:p w14:paraId="4B6405F1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REQUEST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EDFE399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VW_YND_SZBR_TJ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6CFAA79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TJSJ000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20210424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TJSJ000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68DC6B8C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KDORG00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2058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KDORG00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109C2E8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KDOPER0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3665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KDOPER0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1F7A17F6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SZORG00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5022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SZORG00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02E49C58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SZOPER0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127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SZOPER0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4E2E788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SECTIONNO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340B9F87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SECTIONMC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514A6E7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BRCOUNT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1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BRCOUNT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449FA367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ab/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VW_YND_SZBR_TJ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6B4284FC">
            <w:pPr>
              <w:spacing w:beforeLines="0" w:afterLines="0"/>
              <w:jc w:val="left"/>
              <w:rPr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REQUEST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</w:tc>
      </w:tr>
      <w:tr w14:paraId="1EC5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11" w:type="dxa"/>
            <w:gridSpan w:val="4"/>
            <w:shd w:val="clear" w:color="auto" w:fill="00B050"/>
          </w:tcPr>
          <w:p w14:paraId="7504BE55">
            <w:pPr>
              <w:rPr>
                <w:rFonts w:ascii="Courier New" w:hAnsi="Courier New" w:cs="Courier New"/>
                <w:color w:val="00808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出参</w:t>
            </w:r>
            <w:r>
              <w:t>XML</w:t>
            </w:r>
            <w:r>
              <w:rPr>
                <w:rFonts w:hint="eastAsia"/>
                <w:lang w:val="en-US" w:eastAsia="zh-CN"/>
              </w:rPr>
              <w:t>节点字段说明</w:t>
            </w:r>
          </w:p>
        </w:tc>
      </w:tr>
      <w:tr w14:paraId="5056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tcBorders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06594537">
            <w:pPr>
              <w:widowControl/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数据项</w:t>
            </w:r>
          </w:p>
        </w:tc>
        <w:tc>
          <w:tcPr>
            <w:tcW w:w="2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43064EDD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字段名</w:t>
            </w:r>
          </w:p>
        </w:tc>
        <w:tc>
          <w:tcPr>
            <w:tcW w:w="2312" w:type="dxa"/>
            <w:tcBorders>
              <w:left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 w14:paraId="6AE784ED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数据类型</w:t>
            </w:r>
          </w:p>
        </w:tc>
        <w:tc>
          <w:tcPr>
            <w:tcW w:w="2414" w:type="dxa"/>
            <w:tcBorders>
              <w:left w:val="single" w:color="auto" w:sz="4" w:space="0"/>
            </w:tcBorders>
            <w:shd w:val="clear" w:color="auto" w:fill="C7DAF1" w:themeFill="text2" w:themeFillTint="32"/>
            <w:vAlign w:val="center"/>
          </w:tcPr>
          <w:p w14:paraId="5D424A7E">
            <w:pPr>
              <w:widowControl/>
              <w:jc w:val="both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类型长度</w:t>
            </w:r>
          </w:p>
        </w:tc>
      </w:tr>
      <w:tr w14:paraId="2EDD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shd w:val="clear" w:color="auto" w:fill="auto"/>
            <w:vAlign w:val="top"/>
          </w:tcPr>
          <w:p w14:paraId="2B83D40A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响应结果编码</w:t>
            </w:r>
          </w:p>
        </w:tc>
        <w:tc>
          <w:tcPr>
            <w:tcW w:w="2119" w:type="dxa"/>
            <w:shd w:val="clear" w:color="auto" w:fill="auto"/>
            <w:vAlign w:val="top"/>
          </w:tcPr>
          <w:p w14:paraId="5CE8A3E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RESULT_CODE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4BD9C821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true/flase</w:t>
            </w:r>
          </w:p>
        </w:tc>
        <w:tc>
          <w:tcPr>
            <w:tcW w:w="2414" w:type="dxa"/>
            <w:shd w:val="clear" w:color="auto" w:fill="auto"/>
            <w:vAlign w:val="top"/>
          </w:tcPr>
          <w:p w14:paraId="0EA9E523">
            <w:pPr>
              <w:spacing w:line="400" w:lineRule="exact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97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6" w:type="dxa"/>
            <w:shd w:val="clear" w:color="auto" w:fill="auto"/>
            <w:vAlign w:val="top"/>
          </w:tcPr>
          <w:p w14:paraId="639A14DC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响应结果内容</w:t>
            </w:r>
          </w:p>
        </w:tc>
        <w:tc>
          <w:tcPr>
            <w:tcW w:w="2119" w:type="dxa"/>
            <w:shd w:val="clear" w:color="auto" w:fill="auto"/>
            <w:vAlign w:val="top"/>
          </w:tcPr>
          <w:p w14:paraId="37B7D47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RESULT_CONTENT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03781B8E">
            <w:pPr>
              <w:spacing w:line="360" w:lineRule="auto"/>
              <w:jc w:val="center"/>
              <w:rPr>
                <w:rFonts w:hint="default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处理成功/</w:t>
            </w:r>
          </w:p>
          <w:p w14:paraId="463F2DD8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Cs w:val="21"/>
                <w:lang w:val="en-US" w:eastAsia="zh-CN"/>
              </w:rPr>
              <w:t>否则输出错误原因</w:t>
            </w:r>
          </w:p>
        </w:tc>
        <w:tc>
          <w:tcPr>
            <w:tcW w:w="2414" w:type="dxa"/>
            <w:shd w:val="clear" w:color="auto" w:fill="auto"/>
            <w:vAlign w:val="top"/>
          </w:tcPr>
          <w:p w14:paraId="3451F72B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5DCB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11" w:type="dxa"/>
            <w:gridSpan w:val="4"/>
            <w:shd w:val="clear" w:color="auto" w:fill="00B050"/>
          </w:tcPr>
          <w:p w14:paraId="374772F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</w:t>
            </w:r>
            <w:r>
              <w:rPr>
                <w:rFonts w:hint="eastAsia"/>
              </w:rPr>
              <w:t>参</w:t>
            </w:r>
            <w:r>
              <w:t>XML</w:t>
            </w:r>
            <w:r>
              <w:rPr>
                <w:rFonts w:hint="eastAsia"/>
              </w:rPr>
              <w:t>格式说明（全部</w:t>
            </w:r>
            <w:r>
              <w:t>XML</w:t>
            </w:r>
            <w:r>
              <w:rPr>
                <w:rFonts w:hint="eastAsia"/>
              </w:rPr>
              <w:t>文本区分大小写）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多条数据可通过VIEW_LYGG_WSYY_BRXX节点循环。</w:t>
            </w:r>
          </w:p>
        </w:tc>
      </w:tr>
      <w:tr w14:paraId="49B8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1" w:type="dxa"/>
            <w:gridSpan w:val="4"/>
          </w:tcPr>
          <w:p w14:paraId="34E07A82">
            <w:pPr>
              <w:spacing w:before="100" w:beforeAutospacing="1" w:after="100" w:afterAutospacing="1" w:line="240" w:lineRule="auto"/>
              <w:rPr>
                <w:rFonts w:hint="eastAsia" w:ascii="Courier New" w:hAnsi="Courier New" w:eastAsia="宋体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XML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格式</w:t>
            </w:r>
            <w:r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样例</w:t>
            </w:r>
          </w:p>
          <w:p w14:paraId="6B227D0B">
            <w:pPr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RESPONSE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68105AC8">
            <w:pPr>
              <w:spacing w:beforeLines="0" w:afterLines="0"/>
              <w:ind w:firstLine="400" w:firstLineChars="200"/>
              <w:jc w:val="left"/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RESULT_CODE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 w:ascii="宋体" w:hAnsi="宋体" w:eastAsia="宋体"/>
                <w:color w:val="000000"/>
                <w:sz w:val="20"/>
                <w:szCs w:val="24"/>
                <w:highlight w:val="white"/>
              </w:rPr>
              <w:t>true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RESULT_CODE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7B15936D">
            <w:pPr>
              <w:spacing w:beforeLines="0" w:afterLines="0"/>
              <w:ind w:firstLine="400" w:firstLineChars="200"/>
              <w:jc w:val="left"/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RESULT_CONTENT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  <w:r>
              <w:rPr>
                <w:rFonts w:hint="eastAsia"/>
                <w:color w:val="000000"/>
                <w:sz w:val="20"/>
                <w:szCs w:val="24"/>
                <w:highlight w:val="white"/>
                <w:lang w:val="en-US" w:eastAsia="zh-CN"/>
              </w:rPr>
              <w:t>接收成功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RESULT_CONTENT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  <w:p w14:paraId="2299C6B3">
            <w:pPr>
              <w:spacing w:beforeLines="0" w:afterLines="0"/>
              <w:jc w:val="left"/>
              <w:rPr>
                <w:rFonts w:hint="eastAsia" w:ascii="Courier New" w:hAnsi="Courier New" w:cs="Courier New"/>
                <w:b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&lt;/</w:t>
            </w:r>
            <w:r>
              <w:rPr>
                <w:rFonts w:hint="eastAsia" w:ascii="宋体" w:hAnsi="宋体" w:eastAsia="宋体"/>
                <w:color w:val="800000"/>
                <w:sz w:val="20"/>
                <w:szCs w:val="24"/>
                <w:highlight w:val="white"/>
              </w:rPr>
              <w:t>RESPONSE</w:t>
            </w:r>
            <w:r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  <w:t>&gt;</w:t>
            </w:r>
          </w:p>
        </w:tc>
      </w:tr>
      <w:tr w14:paraId="560A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11" w:type="dxa"/>
            <w:gridSpan w:val="4"/>
          </w:tcPr>
          <w:p w14:paraId="10EBCD63">
            <w:pPr>
              <w:spacing w:before="100" w:beforeAutospacing="1" w:after="100" w:afterAutospacing="1" w:line="240" w:lineRule="auto"/>
              <w:rPr>
                <w:rFonts w:hint="eastAsia" w:ascii="宋体" w:hAnsi="宋体" w:eastAsia="宋体"/>
                <w:color w:val="0000FF"/>
                <w:sz w:val="20"/>
                <w:szCs w:val="24"/>
                <w:highlight w:val="white"/>
              </w:rPr>
            </w:pPr>
          </w:p>
        </w:tc>
      </w:tr>
    </w:tbl>
    <w:p w14:paraId="4EB8E252">
      <w:pPr>
        <w:pStyle w:val="2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3、</w:t>
      </w:r>
      <w:r>
        <w:rPr>
          <w:rFonts w:hint="eastAsia" w:ascii="微软雅黑" w:hAnsi="微软雅黑" w:eastAsia="微软雅黑"/>
          <w:sz w:val="36"/>
          <w:szCs w:val="36"/>
        </w:rPr>
        <w:t>修改记录</w:t>
      </w:r>
      <w:bookmarkEnd w:id="17"/>
      <w:bookmarkEnd w:id="18"/>
      <w:bookmarkEnd w:id="19"/>
    </w:p>
    <w:p w14:paraId="57C6AD6C">
      <w:pPr>
        <w:bidi w:val="0"/>
        <w:ind w:firstLine="479" w:firstLineChars="0"/>
        <w:jc w:val="left"/>
        <w:rPr>
          <w:lang w:val="en-US" w:eastAsia="zh-CN"/>
        </w:rPr>
      </w:pPr>
    </w:p>
    <w:tbl>
      <w:tblPr>
        <w:tblStyle w:val="29"/>
        <w:tblpPr w:leftFromText="180" w:rightFromText="180" w:vertAnchor="text" w:horzAnchor="page" w:tblpX="1302" w:tblpY="0"/>
        <w:tblOverlap w:val="never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417"/>
        <w:gridCol w:w="1417"/>
        <w:gridCol w:w="3119"/>
      </w:tblGrid>
      <w:tr w14:paraId="6D19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00B0F0"/>
          </w:tcPr>
          <w:p w14:paraId="4CC5F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  <w:shd w:val="clear" w:color="auto" w:fill="00B0F0"/>
          </w:tcPr>
          <w:p w14:paraId="749E01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修改时间</w:t>
            </w:r>
          </w:p>
        </w:tc>
        <w:tc>
          <w:tcPr>
            <w:tcW w:w="1417" w:type="dxa"/>
            <w:shd w:val="clear" w:color="auto" w:fill="00B0F0"/>
          </w:tcPr>
          <w:p w14:paraId="5D699D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版本</w:t>
            </w:r>
          </w:p>
        </w:tc>
        <w:tc>
          <w:tcPr>
            <w:tcW w:w="1417" w:type="dxa"/>
            <w:shd w:val="clear" w:color="auto" w:fill="00B0F0"/>
          </w:tcPr>
          <w:p w14:paraId="7885F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修改人</w:t>
            </w:r>
          </w:p>
        </w:tc>
        <w:tc>
          <w:tcPr>
            <w:tcW w:w="3119" w:type="dxa"/>
            <w:shd w:val="clear" w:color="auto" w:fill="00B0F0"/>
          </w:tcPr>
          <w:p w14:paraId="1CCD4D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45F6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9CD18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</w:tcPr>
          <w:p w14:paraId="08BE710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417" w:type="dxa"/>
          </w:tcPr>
          <w:p w14:paraId="6F72081E">
            <w:r>
              <w:rPr>
                <w:rFonts w:hint="eastAsia"/>
              </w:rPr>
              <w:t>1.0</w:t>
            </w:r>
          </w:p>
        </w:tc>
        <w:tc>
          <w:tcPr>
            <w:tcW w:w="1417" w:type="dxa"/>
          </w:tcPr>
          <w:p w14:paraId="477DBA58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钟燚</w:t>
            </w:r>
          </w:p>
        </w:tc>
        <w:tc>
          <w:tcPr>
            <w:tcW w:w="3119" w:type="dxa"/>
          </w:tcPr>
          <w:p w14:paraId="193B8E2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应互联互通文审专家整改意见，进行绩效系统接口新增</w:t>
            </w:r>
          </w:p>
        </w:tc>
      </w:tr>
      <w:tr w14:paraId="6F08C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397C2D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34074F91"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417" w:type="dxa"/>
          </w:tcPr>
          <w:p w14:paraId="4C66DB9B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dxa"/>
          </w:tcPr>
          <w:p w14:paraId="03405956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钟燚</w:t>
            </w:r>
          </w:p>
        </w:tc>
        <w:tc>
          <w:tcPr>
            <w:tcW w:w="3119" w:type="dxa"/>
          </w:tcPr>
          <w:p w14:paraId="46A2A9A2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his反馈门诊住院明细接口数据太大。沟通作废并新增病人收治接口</w:t>
            </w:r>
          </w:p>
        </w:tc>
      </w:tr>
    </w:tbl>
    <w:p w14:paraId="2DF1E824">
      <w:pPr>
        <w:rPr>
          <w:sz w:val="24"/>
        </w:rPr>
      </w:pPr>
    </w:p>
    <w:p w14:paraId="0C989CBC">
      <w:pPr>
        <w:rPr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A89D8">
    <w:pPr>
      <w:pStyle w:val="18"/>
      <w:ind w:firstLine="1058" w:firstLineChars="441"/>
      <w:rPr>
        <w:sz w:val="24"/>
        <w:szCs w:val="24"/>
      </w:rPr>
    </w:pPr>
  </w:p>
  <w:p w14:paraId="65D5C015">
    <w:pPr>
      <w:pStyle w:val="18"/>
    </w:pPr>
  </w:p>
  <w:p w14:paraId="5709618B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E979">
    <w:pPr>
      <w:pStyle w:val="18"/>
      <w:jc w:val="center"/>
    </w:pPr>
    <w:r>
      <w:rPr>
        <w:rFonts w:hint="eastAsia"/>
        <w:kern w:val="0"/>
        <w:sz w:val="24"/>
        <w:szCs w:val="24"/>
      </w:rPr>
      <w:t xml:space="preserve">第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6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页   共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NUMPAGES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6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页</w:t>
    </w:r>
  </w:p>
  <w:p w14:paraId="217D8C17">
    <w:pPr>
      <w:pStyle w:val="18"/>
    </w:pPr>
  </w:p>
  <w:p w14:paraId="28C1F288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EE1AD">
    <w:pPr>
      <w:pStyle w:val="18"/>
      <w:jc w:val="center"/>
    </w:pPr>
    <w:r>
      <w:rPr>
        <w:rFonts w:hint="eastAsia"/>
        <w:kern w:val="0"/>
        <w:sz w:val="24"/>
        <w:szCs w:val="24"/>
      </w:rPr>
      <w:t xml:space="preserve">第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3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页   共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NUMPAGES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6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CA800">
    <w:pPr>
      <w:spacing w:line="240" w:lineRule="auto"/>
      <w:jc w:val="right"/>
      <w:rPr>
        <w:rFonts w:hint="default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-266700</wp:posOffset>
          </wp:positionV>
          <wp:extent cx="2052955" cy="596900"/>
          <wp:effectExtent l="0" t="0" r="4445" b="0"/>
          <wp:wrapNone/>
          <wp:docPr id="8" name="图片 8" descr="嘉和美康_logo_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嘉和美康_logo_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295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  <w:sz w:val="32"/>
        <w:szCs w:val="32"/>
      </w:rPr>
      <w:t>北京嘉和美康信息技术有限公司</w:t>
    </w:r>
    <w:r>
      <w:rPr>
        <w:b/>
        <w:bCs/>
        <w:spacing w:val="20"/>
        <w:sz w:val="32"/>
        <w:szCs w:val="32"/>
      </w:rPr>
      <w:t xml:space="preserve"> 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314950" cy="0"/>
              <wp:effectExtent l="0" t="4445" r="0" b="508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70.9pt;margin-top:70.5pt;height:0pt;width:418.5pt;mso-position-horizontal-relative:page;mso-position-vertical-relative:page;z-index:251659264;mso-width-relative:margin;mso-height-relative:page;mso-width-percent:1000;" filled="f" stroked="t" coordsize="21600,21600" o:gfxdata="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0TEE0AAAAAIBAAAPAAAA&#10;AAAAAAEAIAAAACIAAABkcnMvZG93bnJldi54bWxQSwECFAAUAAAACACHTuJALR8afeQBAAClAwAA&#10;DgAAAAAAAAABACAAAAAfAQAAZHJzL2Uyb0RvYy54bWxQSwUGAAAAAAYABgBZAQAAdQUAAAAA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03DCE">
    <w:pPr>
      <w:pStyle w:val="19"/>
    </w:pPr>
    <w:r>
      <w:rPr>
        <w:rFonts w:hint="eastAsia"/>
      </w:rPr>
      <w:t>北京嘉和美康信息技术有限公司</w:t>
    </w:r>
    <w:r>
      <w:rPr>
        <w:rFonts w:hint="eastAsia"/>
      </w:rPr>
      <w:tab/>
    </w:r>
    <w:r>
      <w:rPr>
        <w:rFonts w:hint="eastAsia"/>
      </w:rPr>
      <w:t xml:space="preserve">                                               嘉和集成平台规范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E175F">
    <w:pPr>
      <w:pStyle w:val="19"/>
    </w:pPr>
    <w:r>
      <w:rPr>
        <w:rFonts w:hint="eastAsia"/>
      </w:rPr>
      <w:t>北京嘉和美康信息技术有限公司</w:t>
    </w:r>
    <w:r>
      <w:rPr>
        <w:rFonts w:hint="eastAsia"/>
      </w:rPr>
      <w:tab/>
    </w:r>
    <w:r>
      <w:rPr>
        <w:rFonts w:hint="eastAsia"/>
      </w:rPr>
      <w:t xml:space="preserve">                                                    嘉和集成平台规范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04BB8"/>
    <w:multiLevelType w:val="multilevel"/>
    <w:tmpl w:val="1BC04BB8"/>
    <w:lvl w:ilvl="0" w:tentative="0">
      <w:start w:val="1"/>
      <w:numFmt w:val="decimal"/>
      <w:pStyle w:val="2"/>
      <w:lvlText w:val="%1"/>
      <w:lvlJc w:val="left"/>
      <w:pPr>
        <w:ind w:left="924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67" w:hanging="567"/>
      </w:pPr>
      <w:rPr>
        <w:rFonts w:hint="default"/>
        <w:b w:val="0"/>
        <w:bCs w:val="0"/>
      </w:rPr>
    </w:lvl>
    <w:lvl w:ilvl="2" w:tentative="0">
      <w:start w:val="1"/>
      <w:numFmt w:val="decimal"/>
      <w:pStyle w:val="4"/>
      <w:lvlText w:val="%1.%2.%3"/>
      <w:lvlJc w:val="left"/>
      <w:pPr>
        <w:ind w:left="567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6226FF4"/>
    <w:multiLevelType w:val="multilevel"/>
    <w:tmpl w:val="66226FF4"/>
    <w:lvl w:ilvl="0" w:tentative="0">
      <w:start w:val="1"/>
      <w:numFmt w:val="decimal"/>
      <w:pStyle w:val="39"/>
      <w:lvlText w:val="(%1)"/>
      <w:lvlJc w:val="left"/>
      <w:pPr>
        <w:tabs>
          <w:tab w:val="left" w:pos="1315"/>
        </w:tabs>
        <w:ind w:left="1315" w:hanging="3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815"/>
        </w:tabs>
        <w:ind w:left="181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35"/>
        </w:tabs>
        <w:ind w:left="2235" w:hanging="420"/>
      </w:pPr>
    </w:lvl>
    <w:lvl w:ilvl="3" w:tentative="0">
      <w:start w:val="1"/>
      <w:numFmt w:val="decimal"/>
      <w:lvlText w:val="%4."/>
      <w:lvlJc w:val="left"/>
      <w:pPr>
        <w:tabs>
          <w:tab w:val="left" w:pos="2655"/>
        </w:tabs>
        <w:ind w:left="265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75"/>
        </w:tabs>
        <w:ind w:left="307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495"/>
        </w:tabs>
        <w:ind w:left="3495" w:hanging="420"/>
      </w:pPr>
    </w:lvl>
    <w:lvl w:ilvl="6" w:tentative="0">
      <w:start w:val="1"/>
      <w:numFmt w:val="decimal"/>
      <w:lvlText w:val="%7."/>
      <w:lvlJc w:val="left"/>
      <w:pPr>
        <w:tabs>
          <w:tab w:val="left" w:pos="3915"/>
        </w:tabs>
        <w:ind w:left="391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35"/>
        </w:tabs>
        <w:ind w:left="433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55"/>
        </w:tabs>
        <w:ind w:left="4755" w:hanging="420"/>
      </w:pPr>
    </w:lvl>
  </w:abstractNum>
  <w:abstractNum w:abstractNumId="2">
    <w:nsid w:val="6C9B370C"/>
    <w:multiLevelType w:val="multilevel"/>
    <w:tmpl w:val="6C9B370C"/>
    <w:lvl w:ilvl="0" w:tentative="0">
      <w:start w:val="1"/>
      <w:numFmt w:val="decimal"/>
      <w:pStyle w:val="21"/>
      <w:lvlText w:val="(%1)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72BF5A80"/>
    <w:multiLevelType w:val="multilevel"/>
    <w:tmpl w:val="72BF5A80"/>
    <w:lvl w:ilvl="0" w:tentative="0">
      <w:start w:val="1"/>
      <w:numFmt w:val="bullet"/>
      <w:pStyle w:val="76"/>
      <w:lvlText w:val=""/>
      <w:lvlJc w:val="left"/>
      <w:pPr>
        <w:tabs>
          <w:tab w:val="left" w:pos="930"/>
        </w:tabs>
        <w:ind w:left="93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785"/>
        </w:tabs>
        <w:ind w:left="78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05"/>
        </w:tabs>
        <w:ind w:left="120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25"/>
        </w:tabs>
        <w:ind w:left="162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045"/>
        </w:tabs>
        <w:ind w:left="204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465"/>
        </w:tabs>
        <w:ind w:left="246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885"/>
        </w:tabs>
        <w:ind w:left="288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05"/>
        </w:tabs>
        <w:ind w:left="330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25"/>
        </w:tabs>
        <w:ind w:left="3725" w:hanging="420"/>
      </w:pPr>
      <w:rPr>
        <w:rFonts w:hint="default" w:ascii="Wingdings" w:hAnsi="Wingdings"/>
      </w:rPr>
    </w:lvl>
  </w:abstractNum>
  <w:abstractNum w:abstractNumId="4">
    <w:nsid w:val="78940AB4"/>
    <w:multiLevelType w:val="multilevel"/>
    <w:tmpl w:val="78940AB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73"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YmRkNjFiMjY0NGJhNzM0YTZiNGRkODEzZGM2NWMifQ=="/>
  </w:docVars>
  <w:rsids>
    <w:rsidRoot w:val="00172A27"/>
    <w:rsid w:val="00012FB5"/>
    <w:rsid w:val="000139F7"/>
    <w:rsid w:val="000144AC"/>
    <w:rsid w:val="000218C7"/>
    <w:rsid w:val="00033616"/>
    <w:rsid w:val="00045038"/>
    <w:rsid w:val="0004576C"/>
    <w:rsid w:val="00051A33"/>
    <w:rsid w:val="000630C5"/>
    <w:rsid w:val="000757D0"/>
    <w:rsid w:val="00080515"/>
    <w:rsid w:val="00095A3C"/>
    <w:rsid w:val="000A0066"/>
    <w:rsid w:val="000A1722"/>
    <w:rsid w:val="000B3B53"/>
    <w:rsid w:val="000B6B4A"/>
    <w:rsid w:val="000B72D8"/>
    <w:rsid w:val="000C05E7"/>
    <w:rsid w:val="000D084D"/>
    <w:rsid w:val="000D590E"/>
    <w:rsid w:val="000E323D"/>
    <w:rsid w:val="000E61F5"/>
    <w:rsid w:val="00114154"/>
    <w:rsid w:val="00114D9E"/>
    <w:rsid w:val="0012448D"/>
    <w:rsid w:val="001279DA"/>
    <w:rsid w:val="00135A65"/>
    <w:rsid w:val="00157650"/>
    <w:rsid w:val="00186CDD"/>
    <w:rsid w:val="00193F15"/>
    <w:rsid w:val="00193FDE"/>
    <w:rsid w:val="001A1911"/>
    <w:rsid w:val="001A3612"/>
    <w:rsid w:val="001A5213"/>
    <w:rsid w:val="001B0212"/>
    <w:rsid w:val="001B4FB5"/>
    <w:rsid w:val="001B6D24"/>
    <w:rsid w:val="001C4B68"/>
    <w:rsid w:val="001D38A9"/>
    <w:rsid w:val="001D4589"/>
    <w:rsid w:val="001E1AC8"/>
    <w:rsid w:val="001E1CD8"/>
    <w:rsid w:val="00204562"/>
    <w:rsid w:val="00213441"/>
    <w:rsid w:val="002144F5"/>
    <w:rsid w:val="002148C0"/>
    <w:rsid w:val="00217C84"/>
    <w:rsid w:val="00221EC9"/>
    <w:rsid w:val="00222CE6"/>
    <w:rsid w:val="00246479"/>
    <w:rsid w:val="002464E8"/>
    <w:rsid w:val="00260863"/>
    <w:rsid w:val="002617F1"/>
    <w:rsid w:val="00262B90"/>
    <w:rsid w:val="0027038F"/>
    <w:rsid w:val="00270A06"/>
    <w:rsid w:val="002843E1"/>
    <w:rsid w:val="00287A00"/>
    <w:rsid w:val="00290C16"/>
    <w:rsid w:val="00292677"/>
    <w:rsid w:val="002A0F3F"/>
    <w:rsid w:val="002A1366"/>
    <w:rsid w:val="002A308D"/>
    <w:rsid w:val="002A5019"/>
    <w:rsid w:val="002A5BF8"/>
    <w:rsid w:val="002B1940"/>
    <w:rsid w:val="002D3DE9"/>
    <w:rsid w:val="002D6705"/>
    <w:rsid w:val="002E6CA5"/>
    <w:rsid w:val="00301489"/>
    <w:rsid w:val="00301673"/>
    <w:rsid w:val="003213B9"/>
    <w:rsid w:val="00327238"/>
    <w:rsid w:val="00336A79"/>
    <w:rsid w:val="00336F53"/>
    <w:rsid w:val="00340003"/>
    <w:rsid w:val="00342D06"/>
    <w:rsid w:val="00343DAC"/>
    <w:rsid w:val="0034429D"/>
    <w:rsid w:val="00350960"/>
    <w:rsid w:val="003671C5"/>
    <w:rsid w:val="00373715"/>
    <w:rsid w:val="00373B9F"/>
    <w:rsid w:val="00383405"/>
    <w:rsid w:val="00387436"/>
    <w:rsid w:val="0039236B"/>
    <w:rsid w:val="00393287"/>
    <w:rsid w:val="003A3616"/>
    <w:rsid w:val="003A4DE6"/>
    <w:rsid w:val="003B1D19"/>
    <w:rsid w:val="003C00CC"/>
    <w:rsid w:val="003C1D57"/>
    <w:rsid w:val="003C39D9"/>
    <w:rsid w:val="003C44F4"/>
    <w:rsid w:val="003C63EB"/>
    <w:rsid w:val="003C723C"/>
    <w:rsid w:val="003D28AA"/>
    <w:rsid w:val="003E177B"/>
    <w:rsid w:val="003F548E"/>
    <w:rsid w:val="00401ADF"/>
    <w:rsid w:val="0040538F"/>
    <w:rsid w:val="0042538A"/>
    <w:rsid w:val="0043230A"/>
    <w:rsid w:val="00433FDE"/>
    <w:rsid w:val="00442ACD"/>
    <w:rsid w:val="004461C4"/>
    <w:rsid w:val="00447475"/>
    <w:rsid w:val="00451E82"/>
    <w:rsid w:val="004564FC"/>
    <w:rsid w:val="0045795E"/>
    <w:rsid w:val="00457A1C"/>
    <w:rsid w:val="0046330E"/>
    <w:rsid w:val="00467BC8"/>
    <w:rsid w:val="004739D2"/>
    <w:rsid w:val="00473FBF"/>
    <w:rsid w:val="00476E23"/>
    <w:rsid w:val="00493622"/>
    <w:rsid w:val="00496882"/>
    <w:rsid w:val="004A7AB8"/>
    <w:rsid w:val="004B0B44"/>
    <w:rsid w:val="004B3903"/>
    <w:rsid w:val="004B61AA"/>
    <w:rsid w:val="004B696B"/>
    <w:rsid w:val="004C757B"/>
    <w:rsid w:val="004D3E26"/>
    <w:rsid w:val="004D49F9"/>
    <w:rsid w:val="004E00DA"/>
    <w:rsid w:val="004E1771"/>
    <w:rsid w:val="00512288"/>
    <w:rsid w:val="00513246"/>
    <w:rsid w:val="00513EFA"/>
    <w:rsid w:val="00514FDE"/>
    <w:rsid w:val="005168EF"/>
    <w:rsid w:val="0054121D"/>
    <w:rsid w:val="0054296E"/>
    <w:rsid w:val="005438C3"/>
    <w:rsid w:val="00550E38"/>
    <w:rsid w:val="0055334F"/>
    <w:rsid w:val="005570D9"/>
    <w:rsid w:val="0056298C"/>
    <w:rsid w:val="00571CE4"/>
    <w:rsid w:val="00574871"/>
    <w:rsid w:val="005813D1"/>
    <w:rsid w:val="005A21BB"/>
    <w:rsid w:val="005B54BC"/>
    <w:rsid w:val="005B62AA"/>
    <w:rsid w:val="005C3AB6"/>
    <w:rsid w:val="005C46E1"/>
    <w:rsid w:val="005D4CFF"/>
    <w:rsid w:val="005E0978"/>
    <w:rsid w:val="005E5C93"/>
    <w:rsid w:val="00601340"/>
    <w:rsid w:val="00602950"/>
    <w:rsid w:val="00613EB1"/>
    <w:rsid w:val="00620206"/>
    <w:rsid w:val="006262BD"/>
    <w:rsid w:val="00627A1B"/>
    <w:rsid w:val="00640674"/>
    <w:rsid w:val="00640C84"/>
    <w:rsid w:val="00643BC5"/>
    <w:rsid w:val="00644088"/>
    <w:rsid w:val="00644D46"/>
    <w:rsid w:val="006521A1"/>
    <w:rsid w:val="006530CE"/>
    <w:rsid w:val="00653B02"/>
    <w:rsid w:val="00657AF9"/>
    <w:rsid w:val="0066260B"/>
    <w:rsid w:val="006831FE"/>
    <w:rsid w:val="00686A87"/>
    <w:rsid w:val="006908EC"/>
    <w:rsid w:val="006A1F98"/>
    <w:rsid w:val="006B263C"/>
    <w:rsid w:val="006B602A"/>
    <w:rsid w:val="006D73BF"/>
    <w:rsid w:val="006E12FD"/>
    <w:rsid w:val="006E7016"/>
    <w:rsid w:val="006E7751"/>
    <w:rsid w:val="006F0FB6"/>
    <w:rsid w:val="006F1332"/>
    <w:rsid w:val="006F5466"/>
    <w:rsid w:val="00713AB0"/>
    <w:rsid w:val="00721364"/>
    <w:rsid w:val="00742090"/>
    <w:rsid w:val="0077231B"/>
    <w:rsid w:val="00775B9A"/>
    <w:rsid w:val="00781897"/>
    <w:rsid w:val="00783B80"/>
    <w:rsid w:val="00793CFC"/>
    <w:rsid w:val="007A5930"/>
    <w:rsid w:val="007C2489"/>
    <w:rsid w:val="007D287C"/>
    <w:rsid w:val="007D3664"/>
    <w:rsid w:val="007E5077"/>
    <w:rsid w:val="007E6C1B"/>
    <w:rsid w:val="007F37E3"/>
    <w:rsid w:val="00813D02"/>
    <w:rsid w:val="00842CC9"/>
    <w:rsid w:val="00847079"/>
    <w:rsid w:val="00847FC9"/>
    <w:rsid w:val="00863A3A"/>
    <w:rsid w:val="008713B7"/>
    <w:rsid w:val="00885E5B"/>
    <w:rsid w:val="00891C85"/>
    <w:rsid w:val="00894097"/>
    <w:rsid w:val="0089582E"/>
    <w:rsid w:val="008A1C82"/>
    <w:rsid w:val="008A30F7"/>
    <w:rsid w:val="008B5C67"/>
    <w:rsid w:val="008C1D96"/>
    <w:rsid w:val="008C6F5D"/>
    <w:rsid w:val="008D28DD"/>
    <w:rsid w:val="008D3124"/>
    <w:rsid w:val="008D6B9C"/>
    <w:rsid w:val="008E0222"/>
    <w:rsid w:val="008E3840"/>
    <w:rsid w:val="008E6545"/>
    <w:rsid w:val="008F12A2"/>
    <w:rsid w:val="008F2CB2"/>
    <w:rsid w:val="008F43FC"/>
    <w:rsid w:val="0090652F"/>
    <w:rsid w:val="009110D0"/>
    <w:rsid w:val="009167CA"/>
    <w:rsid w:val="00916DD1"/>
    <w:rsid w:val="009221FA"/>
    <w:rsid w:val="009335EC"/>
    <w:rsid w:val="00941EB8"/>
    <w:rsid w:val="0094295C"/>
    <w:rsid w:val="009514C7"/>
    <w:rsid w:val="00952194"/>
    <w:rsid w:val="00964086"/>
    <w:rsid w:val="00964E44"/>
    <w:rsid w:val="00966FA0"/>
    <w:rsid w:val="0097358F"/>
    <w:rsid w:val="0097528D"/>
    <w:rsid w:val="0098498C"/>
    <w:rsid w:val="0098762C"/>
    <w:rsid w:val="009961B0"/>
    <w:rsid w:val="00996239"/>
    <w:rsid w:val="009A0099"/>
    <w:rsid w:val="009A7C3A"/>
    <w:rsid w:val="009B4DD3"/>
    <w:rsid w:val="009B4F34"/>
    <w:rsid w:val="009D4D3A"/>
    <w:rsid w:val="009E0A36"/>
    <w:rsid w:val="009E7936"/>
    <w:rsid w:val="00A12C9F"/>
    <w:rsid w:val="00A173DE"/>
    <w:rsid w:val="00A20C5B"/>
    <w:rsid w:val="00A20E5C"/>
    <w:rsid w:val="00A20FCF"/>
    <w:rsid w:val="00A23486"/>
    <w:rsid w:val="00A315C3"/>
    <w:rsid w:val="00A412BF"/>
    <w:rsid w:val="00A47EC6"/>
    <w:rsid w:val="00A47FC4"/>
    <w:rsid w:val="00A52096"/>
    <w:rsid w:val="00A57038"/>
    <w:rsid w:val="00A601E3"/>
    <w:rsid w:val="00A65E01"/>
    <w:rsid w:val="00A67845"/>
    <w:rsid w:val="00A7311A"/>
    <w:rsid w:val="00A7479B"/>
    <w:rsid w:val="00A80951"/>
    <w:rsid w:val="00A86A2D"/>
    <w:rsid w:val="00A94FD1"/>
    <w:rsid w:val="00AA2C4F"/>
    <w:rsid w:val="00AA764B"/>
    <w:rsid w:val="00AC0660"/>
    <w:rsid w:val="00AC1411"/>
    <w:rsid w:val="00AC2B17"/>
    <w:rsid w:val="00AC44EF"/>
    <w:rsid w:val="00AD1E41"/>
    <w:rsid w:val="00AD4651"/>
    <w:rsid w:val="00AE5491"/>
    <w:rsid w:val="00B0150F"/>
    <w:rsid w:val="00B14174"/>
    <w:rsid w:val="00B15472"/>
    <w:rsid w:val="00B25FDE"/>
    <w:rsid w:val="00B343A2"/>
    <w:rsid w:val="00B407AB"/>
    <w:rsid w:val="00B45D33"/>
    <w:rsid w:val="00B66322"/>
    <w:rsid w:val="00B70F77"/>
    <w:rsid w:val="00B71C1A"/>
    <w:rsid w:val="00B7639B"/>
    <w:rsid w:val="00B77A3A"/>
    <w:rsid w:val="00B81DEF"/>
    <w:rsid w:val="00B902B6"/>
    <w:rsid w:val="00B92E81"/>
    <w:rsid w:val="00B960E6"/>
    <w:rsid w:val="00B97187"/>
    <w:rsid w:val="00BA3DE3"/>
    <w:rsid w:val="00BA44F9"/>
    <w:rsid w:val="00BA49B3"/>
    <w:rsid w:val="00BA6E89"/>
    <w:rsid w:val="00BB00B7"/>
    <w:rsid w:val="00BB3EFC"/>
    <w:rsid w:val="00BB3F40"/>
    <w:rsid w:val="00BB4712"/>
    <w:rsid w:val="00BB4B80"/>
    <w:rsid w:val="00BC3829"/>
    <w:rsid w:val="00BC6475"/>
    <w:rsid w:val="00BD5CD1"/>
    <w:rsid w:val="00BD6E92"/>
    <w:rsid w:val="00BE1AAC"/>
    <w:rsid w:val="00BE283C"/>
    <w:rsid w:val="00BF25C8"/>
    <w:rsid w:val="00C2083D"/>
    <w:rsid w:val="00C22AE2"/>
    <w:rsid w:val="00C23996"/>
    <w:rsid w:val="00C255BA"/>
    <w:rsid w:val="00C37701"/>
    <w:rsid w:val="00C4304A"/>
    <w:rsid w:val="00C50601"/>
    <w:rsid w:val="00C52633"/>
    <w:rsid w:val="00C5656A"/>
    <w:rsid w:val="00C600D4"/>
    <w:rsid w:val="00C6187C"/>
    <w:rsid w:val="00C66A1B"/>
    <w:rsid w:val="00C66FE9"/>
    <w:rsid w:val="00C72CCF"/>
    <w:rsid w:val="00C7668C"/>
    <w:rsid w:val="00C853B4"/>
    <w:rsid w:val="00C94C86"/>
    <w:rsid w:val="00CA16E9"/>
    <w:rsid w:val="00CB0916"/>
    <w:rsid w:val="00CB0969"/>
    <w:rsid w:val="00CB4913"/>
    <w:rsid w:val="00CB5475"/>
    <w:rsid w:val="00CB68BD"/>
    <w:rsid w:val="00CC05A0"/>
    <w:rsid w:val="00CC35F0"/>
    <w:rsid w:val="00CC4BE7"/>
    <w:rsid w:val="00CC7513"/>
    <w:rsid w:val="00CD6892"/>
    <w:rsid w:val="00CE1EE6"/>
    <w:rsid w:val="00CE6FF3"/>
    <w:rsid w:val="00CF474D"/>
    <w:rsid w:val="00D03878"/>
    <w:rsid w:val="00D06176"/>
    <w:rsid w:val="00D0792F"/>
    <w:rsid w:val="00D1432A"/>
    <w:rsid w:val="00D21FC8"/>
    <w:rsid w:val="00D2396A"/>
    <w:rsid w:val="00D26D19"/>
    <w:rsid w:val="00D27DFF"/>
    <w:rsid w:val="00D32476"/>
    <w:rsid w:val="00D41359"/>
    <w:rsid w:val="00D418DA"/>
    <w:rsid w:val="00D420B1"/>
    <w:rsid w:val="00D42CD9"/>
    <w:rsid w:val="00D47E40"/>
    <w:rsid w:val="00D52D8B"/>
    <w:rsid w:val="00D571E4"/>
    <w:rsid w:val="00D6119F"/>
    <w:rsid w:val="00D7512C"/>
    <w:rsid w:val="00D7661C"/>
    <w:rsid w:val="00D876F8"/>
    <w:rsid w:val="00DA43DB"/>
    <w:rsid w:val="00DA4AF7"/>
    <w:rsid w:val="00DA5628"/>
    <w:rsid w:val="00DA781E"/>
    <w:rsid w:val="00DB01E0"/>
    <w:rsid w:val="00DB174B"/>
    <w:rsid w:val="00DB1F00"/>
    <w:rsid w:val="00DB4E10"/>
    <w:rsid w:val="00DC1199"/>
    <w:rsid w:val="00DC341C"/>
    <w:rsid w:val="00DD5958"/>
    <w:rsid w:val="00DD61FC"/>
    <w:rsid w:val="00DD795F"/>
    <w:rsid w:val="00DE0CCF"/>
    <w:rsid w:val="00DE5D6E"/>
    <w:rsid w:val="00DF5FA8"/>
    <w:rsid w:val="00E010FC"/>
    <w:rsid w:val="00E101A4"/>
    <w:rsid w:val="00E22950"/>
    <w:rsid w:val="00E31139"/>
    <w:rsid w:val="00E32F97"/>
    <w:rsid w:val="00E4661A"/>
    <w:rsid w:val="00E56514"/>
    <w:rsid w:val="00E605CE"/>
    <w:rsid w:val="00E90315"/>
    <w:rsid w:val="00E90723"/>
    <w:rsid w:val="00E92EDE"/>
    <w:rsid w:val="00E93143"/>
    <w:rsid w:val="00EB1C2F"/>
    <w:rsid w:val="00EB2839"/>
    <w:rsid w:val="00EB297B"/>
    <w:rsid w:val="00EB331F"/>
    <w:rsid w:val="00EC1BD9"/>
    <w:rsid w:val="00ED22AA"/>
    <w:rsid w:val="00ED5071"/>
    <w:rsid w:val="00ED5B87"/>
    <w:rsid w:val="00ED722B"/>
    <w:rsid w:val="00EE6E50"/>
    <w:rsid w:val="00EF2517"/>
    <w:rsid w:val="00F01040"/>
    <w:rsid w:val="00F012FA"/>
    <w:rsid w:val="00F04328"/>
    <w:rsid w:val="00F06667"/>
    <w:rsid w:val="00F129CA"/>
    <w:rsid w:val="00F14716"/>
    <w:rsid w:val="00F21D5A"/>
    <w:rsid w:val="00F2334B"/>
    <w:rsid w:val="00F25B6E"/>
    <w:rsid w:val="00F30402"/>
    <w:rsid w:val="00F3141D"/>
    <w:rsid w:val="00F41A66"/>
    <w:rsid w:val="00F41C23"/>
    <w:rsid w:val="00F43C71"/>
    <w:rsid w:val="00F460F5"/>
    <w:rsid w:val="00F6519D"/>
    <w:rsid w:val="00F80E75"/>
    <w:rsid w:val="00FA0439"/>
    <w:rsid w:val="00FA2FE9"/>
    <w:rsid w:val="00FA72CB"/>
    <w:rsid w:val="00FB6106"/>
    <w:rsid w:val="00FC1FF3"/>
    <w:rsid w:val="00FC6C60"/>
    <w:rsid w:val="00FD1775"/>
    <w:rsid w:val="01806D48"/>
    <w:rsid w:val="025F008C"/>
    <w:rsid w:val="03210F26"/>
    <w:rsid w:val="04383E3C"/>
    <w:rsid w:val="04607D38"/>
    <w:rsid w:val="04EB69D9"/>
    <w:rsid w:val="0621621E"/>
    <w:rsid w:val="06294897"/>
    <w:rsid w:val="06870A16"/>
    <w:rsid w:val="073949E4"/>
    <w:rsid w:val="07B52DAA"/>
    <w:rsid w:val="08031F33"/>
    <w:rsid w:val="088C1267"/>
    <w:rsid w:val="09514686"/>
    <w:rsid w:val="099D1059"/>
    <w:rsid w:val="0AA76CFC"/>
    <w:rsid w:val="0AF64C36"/>
    <w:rsid w:val="0BEF03C9"/>
    <w:rsid w:val="0C0568FC"/>
    <w:rsid w:val="0D2278FA"/>
    <w:rsid w:val="0D771944"/>
    <w:rsid w:val="0EA70FDC"/>
    <w:rsid w:val="100D701F"/>
    <w:rsid w:val="107B7FF2"/>
    <w:rsid w:val="10830063"/>
    <w:rsid w:val="10ED65D3"/>
    <w:rsid w:val="12E16463"/>
    <w:rsid w:val="13335BF8"/>
    <w:rsid w:val="1386539F"/>
    <w:rsid w:val="14773F2C"/>
    <w:rsid w:val="149E6117"/>
    <w:rsid w:val="15283898"/>
    <w:rsid w:val="153B0F5F"/>
    <w:rsid w:val="15911C69"/>
    <w:rsid w:val="15BB5BFB"/>
    <w:rsid w:val="166D547D"/>
    <w:rsid w:val="171B7C11"/>
    <w:rsid w:val="1845532E"/>
    <w:rsid w:val="186628AE"/>
    <w:rsid w:val="18F553CF"/>
    <w:rsid w:val="190F25A5"/>
    <w:rsid w:val="197E38C2"/>
    <w:rsid w:val="19CD24F0"/>
    <w:rsid w:val="1A0758B3"/>
    <w:rsid w:val="1BAA0860"/>
    <w:rsid w:val="1BAD40F9"/>
    <w:rsid w:val="1C8C5BB9"/>
    <w:rsid w:val="1D312F6C"/>
    <w:rsid w:val="1F8D21AE"/>
    <w:rsid w:val="202D5DC5"/>
    <w:rsid w:val="20DB48AA"/>
    <w:rsid w:val="21173DA8"/>
    <w:rsid w:val="224B7F6E"/>
    <w:rsid w:val="228358B7"/>
    <w:rsid w:val="23735D67"/>
    <w:rsid w:val="23FD49DE"/>
    <w:rsid w:val="254E25E8"/>
    <w:rsid w:val="26013827"/>
    <w:rsid w:val="29383E3B"/>
    <w:rsid w:val="2AB27824"/>
    <w:rsid w:val="2B5B5A20"/>
    <w:rsid w:val="2B5E72FD"/>
    <w:rsid w:val="2DB177EC"/>
    <w:rsid w:val="2DD25DDC"/>
    <w:rsid w:val="2E991A23"/>
    <w:rsid w:val="2F416B2B"/>
    <w:rsid w:val="30BC20B1"/>
    <w:rsid w:val="317E443B"/>
    <w:rsid w:val="317E7DE5"/>
    <w:rsid w:val="328E3BC4"/>
    <w:rsid w:val="32B64F68"/>
    <w:rsid w:val="331532D3"/>
    <w:rsid w:val="337312A9"/>
    <w:rsid w:val="34651F41"/>
    <w:rsid w:val="34CA6F36"/>
    <w:rsid w:val="34F249C7"/>
    <w:rsid w:val="361F7EA9"/>
    <w:rsid w:val="36793629"/>
    <w:rsid w:val="36DD3EED"/>
    <w:rsid w:val="375E7681"/>
    <w:rsid w:val="383466F1"/>
    <w:rsid w:val="390D5516"/>
    <w:rsid w:val="395A3851"/>
    <w:rsid w:val="3A104380"/>
    <w:rsid w:val="3A396F6B"/>
    <w:rsid w:val="3A3C2818"/>
    <w:rsid w:val="3AD8265B"/>
    <w:rsid w:val="3D3B124C"/>
    <w:rsid w:val="3DC449D3"/>
    <w:rsid w:val="3F475E6B"/>
    <w:rsid w:val="3F744B79"/>
    <w:rsid w:val="3FA77B3C"/>
    <w:rsid w:val="408D0C7B"/>
    <w:rsid w:val="40E51EF3"/>
    <w:rsid w:val="40FB0E92"/>
    <w:rsid w:val="413E130B"/>
    <w:rsid w:val="41C2147E"/>
    <w:rsid w:val="428F77FA"/>
    <w:rsid w:val="43880B69"/>
    <w:rsid w:val="442A5495"/>
    <w:rsid w:val="44C31A3A"/>
    <w:rsid w:val="456C1678"/>
    <w:rsid w:val="45B66826"/>
    <w:rsid w:val="4658516D"/>
    <w:rsid w:val="46B462C2"/>
    <w:rsid w:val="478F0F6E"/>
    <w:rsid w:val="47A4230D"/>
    <w:rsid w:val="47C21D8D"/>
    <w:rsid w:val="48397839"/>
    <w:rsid w:val="48D354F6"/>
    <w:rsid w:val="49061364"/>
    <w:rsid w:val="49173834"/>
    <w:rsid w:val="493279A7"/>
    <w:rsid w:val="494E3A4D"/>
    <w:rsid w:val="49D10206"/>
    <w:rsid w:val="49FC126A"/>
    <w:rsid w:val="4B360DA7"/>
    <w:rsid w:val="4B6D2BF4"/>
    <w:rsid w:val="4B9960C8"/>
    <w:rsid w:val="4BA821FB"/>
    <w:rsid w:val="4CC00BC3"/>
    <w:rsid w:val="4D7A4668"/>
    <w:rsid w:val="4D9767CB"/>
    <w:rsid w:val="4E2F14E2"/>
    <w:rsid w:val="4E3D0095"/>
    <w:rsid w:val="4EFB5536"/>
    <w:rsid w:val="4F8F3B95"/>
    <w:rsid w:val="4FFA6BB0"/>
    <w:rsid w:val="501D18D9"/>
    <w:rsid w:val="50CE1EFD"/>
    <w:rsid w:val="513B4984"/>
    <w:rsid w:val="518C7F53"/>
    <w:rsid w:val="51A966BB"/>
    <w:rsid w:val="51B95C92"/>
    <w:rsid w:val="51CC64BF"/>
    <w:rsid w:val="5235222C"/>
    <w:rsid w:val="5276538D"/>
    <w:rsid w:val="534C63A3"/>
    <w:rsid w:val="53A2397B"/>
    <w:rsid w:val="53D42B29"/>
    <w:rsid w:val="53F904D6"/>
    <w:rsid w:val="5426288A"/>
    <w:rsid w:val="54F63CEF"/>
    <w:rsid w:val="551D6E2B"/>
    <w:rsid w:val="55231AFD"/>
    <w:rsid w:val="55870FB7"/>
    <w:rsid w:val="567D0EFA"/>
    <w:rsid w:val="56EB3B24"/>
    <w:rsid w:val="586718D1"/>
    <w:rsid w:val="5A043EEA"/>
    <w:rsid w:val="5AB62B17"/>
    <w:rsid w:val="5B257EF4"/>
    <w:rsid w:val="5B262C13"/>
    <w:rsid w:val="5B55702D"/>
    <w:rsid w:val="5B557CB1"/>
    <w:rsid w:val="5B6E2B54"/>
    <w:rsid w:val="5D3309DE"/>
    <w:rsid w:val="5D462DD0"/>
    <w:rsid w:val="5D80587C"/>
    <w:rsid w:val="5E766130"/>
    <w:rsid w:val="615C160D"/>
    <w:rsid w:val="617A512F"/>
    <w:rsid w:val="61A47CEF"/>
    <w:rsid w:val="61CD21CE"/>
    <w:rsid w:val="62482B4C"/>
    <w:rsid w:val="62D90A3C"/>
    <w:rsid w:val="62EA23BF"/>
    <w:rsid w:val="64215823"/>
    <w:rsid w:val="64CC36EB"/>
    <w:rsid w:val="653B26E5"/>
    <w:rsid w:val="674973A8"/>
    <w:rsid w:val="68A41AAB"/>
    <w:rsid w:val="69205D5E"/>
    <w:rsid w:val="694C025D"/>
    <w:rsid w:val="69D23B52"/>
    <w:rsid w:val="6A8464C0"/>
    <w:rsid w:val="6AB37DC4"/>
    <w:rsid w:val="6B0D1C49"/>
    <w:rsid w:val="6BC102B8"/>
    <w:rsid w:val="6CFA6698"/>
    <w:rsid w:val="6D0B213A"/>
    <w:rsid w:val="6D224B81"/>
    <w:rsid w:val="6D965FC2"/>
    <w:rsid w:val="6DC95F48"/>
    <w:rsid w:val="6E55384E"/>
    <w:rsid w:val="6FA336D6"/>
    <w:rsid w:val="6FFF3942"/>
    <w:rsid w:val="70A0305C"/>
    <w:rsid w:val="7205184D"/>
    <w:rsid w:val="73166F91"/>
    <w:rsid w:val="73F63BC3"/>
    <w:rsid w:val="74602211"/>
    <w:rsid w:val="74E10D62"/>
    <w:rsid w:val="7508350D"/>
    <w:rsid w:val="761441A0"/>
    <w:rsid w:val="761F4E0D"/>
    <w:rsid w:val="778D3136"/>
    <w:rsid w:val="779775D0"/>
    <w:rsid w:val="779C230C"/>
    <w:rsid w:val="77CB0597"/>
    <w:rsid w:val="78193DE0"/>
    <w:rsid w:val="78B673FD"/>
    <w:rsid w:val="78DC67F1"/>
    <w:rsid w:val="79D57D57"/>
    <w:rsid w:val="79DF2DAA"/>
    <w:rsid w:val="7B915764"/>
    <w:rsid w:val="7BE90163"/>
    <w:rsid w:val="7C3A17DC"/>
    <w:rsid w:val="7D871368"/>
    <w:rsid w:val="7DF55114"/>
    <w:rsid w:val="7E415B49"/>
    <w:rsid w:val="7E514FA3"/>
    <w:rsid w:val="7F3071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b/>
      <w:bCs/>
      <w:kern w:val="44"/>
      <w:sz w:val="24"/>
      <w:szCs w:val="44"/>
    </w:rPr>
  </w:style>
  <w:style w:type="paragraph" w:styleId="3">
    <w:name w:val="heading 2"/>
    <w:next w:val="1"/>
    <w:link w:val="50"/>
    <w:qFormat/>
    <w:uiPriority w:val="9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Cambria" w:hAnsi="Cambria" w:eastAsia="宋体" w:cs="Times New Roman"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Cs/>
      <w:sz w:val="24"/>
      <w:szCs w:val="32"/>
    </w:rPr>
  </w:style>
  <w:style w:type="paragraph" w:styleId="5">
    <w:name w:val="heading 4"/>
    <w:basedOn w:val="1"/>
    <w:next w:val="1"/>
    <w:link w:val="54"/>
    <w:qFormat/>
    <w:uiPriority w:val="0"/>
    <w:pPr>
      <w:keepNext/>
      <w:keepLines/>
      <w:tabs>
        <w:tab w:val="left" w:pos="357"/>
      </w:tabs>
      <w:spacing w:before="280" w:after="290" w:line="376" w:lineRule="auto"/>
      <w:outlineLvl w:val="3"/>
    </w:pPr>
    <w:rPr>
      <w:rFonts w:ascii="Arial" w:hAnsi="Arial"/>
      <w:b/>
      <w:bCs/>
      <w:sz w:val="24"/>
      <w:szCs w:val="28"/>
    </w:rPr>
  </w:style>
  <w:style w:type="paragraph" w:styleId="6">
    <w:name w:val="heading 5"/>
    <w:basedOn w:val="1"/>
    <w:next w:val="1"/>
    <w:link w:val="55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Times New Roman" w:hAnsi="Times New Roman"/>
      <w:b/>
      <w:kern w:val="0"/>
      <w:sz w:val="24"/>
      <w:szCs w:val="20"/>
    </w:rPr>
  </w:style>
  <w:style w:type="paragraph" w:styleId="9">
    <w:name w:val="heading 8"/>
    <w:basedOn w:val="1"/>
    <w:next w:val="1"/>
    <w:link w:val="68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69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spacing w:beforeLines="10" w:afterLines="10" w:line="340" w:lineRule="exact"/>
      <w:ind w:left="135" w:leftChars="75" w:firstLine="510"/>
    </w:pPr>
    <w:rPr>
      <w:rFonts w:ascii="Arial" w:hAnsi="Arial"/>
      <w:sz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link w:val="56"/>
    <w:qFormat/>
    <w:uiPriority w:val="0"/>
    <w:pPr>
      <w:jc w:val="left"/>
    </w:pPr>
  </w:style>
  <w:style w:type="paragraph" w:styleId="14">
    <w:name w:val="Body Text"/>
    <w:basedOn w:val="1"/>
    <w:link w:val="74"/>
    <w:qFormat/>
    <w:uiPriority w:val="0"/>
    <w:pPr>
      <w:spacing w:after="120" w:line="240" w:lineRule="auto"/>
    </w:pPr>
    <w:rPr>
      <w:rFonts w:ascii="Times New Roman" w:hAnsi="Times New Roman"/>
    </w:rPr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Date"/>
    <w:basedOn w:val="1"/>
    <w:next w:val="1"/>
    <w:link w:val="80"/>
    <w:qFormat/>
    <w:uiPriority w:val="0"/>
    <w:pPr>
      <w:spacing w:line="360" w:lineRule="auto"/>
    </w:pPr>
    <w:rPr>
      <w:rFonts w:ascii="Times New Roman" w:hAnsi="Times New Roman"/>
      <w:b/>
      <w:sz w:val="24"/>
      <w:szCs w:val="20"/>
    </w:rPr>
  </w:style>
  <w:style w:type="paragraph" w:styleId="17">
    <w:name w:val="Balloon Text"/>
    <w:basedOn w:val="1"/>
    <w:link w:val="60"/>
    <w:semiHidden/>
    <w:qFormat/>
    <w:uiPriority w:val="0"/>
    <w:rPr>
      <w:sz w:val="18"/>
      <w:szCs w:val="18"/>
    </w:rPr>
  </w:style>
  <w:style w:type="paragraph" w:styleId="18">
    <w:name w:val="footer"/>
    <w:basedOn w:val="1"/>
    <w:link w:val="5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</w:style>
  <w:style w:type="paragraph" w:styleId="21">
    <w:name w:val="List"/>
    <w:basedOn w:val="1"/>
    <w:qFormat/>
    <w:uiPriority w:val="0"/>
    <w:pPr>
      <w:numPr>
        <w:ilvl w:val="0"/>
        <w:numId w:val="2"/>
      </w:numPr>
      <w:contextualSpacing/>
    </w:pPr>
  </w:style>
  <w:style w:type="paragraph" w:styleId="22">
    <w:name w:val="toc 2"/>
    <w:basedOn w:val="1"/>
    <w:next w:val="1"/>
    <w:qFormat/>
    <w:uiPriority w:val="39"/>
    <w:pPr>
      <w:tabs>
        <w:tab w:val="left" w:pos="1050"/>
        <w:tab w:val="right" w:leader="dot" w:pos="9060"/>
      </w:tabs>
      <w:ind w:left="420" w:leftChars="200"/>
    </w:pPr>
    <w:rPr>
      <w:rFonts w:ascii="微软雅黑" w:hAnsi="微软雅黑" w:eastAsia="微软雅黑"/>
    </w:rPr>
  </w:style>
  <w:style w:type="paragraph" w:styleId="23">
    <w:name w:val="toc 9"/>
    <w:basedOn w:val="1"/>
    <w:next w:val="1"/>
    <w:qFormat/>
    <w:uiPriority w:val="0"/>
    <w:pPr>
      <w:spacing w:beforeLines="10" w:afterLines="10" w:line="340" w:lineRule="exact"/>
      <w:ind w:left="5" w:leftChars="-8" w:hanging="22"/>
    </w:pPr>
    <w:rPr>
      <w:rFonts w:ascii="Times New Roman" w:hAnsi="Times New Roman"/>
    </w:rPr>
  </w:style>
  <w:style w:type="paragraph" w:styleId="2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cs="宋体"/>
      <w:kern w:val="0"/>
      <w:sz w:val="24"/>
    </w:rPr>
  </w:style>
  <w:style w:type="paragraph" w:styleId="26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7">
    <w:name w:val="annotation subject"/>
    <w:basedOn w:val="13"/>
    <w:next w:val="13"/>
    <w:link w:val="84"/>
    <w:qFormat/>
    <w:uiPriority w:val="0"/>
    <w:rPr>
      <w:b/>
      <w:bCs/>
    </w:rPr>
  </w:style>
  <w:style w:type="paragraph" w:styleId="28">
    <w:name w:val="Body Text First Indent"/>
    <w:basedOn w:val="14"/>
    <w:link w:val="75"/>
    <w:qFormat/>
    <w:uiPriority w:val="0"/>
    <w:pPr>
      <w:ind w:firstLine="420" w:firstLineChars="100"/>
    </w:pPr>
    <w:rPr>
      <w:sz w:val="24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basedOn w:val="31"/>
    <w:qFormat/>
    <w:uiPriority w:val="0"/>
  </w:style>
  <w:style w:type="character" w:styleId="34">
    <w:name w:val="FollowedHyperlink"/>
    <w:basedOn w:val="31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5">
    <w:name w:val="Hyperlink"/>
    <w:qFormat/>
    <w:uiPriority w:val="99"/>
    <w:rPr>
      <w:color w:val="0000FF"/>
      <w:u w:val="single"/>
    </w:rPr>
  </w:style>
  <w:style w:type="character" w:styleId="36">
    <w:name w:val="annotation reference"/>
    <w:qFormat/>
    <w:uiPriority w:val="0"/>
    <w:rPr>
      <w:sz w:val="21"/>
      <w:szCs w:val="21"/>
    </w:rPr>
  </w:style>
  <w:style w:type="paragraph" w:customStyle="1" w:styleId="37">
    <w:name w:val="段落正文"/>
    <w:basedOn w:val="1"/>
    <w:link w:val="51"/>
    <w:qFormat/>
    <w:uiPriority w:val="0"/>
    <w:pPr>
      <w:spacing w:before="140" w:after="140" w:line="401" w:lineRule="auto"/>
      <w:ind w:firstLine="200" w:firstLineChars="200"/>
    </w:pPr>
  </w:style>
  <w:style w:type="paragraph" w:customStyle="1" w:styleId="38">
    <w:name w:val="备注"/>
    <w:basedOn w:val="37"/>
    <w:link w:val="52"/>
    <w:qFormat/>
    <w:uiPriority w:val="0"/>
    <w:pPr>
      <w:spacing w:before="156" w:after="156"/>
      <w:ind w:firstLine="480"/>
    </w:pPr>
    <w:rPr>
      <w:rFonts w:ascii="楷体_GB2312" w:eastAsia="楷体_GB2312"/>
      <w:color w:val="FF0000"/>
    </w:rPr>
  </w:style>
  <w:style w:type="paragraph" w:customStyle="1" w:styleId="39">
    <w:name w:val="列表二"/>
    <w:basedOn w:val="1"/>
    <w:link w:val="53"/>
    <w:qFormat/>
    <w:uiPriority w:val="0"/>
    <w:pPr>
      <w:numPr>
        <w:ilvl w:val="0"/>
        <w:numId w:val="3"/>
      </w:numPr>
      <w:spacing w:beforeLines="50" w:afterLines="50" w:line="400" w:lineRule="exact"/>
      <w:ind w:left="1276" w:hanging="425"/>
      <w:outlineLvl w:val="3"/>
    </w:pPr>
    <w:rPr>
      <w:sz w:val="24"/>
    </w:rPr>
  </w:style>
  <w:style w:type="paragraph" w:customStyle="1" w:styleId="40">
    <w:name w:val="标题3无编号"/>
    <w:basedOn w:val="4"/>
    <w:qFormat/>
    <w:uiPriority w:val="0"/>
    <w:pPr>
      <w:numPr>
        <w:numId w:val="0"/>
      </w:numPr>
      <w:tabs>
        <w:tab w:val="left" w:pos="420"/>
      </w:tabs>
      <w:spacing w:line="360" w:lineRule="auto"/>
      <w:ind w:left="300" w:leftChars="300"/>
    </w:pPr>
    <w:rPr>
      <w:szCs w:val="28"/>
    </w:rPr>
  </w:style>
  <w:style w:type="paragraph" w:customStyle="1" w:styleId="41">
    <w:name w:val="样式 标题 1 + 行距: 1.5 倍行距"/>
    <w:basedOn w:val="2"/>
    <w:qFormat/>
    <w:uiPriority w:val="0"/>
    <w:pPr>
      <w:tabs>
        <w:tab w:val="left" w:pos="357"/>
      </w:tabs>
      <w:spacing w:before="340" w:after="330"/>
      <w:ind w:left="0" w:firstLine="0"/>
    </w:pPr>
    <w:rPr>
      <w:rFonts w:ascii="Calibri" w:hAnsi="Calibri" w:cs="宋体"/>
      <w:sz w:val="36"/>
      <w:szCs w:val="20"/>
    </w:rPr>
  </w:style>
  <w:style w:type="paragraph" w:customStyle="1" w:styleId="42">
    <w:name w:val="样式 标题 2 + 行距: 1.5 倍行距"/>
    <w:basedOn w:val="3"/>
    <w:qFormat/>
    <w:uiPriority w:val="0"/>
    <w:pPr>
      <w:widowControl w:val="0"/>
      <w:tabs>
        <w:tab w:val="left" w:pos="357"/>
      </w:tabs>
      <w:spacing w:line="360" w:lineRule="auto"/>
      <w:ind w:left="0" w:firstLine="0"/>
      <w:jc w:val="both"/>
    </w:pPr>
    <w:rPr>
      <w:rFonts w:ascii="Arial" w:hAnsi="Arial" w:cs="宋体"/>
      <w:b/>
      <w:sz w:val="32"/>
      <w:szCs w:val="20"/>
    </w:rPr>
  </w:style>
  <w:style w:type="paragraph" w:customStyle="1" w:styleId="43">
    <w:name w:val="样式 标题 3 + Times New Roman"/>
    <w:basedOn w:val="4"/>
    <w:link w:val="57"/>
    <w:qFormat/>
    <w:uiPriority w:val="0"/>
    <w:pPr>
      <w:tabs>
        <w:tab w:val="left" w:pos="357"/>
      </w:tabs>
      <w:spacing w:line="416" w:lineRule="auto"/>
      <w:ind w:left="-32767" w:firstLine="32767"/>
    </w:pPr>
    <w:rPr>
      <w:rFonts w:ascii="Times New Roman" w:hAnsi="Times New Roman"/>
      <w:b/>
      <w:sz w:val="30"/>
    </w:rPr>
  </w:style>
  <w:style w:type="paragraph" w:customStyle="1" w:styleId="44">
    <w:name w:val="TOC 标题1"/>
    <w:basedOn w:val="2"/>
    <w:next w:val="1"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5">
    <w:name w:val="列出段落1"/>
    <w:basedOn w:val="1"/>
    <w:qFormat/>
    <w:uiPriority w:val="34"/>
    <w:pPr>
      <w:ind w:firstLine="420" w:firstLineChars="200"/>
    </w:pPr>
  </w:style>
  <w:style w:type="paragraph" w:customStyle="1" w:styleId="46">
    <w:name w:val="引用1"/>
    <w:basedOn w:val="1"/>
    <w:next w:val="1"/>
    <w:link w:val="64"/>
    <w:qFormat/>
    <w:uiPriority w:val="29"/>
    <w:rPr>
      <w:i/>
      <w:iCs/>
      <w:color w:val="000000"/>
    </w:rPr>
  </w:style>
  <w:style w:type="character" w:customStyle="1" w:styleId="47">
    <w:name w:val="标题 字符"/>
    <w:link w:val="26"/>
    <w:qFormat/>
    <w:uiPriority w:val="0"/>
    <w:rPr>
      <w:rFonts w:ascii="Cambria" w:hAnsi="Cambria" w:cs="Times New Roman"/>
      <w:b/>
      <w:bCs/>
      <w:kern w:val="2"/>
      <w:sz w:val="44"/>
      <w:szCs w:val="32"/>
    </w:rPr>
  </w:style>
  <w:style w:type="character" w:customStyle="1" w:styleId="48">
    <w:name w:val="标题 1 字符"/>
    <w:link w:val="2"/>
    <w:qFormat/>
    <w:uiPriority w:val="9"/>
    <w:rPr>
      <w:rFonts w:ascii="宋体" w:hAnsi="宋体"/>
      <w:b/>
      <w:bCs/>
      <w:kern w:val="44"/>
      <w:sz w:val="24"/>
      <w:szCs w:val="44"/>
    </w:rPr>
  </w:style>
  <w:style w:type="character" w:customStyle="1" w:styleId="49">
    <w:name w:val="标题 3 字符"/>
    <w:link w:val="4"/>
    <w:qFormat/>
    <w:uiPriority w:val="0"/>
    <w:rPr>
      <w:rFonts w:ascii="宋体" w:hAnsi="宋体"/>
      <w:bCs/>
      <w:kern w:val="2"/>
      <w:sz w:val="24"/>
      <w:szCs w:val="32"/>
    </w:rPr>
  </w:style>
  <w:style w:type="character" w:customStyle="1" w:styleId="50">
    <w:name w:val="标题 2 字符"/>
    <w:link w:val="3"/>
    <w:qFormat/>
    <w:uiPriority w:val="9"/>
    <w:rPr>
      <w:rFonts w:ascii="Cambria" w:hAnsi="Cambria"/>
      <w:bCs/>
      <w:kern w:val="2"/>
      <w:sz w:val="24"/>
      <w:szCs w:val="32"/>
    </w:rPr>
  </w:style>
  <w:style w:type="character" w:customStyle="1" w:styleId="51">
    <w:name w:val="段落正文 Char Char"/>
    <w:link w:val="37"/>
    <w:qFormat/>
    <w:uiPriority w:val="0"/>
    <w:rPr>
      <w:rFonts w:ascii="宋体" w:hAnsi="宋体"/>
      <w:kern w:val="2"/>
      <w:sz w:val="21"/>
      <w:szCs w:val="24"/>
    </w:rPr>
  </w:style>
  <w:style w:type="character" w:customStyle="1" w:styleId="52">
    <w:name w:val="备注 Char Char"/>
    <w:link w:val="38"/>
    <w:qFormat/>
    <w:uiPriority w:val="0"/>
    <w:rPr>
      <w:rFonts w:ascii="楷体_GB2312" w:hAnsi="宋体" w:eastAsia="楷体_GB2312"/>
      <w:color w:val="FF0000"/>
      <w:kern w:val="2"/>
      <w:sz w:val="21"/>
      <w:szCs w:val="24"/>
    </w:rPr>
  </w:style>
  <w:style w:type="character" w:customStyle="1" w:styleId="53">
    <w:name w:val="列表二 Char Char"/>
    <w:link w:val="39"/>
    <w:qFormat/>
    <w:uiPriority w:val="0"/>
    <w:rPr>
      <w:rFonts w:ascii="宋体" w:hAnsi="宋体"/>
      <w:kern w:val="2"/>
      <w:sz w:val="24"/>
      <w:szCs w:val="24"/>
    </w:rPr>
  </w:style>
  <w:style w:type="character" w:customStyle="1" w:styleId="54">
    <w:name w:val="标题 4 字符"/>
    <w:link w:val="5"/>
    <w:qFormat/>
    <w:uiPriority w:val="0"/>
    <w:rPr>
      <w:rFonts w:ascii="Arial" w:hAnsi="Arial"/>
      <w:b/>
      <w:bCs/>
      <w:kern w:val="2"/>
      <w:sz w:val="24"/>
      <w:szCs w:val="28"/>
    </w:rPr>
  </w:style>
  <w:style w:type="character" w:customStyle="1" w:styleId="55">
    <w:name w:val="标题 5 字符"/>
    <w:link w:val="6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56">
    <w:name w:val="批注文字 字符"/>
    <w:link w:val="13"/>
    <w:qFormat/>
    <w:uiPriority w:val="0"/>
    <w:rPr>
      <w:rFonts w:ascii="宋体" w:hAnsi="宋体"/>
      <w:kern w:val="2"/>
      <w:sz w:val="21"/>
      <w:szCs w:val="24"/>
    </w:rPr>
  </w:style>
  <w:style w:type="character" w:customStyle="1" w:styleId="57">
    <w:name w:val="样式 标题 3 + Times New Roman Char Char"/>
    <w:link w:val="43"/>
    <w:qFormat/>
    <w:uiPriority w:val="0"/>
    <w:rPr>
      <w:rFonts w:ascii="宋体" w:hAnsi="宋体"/>
      <w:b/>
      <w:bCs/>
      <w:kern w:val="2"/>
      <w:sz w:val="30"/>
      <w:szCs w:val="32"/>
    </w:rPr>
  </w:style>
  <w:style w:type="character" w:customStyle="1" w:styleId="58">
    <w:name w:val="页眉 字符"/>
    <w:link w:val="19"/>
    <w:qFormat/>
    <w:uiPriority w:val="99"/>
    <w:rPr>
      <w:rFonts w:ascii="宋体" w:hAnsi="宋体"/>
      <w:kern w:val="2"/>
      <w:sz w:val="18"/>
      <w:szCs w:val="18"/>
    </w:rPr>
  </w:style>
  <w:style w:type="character" w:customStyle="1" w:styleId="59">
    <w:name w:val="页脚 字符"/>
    <w:link w:val="18"/>
    <w:qFormat/>
    <w:uiPriority w:val="99"/>
    <w:rPr>
      <w:rFonts w:ascii="宋体" w:hAnsi="宋体"/>
      <w:kern w:val="2"/>
      <w:sz w:val="18"/>
      <w:szCs w:val="18"/>
    </w:rPr>
  </w:style>
  <w:style w:type="character" w:customStyle="1" w:styleId="60">
    <w:name w:val="批注框文本 字符"/>
    <w:link w:val="17"/>
    <w:qFormat/>
    <w:uiPriority w:val="99"/>
    <w:rPr>
      <w:rFonts w:ascii="宋体" w:hAnsi="宋体"/>
      <w:kern w:val="2"/>
      <w:sz w:val="18"/>
      <w:szCs w:val="18"/>
    </w:rPr>
  </w:style>
  <w:style w:type="character" w:customStyle="1" w:styleId="61">
    <w:name w:val="书籍标题1"/>
    <w:qFormat/>
    <w:uiPriority w:val="33"/>
    <w:rPr>
      <w:b/>
      <w:bCs/>
      <w:smallCaps/>
      <w:spacing w:val="5"/>
    </w:rPr>
  </w:style>
  <w:style w:type="character" w:customStyle="1" w:styleId="62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63">
    <w:name w:val="明显强调1"/>
    <w:qFormat/>
    <w:uiPriority w:val="21"/>
    <w:rPr>
      <w:b/>
      <w:bCs/>
      <w:i/>
      <w:iCs/>
      <w:color w:val="4F81BD"/>
    </w:rPr>
  </w:style>
  <w:style w:type="character" w:customStyle="1" w:styleId="64">
    <w:name w:val="引用 Char"/>
    <w:link w:val="46"/>
    <w:qFormat/>
    <w:uiPriority w:val="29"/>
    <w:rPr>
      <w:rFonts w:ascii="宋体" w:hAnsi="宋体"/>
      <w:i/>
      <w:iCs/>
      <w:color w:val="000000"/>
      <w:kern w:val="2"/>
      <w:sz w:val="21"/>
      <w:szCs w:val="24"/>
    </w:rPr>
  </w:style>
  <w:style w:type="character" w:customStyle="1" w:styleId="65">
    <w:name w:val="不明显强调1"/>
    <w:qFormat/>
    <w:uiPriority w:val="19"/>
    <w:rPr>
      <w:i/>
      <w:iCs/>
      <w:color w:val="7F7F7F"/>
    </w:rPr>
  </w:style>
  <w:style w:type="character" w:customStyle="1" w:styleId="66">
    <w:name w:val="标题 6 字符"/>
    <w:basedOn w:val="31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67">
    <w:name w:val="标题 7 字符"/>
    <w:basedOn w:val="31"/>
    <w:link w:val="8"/>
    <w:qFormat/>
    <w:uiPriority w:val="0"/>
    <w:rPr>
      <w:b/>
      <w:sz w:val="24"/>
    </w:rPr>
  </w:style>
  <w:style w:type="character" w:customStyle="1" w:styleId="68">
    <w:name w:val="标题 8 字符"/>
    <w:basedOn w:val="31"/>
    <w:link w:val="9"/>
    <w:qFormat/>
    <w:uiPriority w:val="0"/>
    <w:rPr>
      <w:rFonts w:ascii="Arial" w:hAnsi="Arial" w:eastAsia="黑体"/>
      <w:sz w:val="24"/>
    </w:rPr>
  </w:style>
  <w:style w:type="character" w:customStyle="1" w:styleId="69">
    <w:name w:val="标题 9 字符"/>
    <w:basedOn w:val="31"/>
    <w:link w:val="10"/>
    <w:qFormat/>
    <w:uiPriority w:val="0"/>
    <w:rPr>
      <w:rFonts w:ascii="Arial" w:hAnsi="Arial" w:eastAsia="黑体"/>
      <w:sz w:val="21"/>
    </w:rPr>
  </w:style>
  <w:style w:type="paragraph" w:customStyle="1" w:styleId="70">
    <w:name w:val="text1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cs="宋体"/>
      <w:kern w:val="0"/>
      <w:szCs w:val="21"/>
    </w:rPr>
  </w:style>
  <w:style w:type="character" w:customStyle="1" w:styleId="71">
    <w:name w:val="Char Char Char"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72">
    <w:name w:val="缺省文本"/>
    <w:basedOn w:val="1"/>
    <w:qFormat/>
    <w:uiPriority w:val="0"/>
    <w:pPr>
      <w:autoSpaceDE w:val="0"/>
      <w:autoSpaceDN w:val="0"/>
      <w:adjustRightInd w:val="0"/>
      <w:spacing w:line="240" w:lineRule="auto"/>
      <w:ind w:firstLine="200" w:firstLineChars="200"/>
      <w:jc w:val="left"/>
    </w:pPr>
    <w:rPr>
      <w:rFonts w:ascii="Times New Roman" w:hAnsi="Times New Roman"/>
      <w:kern w:val="0"/>
    </w:rPr>
  </w:style>
  <w:style w:type="paragraph" w:customStyle="1" w:styleId="73">
    <w:name w:val="样式1"/>
    <w:basedOn w:val="4"/>
    <w:qFormat/>
    <w:uiPriority w:val="0"/>
    <w:pPr>
      <w:numPr>
        <w:numId w:val="4"/>
      </w:numPr>
      <w:tabs>
        <w:tab w:val="left" w:pos="432"/>
        <w:tab w:val="left" w:pos="1440"/>
      </w:tabs>
      <w:spacing w:line="416" w:lineRule="auto"/>
      <w:ind w:right="100" w:rightChars="100"/>
    </w:pPr>
    <w:rPr>
      <w:rFonts w:ascii="Times New Roman" w:hAnsi="Times New Roman"/>
      <w:b/>
      <w:sz w:val="28"/>
      <w:szCs w:val="28"/>
    </w:rPr>
  </w:style>
  <w:style w:type="character" w:customStyle="1" w:styleId="74">
    <w:name w:val="正文文本 字符"/>
    <w:basedOn w:val="31"/>
    <w:link w:val="14"/>
    <w:qFormat/>
    <w:uiPriority w:val="0"/>
    <w:rPr>
      <w:kern w:val="2"/>
      <w:sz w:val="21"/>
      <w:szCs w:val="24"/>
    </w:rPr>
  </w:style>
  <w:style w:type="character" w:customStyle="1" w:styleId="75">
    <w:name w:val="正文文本首行缩进 字符"/>
    <w:basedOn w:val="74"/>
    <w:link w:val="28"/>
    <w:qFormat/>
    <w:uiPriority w:val="0"/>
    <w:rPr>
      <w:kern w:val="2"/>
      <w:sz w:val="24"/>
      <w:szCs w:val="24"/>
    </w:rPr>
  </w:style>
  <w:style w:type="paragraph" w:customStyle="1" w:styleId="76">
    <w:name w:val="项目编号"/>
    <w:basedOn w:val="11"/>
    <w:qFormat/>
    <w:uiPriority w:val="0"/>
    <w:pPr>
      <w:numPr>
        <w:ilvl w:val="0"/>
        <w:numId w:val="5"/>
      </w:numPr>
      <w:ind w:left="0" w:leftChars="0"/>
    </w:pPr>
  </w:style>
  <w:style w:type="paragraph" w:customStyle="1" w:styleId="77">
    <w:name w:val="变更历史"/>
    <w:basedOn w:val="1"/>
    <w:qFormat/>
    <w:uiPriority w:val="0"/>
    <w:pPr>
      <w:adjustRightInd w:val="0"/>
      <w:spacing w:beforeLines="50" w:afterLines="50" w:line="360" w:lineRule="atLeast"/>
      <w:textAlignment w:val="baseline"/>
    </w:pPr>
    <w:rPr>
      <w:rFonts w:ascii="Times New Roman" w:hAnsi="Times New Roman" w:eastAsia="黑体" w:cs="宋体"/>
      <w:kern w:val="0"/>
      <w:sz w:val="30"/>
      <w:szCs w:val="20"/>
    </w:rPr>
  </w:style>
  <w:style w:type="character" w:customStyle="1" w:styleId="78">
    <w:name w:val="Char Char Char Char"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79">
    <w:name w:val="code"/>
    <w:basedOn w:val="1"/>
    <w:qFormat/>
    <w:uiPriority w:val="0"/>
    <w:pPr>
      <w:shd w:val="clear" w:color="auto" w:fill="E6E6E6"/>
      <w:spacing w:before="60" w:after="60"/>
    </w:pPr>
    <w:rPr>
      <w:rFonts w:ascii="Courier New" w:hAnsi="Courier New" w:cs="Courier New"/>
      <w:spacing w:val="10"/>
      <w:sz w:val="18"/>
      <w:szCs w:val="21"/>
    </w:rPr>
  </w:style>
  <w:style w:type="character" w:customStyle="1" w:styleId="80">
    <w:name w:val="日期 字符"/>
    <w:basedOn w:val="31"/>
    <w:link w:val="16"/>
    <w:qFormat/>
    <w:uiPriority w:val="0"/>
    <w:rPr>
      <w:b/>
      <w:kern w:val="2"/>
      <w:sz w:val="24"/>
    </w:rPr>
  </w:style>
  <w:style w:type="paragraph" w:customStyle="1" w:styleId="81">
    <w:name w:val="样式 标题 2 Char CharPIM2H2Heading 2 HiddenHeading 2 CCBSheadi..."/>
    <w:basedOn w:val="3"/>
    <w:qFormat/>
    <w:uiPriority w:val="0"/>
    <w:pPr>
      <w:widowControl w:val="0"/>
      <w:tabs>
        <w:tab w:val="left" w:pos="2196"/>
      </w:tabs>
      <w:spacing w:line="240" w:lineRule="auto"/>
      <w:ind w:left="726" w:leftChars="100" w:right="100" w:rightChars="100" w:hanging="576"/>
    </w:pPr>
    <w:rPr>
      <w:rFonts w:ascii="宋体" w:hAnsi="宋体"/>
      <w:b/>
      <w:sz w:val="32"/>
    </w:rPr>
  </w:style>
  <w:style w:type="paragraph" w:styleId="82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Times New Roman" w:hAnsi="Times New Roman"/>
    </w:rPr>
  </w:style>
  <w:style w:type="paragraph" w:customStyle="1" w:styleId="83">
    <w:name w:val="Alink正文"/>
    <w:basedOn w:val="1"/>
    <w:qFormat/>
    <w:uiPriority w:val="0"/>
    <w:pPr>
      <w:spacing w:line="240" w:lineRule="auto"/>
      <w:ind w:firstLine="420"/>
    </w:pPr>
    <w:rPr>
      <w:rFonts w:ascii="Times New Roman" w:hAnsi="Times New Roman"/>
    </w:rPr>
  </w:style>
  <w:style w:type="character" w:customStyle="1" w:styleId="84">
    <w:name w:val="批注主题 字符"/>
    <w:link w:val="27"/>
    <w:qFormat/>
    <w:uiPriority w:val="0"/>
    <w:rPr>
      <w:rFonts w:ascii="宋体" w:hAnsi="宋体"/>
      <w:b/>
      <w:bCs/>
      <w:kern w:val="2"/>
      <w:sz w:val="21"/>
      <w:szCs w:val="24"/>
    </w:rPr>
  </w:style>
  <w:style w:type="paragraph" w:customStyle="1" w:styleId="85">
    <w:name w:val="TOC 标题2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9">
    <w:name w:val="BOC 3"/>
    <w:basedOn w:val="2"/>
    <w:next w:val="1"/>
    <w:autoRedefine/>
    <w:qFormat/>
    <w:uiPriority w:val="0"/>
    <w:pPr>
      <w:spacing w:before="240" w:after="240" w:line="480" w:lineRule="auto"/>
      <w:outlineLvl w:val="2"/>
    </w:pPr>
    <w:rPr>
      <w:rFonts w:eastAsia="黑体"/>
      <w:sz w:val="36"/>
    </w:rPr>
  </w:style>
  <w:style w:type="paragraph" w:customStyle="1" w:styleId="90">
    <w:name w:val="BOC 4"/>
    <w:basedOn w:val="2"/>
    <w:next w:val="1"/>
    <w:autoRedefine/>
    <w:qFormat/>
    <w:uiPriority w:val="0"/>
    <w:pPr>
      <w:spacing w:before="240" w:after="240" w:line="480" w:lineRule="auto"/>
      <w:outlineLvl w:val="3"/>
    </w:pPr>
    <w:rPr>
      <w:rFonts w:eastAsia="黑体"/>
      <w:sz w:val="32"/>
    </w:rPr>
  </w:style>
  <w:style w:type="paragraph" w:customStyle="1" w:styleId="91">
    <w:name w:val="_Style 2"/>
    <w:basedOn w:val="1"/>
    <w:qFormat/>
    <w:uiPriority w:val="34"/>
    <w:pPr>
      <w:ind w:firstLine="420" w:firstLineChars="200"/>
    </w:pPr>
  </w:style>
  <w:style w:type="table" w:customStyle="1" w:styleId="9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Sumavision</Company>
  <Pages>13</Pages>
  <Words>1934</Words>
  <Characters>6537</Characters>
  <Lines>35</Lines>
  <Paragraphs>9</Paragraphs>
  <TotalTime>0</TotalTime>
  <ScaleCrop>false</ScaleCrop>
  <LinksUpToDate>false</LinksUpToDate>
  <CharactersWithSpaces>7491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2018-04-17T08:05:00Z</dcterms:created>
  <dc:creator>庞少军</dc:creator>
  <cp:lastModifiedBy>水晶Man</cp:lastModifiedBy>
  <cp:lastPrinted>2013-07-26T03:23:00Z</cp:lastPrinted>
  <dcterms:modified xsi:type="dcterms:W3CDTF">2025-11-27T01:19:21Z</dcterms:modified>
  <dc:title>嘉和集成平台规范V1.0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78F3DA2FCC354C4997A5ED09448E0D60</vt:lpwstr>
  </property>
  <property fmtid="{D5CDD505-2E9C-101B-9397-08002B2CF9AE}" pid="4" name="KSOTemplateDocerSaveRecord">
    <vt:lpwstr>eyJoZGlkIjoiMzEwNTM5NzYwMDRjMzkwZTVkZjY2ODkwMGIxNGU0OTUiLCJ1c2VySWQiOiIzMjk5MjQxNjkifQ==</vt:lpwstr>
  </property>
</Properties>
</file>