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</w:rPr>
      </w:pPr>
      <w:r>
        <w:rPr>
          <w:rFonts w:ascii="宋体" w:hAnsi="宋体"/>
        </w:rPr>
        <w:drawing>
          <wp:inline distT="0" distB="0" distL="0" distR="0">
            <wp:extent cx="3028950" cy="952500"/>
            <wp:effectExtent l="0" t="0" r="0" b="0"/>
            <wp:docPr id="2" name="图片 2" descr="广东省中医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省中医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</w:rPr>
      </w:pPr>
    </w:p>
    <w:p>
      <w:pPr>
        <w:pStyle w:val="5"/>
        <w:jc w:val="center"/>
        <w:rPr>
          <w:rFonts w:hint="eastAsia" w:ascii="宋体" w:hAnsi="宋体" w:eastAsiaTheme="minor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广东省中医院住院预约中心接口设计</w:t>
      </w:r>
    </w:p>
    <w:p>
      <w:pPr>
        <w:jc w:val="center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文档信息</w:t>
      </w:r>
    </w:p>
    <w:tbl>
      <w:tblPr>
        <w:tblStyle w:val="2"/>
        <w:tblW w:w="893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14"/>
        <w:gridCol w:w="1245"/>
        <w:gridCol w:w="2127"/>
        <w:gridCol w:w="40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文档名称</w:t>
            </w:r>
          </w:p>
        </w:tc>
        <w:tc>
          <w:tcPr>
            <w:tcW w:w="73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住院预约中心接口文档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        者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        别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  类  别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文件名称 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摘        要 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31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修订历史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修改人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10" w:color="auto" w:fill="auto"/>
          </w:tcPr>
          <w:p>
            <w:pPr>
              <w:pStyle w:val="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摘  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19-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2019-10-24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住院预约查询接口</w:t>
            </w:r>
            <w:r>
              <w:rPr>
                <w:rFonts w:hint="default" w:ascii="宋体" w:hAnsi="宋体"/>
                <w:lang w:val="en-US"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出参增加</w:t>
            </w:r>
            <w:r>
              <w:rPr>
                <w:rFonts w:hint="eastAsia"/>
                <w:color w:val="000000"/>
                <w:sz w:val="18"/>
                <w:szCs w:val="18"/>
              </w:rPr>
              <w:t>WAIT_ADMISSION_TIME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,PRE_ADMISSION_STATUS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2019-11-01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住院预约详情查询接口</w:t>
            </w:r>
            <w:r>
              <w:rPr>
                <w:rFonts w:hint="default" w:ascii="宋体" w:hAnsi="宋体"/>
                <w:lang w:val="en-US"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入参增加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预约科室名称, 预约院区名称</w:t>
            </w:r>
          </w:p>
          <w:p>
            <w:pPr>
              <w:pStyle w:val="7"/>
              <w:rPr>
                <w:rFonts w:hint="default" w:ascii="宋体" w:hAnsi="宋体"/>
                <w:color w:val="FF0000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更新住院预约信息接口</w:t>
            </w:r>
            <w:r>
              <w:rPr>
                <w:rFonts w:hint="default" w:ascii="宋体" w:hAnsi="宋体"/>
                <w:lang w:val="en-US"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入参增加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预约科室名称和预约院区名称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2019-11-13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增加接口调用方式说明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2019-11-14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增加参数值说明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2019-11-21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住院预约详情查询接口</w:t>
            </w:r>
            <w:r>
              <w:rPr>
                <w:rFonts w:hint="default" w:ascii="宋体" w:hAnsi="宋体"/>
                <w:lang w:val="en-US"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，“</w:t>
            </w:r>
            <w:r>
              <w:rPr>
                <w:rFonts w:hint="eastAsia"/>
                <w:b w:val="0"/>
                <w:bCs/>
                <w:lang w:val="en-US" w:eastAsia="zh-CN"/>
              </w:rPr>
              <w:t>住院预约接口</w:t>
            </w:r>
            <w:r>
              <w:rPr>
                <w:rFonts w:hint="eastAsia" w:ascii="宋体" w:hAnsi="宋体"/>
                <w:lang w:val="en-US" w:eastAsia="zh-CN"/>
              </w:rPr>
              <w:t>”，“</w:t>
            </w:r>
            <w:r>
              <w:rPr>
                <w:rFonts w:hint="eastAsia"/>
                <w:b w:val="0"/>
                <w:bCs/>
                <w:lang w:val="en-US" w:eastAsia="zh-CN"/>
              </w:rPr>
              <w:t>更新住院预约信息接口</w:t>
            </w:r>
            <w:r>
              <w:rPr>
                <w:rFonts w:hint="eastAsia" w:ascii="宋体" w:hAnsi="宋体"/>
                <w:lang w:val="en-US" w:eastAsia="zh-CN"/>
              </w:rPr>
              <w:t>”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增加诊断编码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2019-12-02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增加2.13“人员信息查询接口”</w:t>
            </w:r>
          </w:p>
          <w:p>
            <w:pPr>
              <w:pStyle w:val="7"/>
              <w:numPr>
                <w:ilvl w:val="0"/>
                <w:numId w:val="1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“卡号”，“卡类型”更改为“证件号”，“证件类型”</w:t>
            </w:r>
          </w:p>
          <w:p>
            <w:pPr>
              <w:pStyle w:val="7"/>
              <w:numPr>
                <w:ilvl w:val="0"/>
                <w:numId w:val="1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2.9“实际入院时间更新接口”增加入参“</w:t>
            </w:r>
            <w:r>
              <w:rPr>
                <w:rFonts w:hint="eastAsia"/>
                <w:b w:val="0"/>
                <w:bCs/>
                <w:lang w:val="en-US" w:eastAsia="zh-CN"/>
              </w:rPr>
              <w:t>自助办理</w:t>
            </w:r>
            <w:r>
              <w:rPr>
                <w:rFonts w:hint="eastAsia" w:cs="宋体"/>
                <w:szCs w:val="21"/>
                <w:lang w:eastAsia="zh-CN"/>
              </w:rPr>
              <w:t>标志</w:t>
            </w:r>
            <w:r>
              <w:rPr>
                <w:rFonts w:hint="eastAsia" w:ascii="宋体" w:hAnsi="宋体"/>
                <w:lang w:val="en-US" w:eastAsia="zh-CN"/>
              </w:rPr>
              <w:t>”</w:t>
            </w:r>
          </w:p>
          <w:p>
            <w:pPr>
              <w:pStyle w:val="7"/>
              <w:numPr>
                <w:ilvl w:val="0"/>
                <w:numId w:val="1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“证件类型”参数值变更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1.7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2020-03-11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黄干荣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整合文档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2020-04-09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黄干荣</w:t>
            </w:r>
            <w:bookmarkStart w:id="0" w:name="_GoBack"/>
            <w:bookmarkEnd w:id="0"/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2.4 住院预约接口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-增加入参"SORC_CD", "PRE_ADMISSION_APPLY_NAME", "PRE_ADMISSION_APPLY_CODE"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2.2 住院预约详情查询接口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-增加入参"SORC_CD", "PRE_ADMISSION_APPLY_NAME", "PRE_ADMISSION_APPLY_CODE"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-增加出参"SORC_CD", "SORC_DESC", "PRE_ADMISSION_APPLY_NAME", "PRE_ADMISSION_APPLY_CODE", "CREATED_NAME", "CREATED_ID"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-新增接口flow-preadt-updateout，将已出院的患者信息同步到住院预约系统。</w:t>
            </w:r>
          </w:p>
        </w:tc>
      </w:tr>
    </w:tbl>
    <w:p>
      <w:pPr>
        <w:jc w:val="center"/>
        <w:rPr>
          <w:rFonts w:hint="eastAsia"/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jc w:val="left"/>
        <w:outlineLvl w:val="0"/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目录</w:t>
      </w:r>
    </w:p>
    <w:p>
      <w:pPr>
        <w:widowControl w:val="0"/>
        <w:numPr>
          <w:ilvl w:val="1"/>
          <w:numId w:val="2"/>
        </w:numPr>
        <w:jc w:val="left"/>
        <w:outlineLvl w:val="1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接口调用方式</w:t>
      </w:r>
    </w:p>
    <w:p>
      <w:pPr>
        <w:widowControl w:val="0"/>
        <w:numPr>
          <w:ilvl w:val="2"/>
          <w:numId w:val="2"/>
        </w:numPr>
        <w:ind w:left="0" w:leftChars="0" w:firstLine="0" w:firstLineChars="0"/>
        <w:jc w:val="left"/>
        <w:outlineLvl w:val="2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Webservice</w:t>
      </w:r>
    </w:p>
    <w:p>
      <w:pPr>
        <w:widowControl w:val="0"/>
        <w:numPr>
          <w:ilvl w:val="0"/>
          <w:numId w:val="0"/>
        </w:numPr>
        <w:ind w:leftChars="0"/>
        <w:jc w:val="left"/>
        <w:outlineLvl w:val="9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形式:</w:t>
      </w:r>
      <w:r>
        <w:rPr>
          <w:rFonts w:hint="default"/>
          <w:b w:val="0"/>
          <w:bCs/>
          <w:lang w:val="en-US" w:eastAsia="zh-CN"/>
        </w:rPr>
        <w:t>http://</w:t>
      </w:r>
      <w:r>
        <w:rPr>
          <w:rFonts w:hint="eastAsia"/>
          <w:b w:val="0"/>
          <w:bCs/>
          <w:lang w:val="en-US" w:eastAsia="zh-CN"/>
        </w:rPr>
        <w:t>ip:port</w:t>
      </w:r>
      <w:r>
        <w:rPr>
          <w:rFonts w:hint="default"/>
          <w:b w:val="0"/>
          <w:bCs/>
          <w:lang w:val="en-US" w:eastAsia="zh-CN"/>
        </w:rPr>
        <w:t>/ktin/api/webservice/ChasWebService?wsdl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例子:http://192.2.194.222:9111/ktin/api/webservice/ChasWebService?wsdl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&lt;action&gt;方法名称&lt;/action&gt;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&lt;message&gt;方法入参&lt;/message&gt;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default"/>
          <w:b w:val="0"/>
          <w:bCs/>
          <w:lang w:val="en-US" w:eastAsia="zh-CN"/>
        </w:rPr>
      </w:pPr>
    </w:p>
    <w:p>
      <w:pPr>
        <w:widowControl w:val="0"/>
        <w:numPr>
          <w:ilvl w:val="2"/>
          <w:numId w:val="2"/>
        </w:numPr>
        <w:ind w:left="0" w:leftChars="0" w:firstLine="0" w:firstLineChars="0"/>
        <w:jc w:val="left"/>
        <w:outlineLvl w:val="2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http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形式:</w:t>
      </w:r>
      <w:r>
        <w:rPr>
          <w:rFonts w:hint="default"/>
          <w:b w:val="0"/>
          <w:bCs/>
          <w:lang w:val="en-US" w:eastAsia="zh-CN"/>
        </w:rPr>
        <w:t>http://192.168.198.156:9010/ktin/api/flow/</w:t>
      </w:r>
      <w:r>
        <w:rPr>
          <w:rFonts w:hint="eastAsia"/>
          <w:b w:val="0"/>
          <w:bCs/>
          <w:lang w:val="en-US" w:eastAsia="zh-CN"/>
        </w:rPr>
        <w:t>{接口方法名称}</w:t>
      </w:r>
    </w:p>
    <w:p>
      <w:pPr>
        <w:widowControl w:val="0"/>
        <w:numPr>
          <w:ilvl w:val="0"/>
          <w:numId w:val="0"/>
        </w:numPr>
        <w:jc w:val="left"/>
        <w:outlineLvl w:val="9"/>
        <w:rPr>
          <w:rFonts w:hint="default"/>
          <w:b w:val="0"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/>
          <w:lang w:val="en-US" w:eastAsia="zh-CN"/>
        </w:rPr>
        <w:t>例子:</w:t>
      </w:r>
      <w:r>
        <w:rPr>
          <w:rFonts w:hint="default"/>
          <w:b w:val="0"/>
          <w:bCs/>
          <w:lang w:val="en-US" w:eastAsia="zh-CN"/>
        </w:rPr>
        <w:t>http://192.168.198.156:9010/ktin/api/flow/flow-preadt-querypreadminfo</w:t>
      </w:r>
      <w:r>
        <w:rPr>
          <w:rFonts w:hint="eastAsia"/>
          <w:b w:val="0"/>
          <w:bCs/>
          <w:lang w:val="en-US" w:eastAsia="zh-CN"/>
        </w:rPr>
        <w:t>, http-body中放入参</w:t>
      </w:r>
    </w:p>
    <w:p>
      <w:pPr>
        <w:jc w:val="left"/>
        <w:outlineLvl w:val="0"/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val="en-US" w:eastAsia="zh-CN"/>
        </w:rPr>
        <w:t>2.</w:t>
      </w:r>
      <w:r>
        <w:rPr>
          <w:rFonts w:hint="eastAsia"/>
          <w:b/>
          <w:bCs w:val="0"/>
          <w:lang w:eastAsia="zh-CN"/>
        </w:rPr>
        <w:t>系统接口描述</w:t>
      </w: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2.1 科室床位查询接口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获取科室床位信息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Cs w:val="21"/>
              </w:rPr>
              <w:t>flow-preadt-querysubbedinfo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  <w:r>
              <w:rPr>
                <w:rFonts w:hint="eastAsia" w:ascii="微软雅黑" w:hAnsi="微软雅黑"/>
                <w:b/>
                <w:bCs/>
                <w:szCs w:val="21"/>
                <w:lang w:val="en-US"/>
              </w:rPr>
              <w:t>查询条件不能全部为空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科室代码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WARD_CODE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病区代码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BED_STATUS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床位状态代码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“AVA”</w:t>
            </w:r>
            <w:r>
              <w:rPr>
                <w:rFonts w:hint="eastAsia" w:cs="Calibri"/>
                <w:szCs w:val="21"/>
                <w:lang w:val="en-US" w:eastAsia="zh-CN"/>
              </w:rPr>
              <w:t>:可用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“OPU”</w:t>
            </w:r>
            <w:r>
              <w:rPr>
                <w:rFonts w:hint="eastAsia" w:cs="Calibri"/>
                <w:szCs w:val="21"/>
                <w:lang w:val="en-US" w:eastAsia="zh-CN"/>
              </w:rPr>
              <w:t>:占用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“CLS”</w:t>
            </w:r>
            <w:r>
              <w:rPr>
                <w:rFonts w:hint="eastAsia" w:cs="Calibri"/>
                <w:szCs w:val="21"/>
                <w:lang w:val="en-US" w:eastAsia="zh-CN"/>
              </w:rPr>
              <w:t>:停用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BED_STATUS_NAME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床位状态描述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可用</w:t>
            </w:r>
            <w:r>
              <w:rPr>
                <w:rFonts w:hint="eastAsia" w:cs="Calibri"/>
                <w:szCs w:val="21"/>
                <w:lang w:val="en-US" w:eastAsia="zh-CN"/>
              </w:rPr>
              <w:t>,停用,占用,未知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BED_NO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床位号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BED_TYPE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病床类型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加床</w:t>
            </w:r>
            <w:r>
              <w:rPr>
                <w:rFonts w:hint="eastAsia" w:cs="Calibri"/>
                <w:szCs w:val="21"/>
                <w:lang w:val="en-US" w:eastAsia="zh-CN"/>
              </w:rPr>
              <w:t>,普通病床,未知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床位所在科室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WARD_NAME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床位所在病区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&lt;SUBSPCL_CODE&gt;123&lt;/SUBSPCL_CODE&gt;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&lt;WARD_CODE&gt;456&lt;/WARD_CODE&gt;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&lt;BED_STATUS&gt;&lt;/BED_STATUS&gt;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&lt;BED_STATUS_NAME&gt;可用&lt;/BED_STATUS_NAME&gt;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&lt;BED_NO&gt;1&lt;/BED_NO&gt;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&lt;BED_TYPE&gt;普通病床&lt;/BED_TYPE&gt;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&lt;SUBSPCL_NAME&gt;XX科&lt;/SUBSPCL_NAME&gt;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&lt;WARD_NAME&gt;XX病区&lt;/WARD_NAME&gt;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&lt;BED_STATUS_NAME&gt;可用&lt;/BED_STATUS_NAME&gt;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&lt;BED_NO&gt;2&lt;/BED_NO&gt;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&lt;BED_TYPE&gt;普通病床&lt;/BED_TYPE&gt;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&lt;SUBSPCL_NAME&gt;XX科&lt;/SUBSPCL_NAME&gt;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&lt;WARD_NAME&gt;XX病区&lt;/WARD_NAME&gt;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default" w:ascii="Calibri" w:hAnsi="Calibri" w:eastAsiaTheme="minorEastAsia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    ........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row&gt;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2.2 住院预约详情查询接口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获取住院预约详情信息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Cs w:val="21"/>
              </w:rPr>
              <w:t>flow-preadt-querypreadminfo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  <w:r>
              <w:rPr>
                <w:rFonts w:hint="eastAsia" w:ascii="微软雅黑" w:hAnsi="微软雅黑"/>
                <w:b/>
                <w:bCs/>
                <w:szCs w:val="21"/>
                <w:lang w:val="en-US"/>
              </w:rPr>
              <w:t>查询条件不能全部为空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证件号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科室代码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院区代码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PRE_ADMISSION_STATUS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预约状态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0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:预约</w:t>
            </w:r>
          </w:p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:等待入院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2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:已入院</w:t>
            </w:r>
          </w:p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-1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:取消预约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-2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:取消入院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患者姓名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实际入院开始时间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ADMISSION_END_TIME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实际入院结束时间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WAIT_ADMISSION_TIME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待入院开始时间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WAIT_ADMISSION_END_TIME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待入院结束时间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CREATE_TIME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创建开始时间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CREATE_END_TIME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创建结束时间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ACCT_NO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记帐号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SORC_CD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预约来源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患者名称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GENDER_NAME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患者性别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证件号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ID_CARD_TYPE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证件类型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PHONE_NO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电话号码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BIRTHDAY_DATE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出生日期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CANCEL_REASON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取消预约原因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PRE_ADMISSION_STATUS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预约状态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PRE_ADMISSION_STATUS_NAME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预约状态名称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预约科室名称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预约科室代码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预约院区名称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预约院区代码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预计入院时间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ADMISSION_DATE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实际入院时间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 HH:mm:ss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AUD_IND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审核标志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SELF_IND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自助办理入院标志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EMP_ID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EMPID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ACCT_NO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记账号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WAIT_ADMISSION_TIME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等待入院时间, 这个指的是医生确认'等待入院'时填写的时间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 HH:mm:ss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INP_NO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住院号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CREATED_NAME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创建人姓名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CREATED_ID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创建人ID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SORC_CD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预约来源编码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SORC_DESC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预约来源描述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&lt;/PRE_ADM_NO&gt;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&lt;/ID_CARD_NO&gt;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&lt;SUBSPCL_CODE&gt;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abc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&lt;/SUBSPCL_CODE&gt;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&lt;ORG_CODE&gt;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bcd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&lt;/ORG_CODE&gt;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&lt;PRE_ADMISSION_STATUS&gt;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0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&lt;/PRE_ADMISSION_STATUS&gt;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&lt;rows&gt;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&lt;PRE_ADM_NO&gt;1996047&lt;/PRE_ADM_NO&gt;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&lt;PERSON_NAME&gt;Tom&lt;/PERSON_NAME&gt;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&lt;GENDER_NAME&gt;男&lt;/GENDER_NAME&gt;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&lt;ID_CARD_NO&gt;123456789&lt;/ID_CARD_NO&gt;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&lt;ID_CARD_TYPE&gt;01&lt;/ID_CARD_TYPE&gt;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&lt;PHONE_NO&gt;13712320145&lt;/PHONE_NO&gt;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&lt;DIAGNOSIS&gt;发烧&lt;/DIAGNOSIS&gt;</w:t>
            </w:r>
          </w:p>
          <w:p>
            <w:pPr>
              <w:spacing w:line="240" w:lineRule="auto"/>
              <w:ind w:firstLine="1260" w:firstLineChars="6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ICD.02.5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&lt;BIRTHDAY_DATE&gt;2010-02-10&lt;/BIRTHDAY_DATE&gt;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&lt;CANCEL_REASON&gt;&lt;/CANCEL_REASON&gt;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&lt;REMARK&gt;测试备注&lt;/REMARK&gt;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PRE_ADMISSION_STATUS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0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PRE_ADMISSION_STATUS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&lt;PRE_ADMISSION_STATUS_NAME&gt;预约&lt;/PRE_ADMISSION_STATUS_NAME&gt;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&lt;SUBSPCL_NAME&gt;大院骨三科&lt;/SUBSPCL_NAME&gt;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&lt;SUBSPCL_CODE&gt;1213&lt;/SUBSPCL_CODE&gt;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&lt;ORG_NAME&gt;总院&lt;/ORG_NAME&gt;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&lt;ORG_CODE&gt;GDHTCM.ZY&lt;/ORG_CODE&gt;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&lt;AUD_IND&gt;&lt;/AUD_IND&gt;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&lt;SELF_IND&gt;&lt;/SELF_IND&gt;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&lt;EMP_ID&gt;&lt;/EMP_ID&gt;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&lt;ACCT_NO&gt;&lt;/ACCT_NO&gt;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&lt;ADMISSION_DATE&gt;&lt;/ADMISSION_DATE&gt;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&lt;OPERATOR_ID&gt;123&lt;/OPERATOR_ID&gt;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&lt;OPERATOR_NAME&gt;系统管理员abc&lt;/OPERATOR_NAME&gt;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&lt;PRE_ADMISSION_DATE&gt;2018-09-09&lt;/PRE_ADMISSION_DATE&gt;</w:t>
            </w:r>
          </w:p>
          <w:p>
            <w:pPr>
              <w:spacing w:line="240" w:lineRule="auto"/>
              <w:ind w:firstLine="1260" w:firstLineChars="6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&lt;WAIT_ADMISSION_TIME&gt;2018-09-09&lt;/WAIT_ADMISSION_TIME&gt;</w:t>
            </w:r>
          </w:p>
          <w:p>
            <w:pPr>
              <w:spacing w:line="240" w:lineRule="auto"/>
              <w:ind w:firstLine="1260" w:firstLineChars="6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SORC_CD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SORC_CD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1260" w:firstLineChars="6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SORC_DESC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SORC_DESC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1260" w:firstLineChars="6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1260" w:firstLineChars="6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...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outlineLvl w:val="9"/>
        <w:rPr>
          <w:rFonts w:hint="eastAsia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2.3 患者自带药查询接口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flow-preadt-querydruginfo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预约登记号不能为空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PRE_ADM_DRUG_NO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自带药记录号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剂量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DOSAGE_UNIT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剂量单位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STRENGTH_NAME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规格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&lt;DRUG_NAME&gt;&lt;/DRUG_NAME&gt;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&lt;DRUG_CODE&gt;&lt;/DRUG_CODE&gt;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&lt;rows&gt;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&lt;PRE_ADM_DRUG_NO&gt;1&lt;/PRE_ADM_DRUG_NO&gt;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&lt;PRE_ADM_NO&gt;1&lt;/PRE_ADM_NO&gt;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&lt;DRUG_NAME&gt;感冒冲剂&lt;/DRUG_NAME&gt;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&lt;DRUG_CODE&gt;aaa&lt;/DRUG_CODE&gt;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&lt;DOSAGE&gt;1&lt;/DOSAGE&gt;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&lt;DOSAGE_UNIT&gt;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&lt;/DOSAGE_UNIT&gt;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&lt;STRENGTH_NAME&gt;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&lt;/STRENGTH_NAME&gt;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&lt;REMARK&gt;&lt;/REMARK&gt;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1231231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...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2.4 住院预约接口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flow-preadt-preadmission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患者姓名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长度不能超过100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0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:女性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证件号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ID_CARD_TYPE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证件类型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01:居民身份证,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02:居民户口簿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03:护照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04:军官证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05:驾驶证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06:港澳居民来往内地通行证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07:台湾居民来往内地通行证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99:其他法定有效证件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PHONE_NO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联系方式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联系方式长度不能超过64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BIRTHDAY_DATE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出生日期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872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PRE_ADMISSION_TIME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预计入院时间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预约科室代码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预约科室名称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预约院区代码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预约院区名称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诊断长度不能超过64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30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SELF_IND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自助办理标志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长度不能超过1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备注长度不能超过200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INP_NO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以前的住院登记号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CHAS_IND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Chas标志位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SORC_CD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预约来源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PRE_ADMISSION_APPLY_CODE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发起预约的地点编码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&lt;PERSON_NAME&gt;Tom&lt;/PERSON_NAME&gt;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&lt;GENDER&gt;1&lt;/GENDER&gt;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&lt;ID_CARD_NO&gt;775852125965&lt;/ID_CARD_NO&gt;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&lt;ID_CARD_TYPE&gt;01&lt;/ID_CARD_TYPE&gt;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&lt;PHONE_NO&gt;13712320145&lt;/PHONE_NO&gt;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&lt;BIRTHDAY_DATE&gt;2010-02-10&lt;/BIRTHDAY_DATE&gt;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&lt;SUBSPCL_CODE&gt;1213&lt;/SUBSPCL_CODE&gt;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&lt;ORG_CODE&gt;GDHTCM.ZY&lt;/ORG_CODE&gt;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&lt;DIAGNOSIS&gt;发烧&lt;/DIAGNOSIS&gt;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ICD0.205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&lt;REMARK&gt;测试备注&lt;/REMARK&gt;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&lt;SELF_IND&gt;&lt;/SELF_IND&gt;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&lt;OPERATOR_ID&gt;123&lt;/OPERATOR_ID&gt;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&lt;OPERATOR_NAME&gt;系统管理员abc&lt;/OPERATOR_NAME&gt;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&lt;PRE_ADMISSION_TIME&gt;2018-09-09&lt;/PRE_ADMISSION_TIME&gt;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测试科室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&lt;/SUBSPCL_NAME&gt;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测试院区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&lt;/ORG_NAME&gt;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PRE_ADMISSION_APPLY_CODE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ind w:firstLine="420" w:firstLineChars="2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&lt;/PRE_ADM_NO&gt;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2.5 取消住院预约接口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flow-preadt-canceladmission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CANCEL_REASON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取消预约原因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操作人ID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&lt;CANCEL_REASON&gt;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&lt;/CANCEL_REASON&gt;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124566789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&lt;/OPERATOR_ID&gt;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2.6 更新住院预约信息接口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flow-preadt-updateadmission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  <w:lang w:val="en-US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患者姓名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长度不能超过100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0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:女性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证件号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证件类型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预约科室CODE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SUBSPCL_NAME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预约科室名称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预约院区CODE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ORG_NAME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预约院区名称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PHONE_NO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联系方式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联系方式长度不能超过64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BIRTHDAY_DATE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出生日期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yyyy-MM-dd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预计入院时间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诊断长度不能超过64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DIAGNOSIS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诊断编码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备注长度不能超过200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PRE_ADMISSION_STATUS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预约状态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/>
                <w:szCs w:val="21"/>
                <w:lang w:val="en-US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0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:预约</w:t>
            </w:r>
          </w:p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:等待入院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2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:已入院</w:t>
            </w:r>
          </w:p>
          <w:p>
            <w:pPr>
              <w:rPr>
                <w:rFonts w:hint="eastAsia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-1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:取消预约</w:t>
            </w:r>
          </w:p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-2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:取消入院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&lt;PERSON_NAME&gt;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张三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&lt;/PERSON_NAME&gt;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&lt;GENDER&gt;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&lt;/GENDER&gt;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&lt;ID_CARD_NO&gt;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12312321312312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&lt;/ID_CARD_NO&gt;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ID_CARD_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TYPE&gt;&lt;/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ID_CARD_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TYPE&gt;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SUBSPCL_CODE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&gt;213213&lt;/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SUBSPCL_CODE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&lt;ORG_CODE&gt;12312&lt;/ORG_CODE&gt;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&lt;PHONE_NO&gt;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58585969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&lt;/PHONE_NO&gt;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&lt;BIRTHDAY_DATE&gt;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1992-02-18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&lt;/BIRTHDAY_DATE&gt;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 w:eastAsiaTheme="minorEastAsia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&lt;PRE_ADMISSION_TIME&gt;2019-05-10&lt;/PRE_ADMISSION_TIME&gt;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发烧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&lt;/DIAGNOSIS&gt;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ICD10.02.5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&lt;/DIAGNOSIS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_CODE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&lt;/REMARK&gt;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124566789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&lt;/OPERATOR_ID&gt;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&lt;PRE_ADMISSION_STATUS&gt;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0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&lt;/PRE_ADMISSION_STATUS&gt;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&lt;SUBSPCL_NAME&gt;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测试科室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&lt;/SUBSPCL_NAME&gt;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&lt;ORG_NAME&gt;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测试院区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&lt;/ORG_NAME&gt;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2.7 审核标志更新接口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flow-preadt-updateaudit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AUD_IND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审核标志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长度不能超过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44631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23&lt;/PRE_ADM_NO&gt;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&lt;AUD_IND&gt;1&lt;/AUD_IND&gt;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859965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&lt;/OPERATOR_ID&gt;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2.8 自助办理入院标志更新接口(</w:t>
      </w:r>
      <w:r>
        <w:rPr>
          <w:rFonts w:hint="eastAsia"/>
          <w:b/>
          <w:bCs w:val="0"/>
          <w:lang w:val="en-US" w:eastAsia="zh-CN"/>
        </w:rPr>
        <w:t>已整合到2.9接口</w:t>
      </w:r>
      <w:r>
        <w:rPr>
          <w:rFonts w:hint="eastAsia"/>
          <w:b w:val="0"/>
          <w:bCs/>
          <w:lang w:val="en-US" w:eastAsia="zh-CN"/>
        </w:rPr>
        <w:t>）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flow-preadt-updateselfind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SELF_IND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自助办理</w:t>
            </w:r>
            <w:r>
              <w:rPr>
                <w:rFonts w:hint="eastAsia" w:cs="宋体"/>
                <w:szCs w:val="21"/>
                <w:lang w:eastAsia="zh-CN"/>
              </w:rPr>
              <w:t>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长度不能超过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44631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23&lt;/PRE_ADM_NO&gt;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SELF_IND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&gt;1&lt;/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SELF_IND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859965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&lt;/OPERATOR_ID&gt;</w:t>
            </w:r>
          </w:p>
          <w:p>
            <w:pPr>
              <w:spacing w:line="240" w:lineRule="auto"/>
              <w:ind w:firstLine="840" w:firstLineChars="4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2.9 实际入院时间更新接口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flow-preadt-updateadmissiontime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实际入院时间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yyyy-MM-dd HH:mm:ss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SELF_IND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自助办理</w:t>
            </w:r>
            <w:r>
              <w:rPr>
                <w:rFonts w:hint="eastAsia" w:cs="宋体"/>
                <w:szCs w:val="21"/>
                <w:lang w:eastAsia="zh-CN"/>
              </w:rPr>
              <w:t>标志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长度不能超过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EMP_ID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EMPID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ACCT_NO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记账号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&lt;PRE_ADM_NO&gt;3026418&lt;/PRE_ADM_NO&gt;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&lt;ADMISSION_TIME&gt;2019-02-03 23:26:08&lt;/ADMISSION_TIME&gt;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&lt;EMP_ID&gt;&lt;/EMP_ID&gt;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&lt;ACCT_NO&gt;&lt;/ACCT_NO&gt;</w:t>
            </w:r>
          </w:p>
          <w:p>
            <w:pPr>
              <w:spacing w:line="240" w:lineRule="auto"/>
              <w:rPr>
                <w:rFonts w:hint="default" w:ascii="Calibri" w:hAnsi="Calibri" w:eastAsiaTheme="minorEastAsia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SELF_IND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&gt;1&lt;/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SELF_IND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&lt;OPERATOR_NAME&gt;测试用&lt;/OPERATOR_NAME&gt;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&lt;OPERATOR_ID&gt;123asdf&lt;/OPERATOR_ID&gt;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2.10 自带药录入接口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flow-preadt-predrug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Cs w:val="21"/>
                <w:lang w:val="en-US" w:eastAsia="zh-CN"/>
              </w:rPr>
              <w:t>可以批量录入药品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DRUG_NAME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长度不能超过</w:t>
            </w:r>
            <w:r>
              <w:rPr>
                <w:rFonts w:hint="eastAsia" w:cs="Calibri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剂量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DOSAGE_UNIT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剂量单位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STRENGTH_NAME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规格名称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备注长度不能超过200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&lt;PRE_ADM_NO&gt;123&lt;/PRE_ADM_NO&gt;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&lt;DRUG_NAME&gt;感冒药&lt;/DRUG_NAME&gt;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&lt;DRUG_CODE&gt;1aa1&lt;/DRUG_CODE&gt;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&lt;DOSAGE&gt;bb&lt;/DOSAGE&gt;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&lt;DOSAGE_UNIT&gt;cc&lt;/DOSAGE_UNIT&gt;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&lt;STRENGTH_NAME&gt;dd&lt;/STRENGTH_NAME&gt;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&lt;REMARK&gt;ee&lt;/REMARK&gt;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&lt;OPERATOR_ID&gt;aa&lt;/OPERATOR_ID&gt;</w:t>
            </w:r>
          </w:p>
          <w:p>
            <w:pPr>
              <w:spacing w:line="240" w:lineRule="auto"/>
              <w:ind w:firstLine="1680" w:firstLineChars="8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XZXX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...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2.11 自带药更新接口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flow-preadt-updatedrug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PRE_ADM_DRUG_NO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自带药记录号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56"/>
              </w:tabs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DRUG_NAME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</w:rPr>
              <w:t>长度不能超过</w:t>
            </w:r>
            <w:r>
              <w:rPr>
                <w:rFonts w:hint="eastAsia" w:cs="Calibri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DRUG_CODE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药品编码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剂量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  <w:lang w:val="en-US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DOSAGE_UNIT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剂量单位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STRENGTH_NAME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规格名称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长度不能超过64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备注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备注长度不能超过200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&lt;PRE_ADM_DRUG_NO&gt;123&lt;/PRE_ADM_DRUG_NO&gt;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&lt;DRUG_NAME&gt;感冒药&lt;/DRUG_NAME&gt;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&lt;DRUG_CODE&gt;1aa1&lt;/DRUG_CODE&gt;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&lt;DOSAGE&gt;bb&lt;/DOSAGE&gt;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&lt;DOSAGE_UNIT&gt;cc&lt;/DOSAGE_UNIT&gt;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&lt;STRENGTH_NAME&gt;dd&lt;/STRENGTH_NAME&gt;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&lt;REMARK&gt;ee&lt;/REMARK&gt;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&lt;OPERATOR_ID&gt;aa&lt;/OPERATOR_ID&gt;</w:t>
            </w:r>
          </w:p>
          <w:p>
            <w:pPr>
              <w:spacing w:line="240" w:lineRule="auto"/>
              <w:ind w:firstLine="1680" w:firstLineChars="800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&gt;aa&lt;/OPERATOR_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&lt;/row&gt;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2.12 自带药删除接口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flow-preadt-deletedrug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PRE_ADM_DRUG_NO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自带药记录号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</w:t>
            </w:r>
            <w:r>
              <w:rPr>
                <w:rFonts w:hint="eastAsia" w:cs="宋体"/>
                <w:szCs w:val="21"/>
                <w:lang w:val="en-US" w:eastAsia="zh-CN"/>
              </w:rPr>
              <w:t>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PRE_ADM_DRUG_NO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&gt;123&lt;/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PRE_ADM_DRUG_NO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&gt;102&lt;/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NAME&gt;XXX&lt;/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NAME&gt;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rPr>
          <w:rFonts w:hint="default"/>
          <w:b w:val="0"/>
          <w:bCs/>
          <w:lang w:val="en-US" w:eastAsia="zh-CN"/>
        </w:rPr>
      </w:pPr>
    </w:p>
    <w:p>
      <w:pPr>
        <w:jc w:val="left"/>
        <w:outlineLvl w:val="1"/>
        <w:rPr>
          <w:rFonts w:hint="eastAsia" w:cstheme="minorBidi"/>
          <w:b w:val="0"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1"/>
          <w:szCs w:val="24"/>
          <w:lang w:val="en-US" w:eastAsia="zh-CN" w:bidi="ar-SA"/>
        </w:rPr>
        <w:t>2.13 人员信息查询接口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flow-preadt-querypatient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身份证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INP_NO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住院号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三个入参不能同时为空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PERSON_NAME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ID_CARD_NO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身份证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INP_NO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住院号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GENDER_NAME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ADMISSION_TIME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入院时间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SERIES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住院次数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BIRTHDAY_DATE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出生日期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DISCHARGE_TIME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出院日期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N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ID_CARD_NO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&gt;123&lt;/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ID_CARD_NO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PERSON_NAME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&gt;102&lt;/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PERSON_NAME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INP_NO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&gt;XXX&lt;/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INP_NO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ind w:firstLine="42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&lt;rows&gt;</w:t>
            </w:r>
          </w:p>
          <w:p>
            <w:pPr>
              <w:spacing w:line="240" w:lineRule="auto"/>
              <w:ind w:firstLine="42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&lt;row&gt;</w:t>
            </w:r>
          </w:p>
          <w:p>
            <w:pPr>
              <w:spacing w:line="240" w:lineRule="auto"/>
              <w:ind w:firstLine="630" w:firstLineChars="3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&lt;PERSON_NAME&gt;&lt;/PERSON_NAME&gt;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&lt;ID_CARD_NO&gt;&lt;/ID_CARD_NO&gt;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&lt;INP_NO&gt;&lt;/INP_NO&gt;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&lt;GENDER_NAME&gt;&lt;/GENDER_NAME&gt;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&lt;ADMISSION_TIME&gt;&lt;/ADMISSION_TIME&gt;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&lt;SERIES&gt;&lt;/SERIES&gt;</w:t>
            </w:r>
          </w:p>
          <w:p>
            <w:pPr>
              <w:spacing w:line="240" w:lineRule="auto"/>
              <w:ind w:firstLine="1050" w:firstLineChars="500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&lt;BIRTHDAY_DATE&gt;&lt;/BIRTHDAY_DATE&gt;</w:t>
            </w:r>
          </w:p>
          <w:p>
            <w:pPr>
              <w:spacing w:line="240" w:lineRule="auto"/>
              <w:ind w:firstLine="1050" w:firstLineChars="5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&lt;DISCHARGE_TIME&gt;&lt;/DISCHARGE_TIME&gt;</w:t>
            </w:r>
          </w:p>
          <w:p>
            <w:pPr>
              <w:spacing w:line="240" w:lineRule="auto"/>
              <w:ind w:firstLine="630" w:firstLineChars="3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&lt;/row&gt;</w:t>
            </w:r>
          </w:p>
          <w:p>
            <w:pPr>
              <w:spacing w:line="240" w:lineRule="auto"/>
              <w:ind w:firstLine="42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&lt;row&gt;...&lt;/row&gt;</w:t>
            </w:r>
          </w:p>
          <w:p>
            <w:pPr>
              <w:spacing w:line="240" w:lineRule="auto"/>
              <w:ind w:firstLine="420"/>
              <w:rPr>
                <w:rFonts w:hint="default" w:ascii="Calibri" w:hAnsi="Calibri" w:eastAsiaTheme="minorEastAsia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&lt;/rows&gt;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outlineLvl w:val="9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outlineLvl w:val="1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1"/>
          <w:szCs w:val="24"/>
          <w:lang w:val="en-US" w:eastAsia="zh-CN" w:bidi="ar-SA"/>
        </w:rPr>
        <w:t>2.14 取消待入院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flow-preadt-cancelwait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&gt;123&lt;/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&gt;102&lt;/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&gt;XXX&lt;/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outlineLvl w:val="9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outlineLvl w:val="1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1"/>
          <w:szCs w:val="24"/>
          <w:lang w:val="en-US" w:eastAsia="zh-CN" w:bidi="ar-SA"/>
        </w:rPr>
        <w:t>2.15 取消入院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flow-preadt-canceladmissionforht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&gt;123&lt;/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&gt;102&lt;/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&gt;XXX&lt;/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outlineLvl w:val="9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outlineLvl w:val="1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1"/>
          <w:szCs w:val="24"/>
          <w:lang w:val="en-US" w:eastAsia="zh-CN" w:bidi="ar-SA"/>
        </w:rPr>
        <w:t>2.16 更新为已出院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1.接口定义</w:t>
      </w:r>
    </w:p>
    <w:tbl>
      <w:tblPr>
        <w:tblStyle w:val="2"/>
        <w:tblW w:w="6660" w:type="dxa"/>
        <w:tblInd w:w="675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960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接口方式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Webservice+Xml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接口地址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接口描述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微软雅黑" w:hAnsi="微软雅黑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eastAsia="zh-CN"/>
              </w:rPr>
              <w:t>flow-preadt-</w:t>
            </w:r>
            <w:r>
              <w:rPr>
                <w:rFonts w:hint="eastAsia" w:ascii="微软雅黑" w:hAnsi="微软雅黑"/>
                <w:color w:val="000000"/>
                <w:szCs w:val="21"/>
                <w:lang w:val="en-US" w:eastAsia="zh-CN"/>
              </w:rPr>
              <w:t>updateout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en-US"/>
              </w:rPr>
              <w:t>接口方法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接口提供方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CHAS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Cs w:val="21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Cs w:val="21"/>
                <w:lang w:val="zh-CN"/>
              </w:rPr>
              <w:t>备注</w:t>
            </w:r>
          </w:p>
        </w:tc>
        <w:tc>
          <w:tcPr>
            <w:tcW w:w="4960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微软雅黑" w:hAnsi="微软雅黑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2.接口入参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PRE_ADM_NO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预约登记号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 w:eastAsiaTheme="minorEastAsia"/>
                <w:szCs w:val="21"/>
                <w:lang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cs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OPERATOR_ID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操作人ID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OPERATOR_NAME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操作人姓名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cs="Calibri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cs="Calibri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3.接口出参</w:t>
      </w:r>
    </w:p>
    <w:tbl>
      <w:tblPr>
        <w:tblStyle w:val="2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126"/>
        <w:gridCol w:w="1559"/>
        <w:gridCol w:w="2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</w:rPr>
              <w:t>属性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是否必填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>
            <w:pPr>
              <w:rPr>
                <w:rFonts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RESULT_CODE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</w:t>
            </w:r>
            <w:r>
              <w:rPr>
                <w:rFonts w:hint="eastAsia" w:cs="宋体"/>
                <w:szCs w:val="21"/>
                <w:lang w:val="en-US" w:eastAsia="zh-CN"/>
              </w:rPr>
              <w:t>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default" w:cs="Calibri"/>
                <w:szCs w:val="21"/>
                <w:lang w:val="en-US" w:eastAsia="zh-CN"/>
              </w:rPr>
              <w:t>“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  <w:r>
              <w:rPr>
                <w:rFonts w:hint="default" w:cs="Calibri"/>
                <w:szCs w:val="21"/>
                <w:lang w:val="en-US" w:eastAsia="zh-CN"/>
              </w:rPr>
              <w:t>”</w:t>
            </w:r>
            <w:r>
              <w:rPr>
                <w:rFonts w:hint="eastAsia" w:cs="Calibri"/>
                <w:szCs w:val="21"/>
                <w:lang w:val="en-US" w:eastAsia="zh-CN"/>
              </w:rPr>
              <w:t>代表成功,其余数据代表不成功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RESULT_MESSAGE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eastAsia="zh-CN"/>
              </w:rPr>
              <w:t>查询结果信息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Calibri" w:eastAsiaTheme="minorEastAsia"/>
                <w:szCs w:val="21"/>
                <w:lang w:val="en-US" w:eastAsia="zh-CN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Y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cs="Calibri" w:eastAsiaTheme="minorEastAsia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4.实例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入参: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&lt;Req&gt;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&lt;Params&gt;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&gt;123&lt;/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PRE_ADM_NO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 xml:space="preserve">        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&gt;102&lt;/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OPERATOR_ID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ind w:firstLine="840" w:firstLineChars="400"/>
              <w:rPr>
                <w:rFonts w:hint="default" w:ascii="Calibri" w:hAnsi="Calibri"/>
                <w:color w:val="7030A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&lt;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&gt;XXX&lt;/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OPERATOR_NAME</w:t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 w:eastAsia="zh-CN"/>
              </w:rPr>
              <w:t>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&lt;/Params&gt;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&lt;/Req&gt;</w:t>
            </w:r>
          </w:p>
        </w:tc>
      </w:tr>
    </w:tbl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出参:</w:t>
      </w:r>
    </w:p>
    <w:tbl>
      <w:tblPr>
        <w:tblStyle w:val="2"/>
        <w:tblW w:w="864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ascii="Calibri" w:hAnsi="Calibri"/>
                <w:color w:val="7030A0"/>
                <w:kern w:val="2"/>
                <w:szCs w:val="22"/>
                <w:lang w:val="en-US"/>
              </w:rPr>
              <w:t>&lt;?xml version="1.0" encoding="UTF-8"?&gt;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&lt;Resp&gt;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&lt;RESULT_CODE&gt;1&lt;/RESULT_CODE&gt;</w:t>
            </w:r>
          </w:p>
          <w:p>
            <w:pPr>
              <w:spacing w:line="240" w:lineRule="auto"/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ab/>
            </w: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&lt;RESULT_MESSAGE&gt;成功&lt;/RESULT_MESSAGE&gt;</w:t>
            </w:r>
          </w:p>
          <w:p>
            <w:pPr>
              <w:spacing w:line="240" w:lineRule="auto"/>
              <w:rPr>
                <w:rFonts w:ascii="Calibri" w:hAnsi="Calibri"/>
                <w:kern w:val="2"/>
                <w:szCs w:val="22"/>
                <w:lang w:val="en-US"/>
              </w:rPr>
            </w:pPr>
            <w:r>
              <w:rPr>
                <w:rFonts w:hint="eastAsia" w:ascii="Calibri" w:hAnsi="Calibri"/>
                <w:color w:val="7030A0"/>
                <w:kern w:val="2"/>
                <w:szCs w:val="22"/>
                <w:lang w:val="en-US"/>
              </w:rPr>
              <w:t>&lt;/Resp&gt;</w:t>
            </w:r>
          </w:p>
        </w:tc>
      </w:tr>
    </w:tbl>
    <w:p>
      <w:pPr>
        <w:jc w:val="left"/>
        <w:outlineLvl w:val="9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outlineLvl w:val="9"/>
        <w:rPr>
          <w:rFonts w:hint="default" w:cstheme="minorBidi"/>
          <w:b w:val="0"/>
          <w:bCs/>
          <w:kern w:val="2"/>
          <w:sz w:val="21"/>
          <w:szCs w:val="24"/>
          <w:lang w:val="en-US" w:eastAsia="zh-CN" w:bidi="ar-SA"/>
        </w:rPr>
      </w:pPr>
    </w:p>
    <w:p>
      <w:pPr>
        <w:jc w:val="left"/>
        <w:outlineLvl w:val="0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3.参数值说明</w:t>
      </w:r>
    </w:p>
    <w:p>
      <w:pPr>
        <w:outlineLvl w:val="1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3.1床位状态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AVA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OPU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CLS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停用</w:t>
            </w:r>
          </w:p>
        </w:tc>
      </w:tr>
    </w:tbl>
    <w:p>
      <w:pPr>
        <w:outlineLvl w:val="9"/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outlineLvl w:val="1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3.2预约状态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等待入院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已入院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取消预约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取消入院</w:t>
            </w:r>
          </w:p>
        </w:tc>
      </w:tr>
    </w:tbl>
    <w:p>
      <w:pPr>
        <w:outlineLvl w:val="9"/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outlineLvl w:val="1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3.3性别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</w:tr>
    </w:tbl>
    <w:p>
      <w:pPr>
        <w:outlineLvl w:val="9"/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outlineLvl w:val="1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3.4证件类型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居民身份证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港澳台身份证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其他法定有效证件</w:t>
            </w:r>
          </w:p>
        </w:tc>
      </w:tr>
    </w:tbl>
    <w:p>
      <w:pPr>
        <w:jc w:val="left"/>
        <w:outlineLvl w:val="1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3.5预约来源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SORC_1</w:t>
            </w:r>
          </w:p>
        </w:tc>
        <w:tc>
          <w:tcPr>
            <w:tcW w:w="3035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SORC_2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SORC_3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SORC_9</w:t>
            </w:r>
          </w:p>
        </w:tc>
        <w:tc>
          <w:tcPr>
            <w:tcW w:w="303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</w:tr>
    </w:tbl>
    <w:p>
      <w:pPr>
        <w:jc w:val="left"/>
        <w:outlineLvl w:val="9"/>
        <w:rPr>
          <w:rFonts w:hint="default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1E53A"/>
    <w:multiLevelType w:val="multilevel"/>
    <w:tmpl w:val="DFE1E5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FF03E9AD"/>
    <w:multiLevelType w:val="singleLevel"/>
    <w:tmpl w:val="FF03E9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C1D29"/>
    <w:rsid w:val="00D0409D"/>
    <w:rsid w:val="00E64F8A"/>
    <w:rsid w:val="00FF5DCF"/>
    <w:rsid w:val="018B0E9D"/>
    <w:rsid w:val="01A90954"/>
    <w:rsid w:val="01BC530D"/>
    <w:rsid w:val="01D456BA"/>
    <w:rsid w:val="02337634"/>
    <w:rsid w:val="031E4CCF"/>
    <w:rsid w:val="03391357"/>
    <w:rsid w:val="036213E2"/>
    <w:rsid w:val="03662812"/>
    <w:rsid w:val="03AC72A7"/>
    <w:rsid w:val="03D62AFD"/>
    <w:rsid w:val="040E6714"/>
    <w:rsid w:val="04420ABA"/>
    <w:rsid w:val="05423C79"/>
    <w:rsid w:val="05604B91"/>
    <w:rsid w:val="05B221DB"/>
    <w:rsid w:val="05E10C7A"/>
    <w:rsid w:val="05F329B5"/>
    <w:rsid w:val="05FF0A29"/>
    <w:rsid w:val="063977FF"/>
    <w:rsid w:val="07281D7F"/>
    <w:rsid w:val="07564291"/>
    <w:rsid w:val="078B532B"/>
    <w:rsid w:val="080247F6"/>
    <w:rsid w:val="08257D1B"/>
    <w:rsid w:val="08954B5C"/>
    <w:rsid w:val="08A82342"/>
    <w:rsid w:val="08BF1620"/>
    <w:rsid w:val="09141700"/>
    <w:rsid w:val="09666508"/>
    <w:rsid w:val="09677E19"/>
    <w:rsid w:val="09874538"/>
    <w:rsid w:val="09955000"/>
    <w:rsid w:val="09A13B2B"/>
    <w:rsid w:val="0A184870"/>
    <w:rsid w:val="0A310152"/>
    <w:rsid w:val="0A65253F"/>
    <w:rsid w:val="0AE84A6D"/>
    <w:rsid w:val="0B16101E"/>
    <w:rsid w:val="0B945109"/>
    <w:rsid w:val="0C5F73D9"/>
    <w:rsid w:val="0CBD4612"/>
    <w:rsid w:val="0CF74C69"/>
    <w:rsid w:val="0CFB4E26"/>
    <w:rsid w:val="0D22733C"/>
    <w:rsid w:val="0D356756"/>
    <w:rsid w:val="0DAB0FFB"/>
    <w:rsid w:val="0DE90741"/>
    <w:rsid w:val="0E2858B8"/>
    <w:rsid w:val="0E95571B"/>
    <w:rsid w:val="0EB62E87"/>
    <w:rsid w:val="0EF303A8"/>
    <w:rsid w:val="0F6955D6"/>
    <w:rsid w:val="10194849"/>
    <w:rsid w:val="101E48B4"/>
    <w:rsid w:val="103F47CC"/>
    <w:rsid w:val="10737A05"/>
    <w:rsid w:val="108C30F6"/>
    <w:rsid w:val="112A06B1"/>
    <w:rsid w:val="11336ACE"/>
    <w:rsid w:val="11C30563"/>
    <w:rsid w:val="11D77AFA"/>
    <w:rsid w:val="123C4DE4"/>
    <w:rsid w:val="124A04D1"/>
    <w:rsid w:val="12725B9A"/>
    <w:rsid w:val="130B1910"/>
    <w:rsid w:val="132739D9"/>
    <w:rsid w:val="1397404E"/>
    <w:rsid w:val="13B02844"/>
    <w:rsid w:val="13DA692B"/>
    <w:rsid w:val="13FC394C"/>
    <w:rsid w:val="14A17366"/>
    <w:rsid w:val="14E41877"/>
    <w:rsid w:val="14E70EBA"/>
    <w:rsid w:val="151B6A8F"/>
    <w:rsid w:val="152738EB"/>
    <w:rsid w:val="157274EB"/>
    <w:rsid w:val="15C77DA9"/>
    <w:rsid w:val="15CD1F9A"/>
    <w:rsid w:val="16276E16"/>
    <w:rsid w:val="1629782A"/>
    <w:rsid w:val="16B631A4"/>
    <w:rsid w:val="16CA027D"/>
    <w:rsid w:val="16D238BD"/>
    <w:rsid w:val="16F435AC"/>
    <w:rsid w:val="17063897"/>
    <w:rsid w:val="17D6603F"/>
    <w:rsid w:val="17D71F8C"/>
    <w:rsid w:val="17F16797"/>
    <w:rsid w:val="17F35C58"/>
    <w:rsid w:val="18AA2960"/>
    <w:rsid w:val="18B77354"/>
    <w:rsid w:val="191A486C"/>
    <w:rsid w:val="19BE16D0"/>
    <w:rsid w:val="1A0E6113"/>
    <w:rsid w:val="1ABE1CFE"/>
    <w:rsid w:val="1B1150E0"/>
    <w:rsid w:val="1B373AAC"/>
    <w:rsid w:val="1B4610A7"/>
    <w:rsid w:val="1B7D095D"/>
    <w:rsid w:val="1C4B4123"/>
    <w:rsid w:val="1C596AA0"/>
    <w:rsid w:val="1CC52AB0"/>
    <w:rsid w:val="1CCD75C5"/>
    <w:rsid w:val="1CD97589"/>
    <w:rsid w:val="1CF91EB1"/>
    <w:rsid w:val="1D343C43"/>
    <w:rsid w:val="1D73191E"/>
    <w:rsid w:val="1E9323F6"/>
    <w:rsid w:val="1E96695E"/>
    <w:rsid w:val="1EFC6FF1"/>
    <w:rsid w:val="1F0006C1"/>
    <w:rsid w:val="1F575F5C"/>
    <w:rsid w:val="1FAE2751"/>
    <w:rsid w:val="2001363C"/>
    <w:rsid w:val="2010157D"/>
    <w:rsid w:val="2072791E"/>
    <w:rsid w:val="20944ECB"/>
    <w:rsid w:val="216F49E7"/>
    <w:rsid w:val="2198527C"/>
    <w:rsid w:val="21BB2742"/>
    <w:rsid w:val="22382D35"/>
    <w:rsid w:val="2242509F"/>
    <w:rsid w:val="22AB4E3B"/>
    <w:rsid w:val="23105601"/>
    <w:rsid w:val="245C72D3"/>
    <w:rsid w:val="24616E74"/>
    <w:rsid w:val="25033110"/>
    <w:rsid w:val="252525C3"/>
    <w:rsid w:val="256C0F05"/>
    <w:rsid w:val="258F68C7"/>
    <w:rsid w:val="2597538C"/>
    <w:rsid w:val="25A64BB2"/>
    <w:rsid w:val="25E13972"/>
    <w:rsid w:val="26113B68"/>
    <w:rsid w:val="27055126"/>
    <w:rsid w:val="278E171B"/>
    <w:rsid w:val="278E3B02"/>
    <w:rsid w:val="279A369F"/>
    <w:rsid w:val="27B73E2C"/>
    <w:rsid w:val="27CF3F5C"/>
    <w:rsid w:val="27D139BF"/>
    <w:rsid w:val="28792A48"/>
    <w:rsid w:val="288C45F1"/>
    <w:rsid w:val="28F20635"/>
    <w:rsid w:val="292010D2"/>
    <w:rsid w:val="29533878"/>
    <w:rsid w:val="2A3004CC"/>
    <w:rsid w:val="2ABC3A34"/>
    <w:rsid w:val="2B0A6606"/>
    <w:rsid w:val="2B582CFF"/>
    <w:rsid w:val="2C723A83"/>
    <w:rsid w:val="2CE2754D"/>
    <w:rsid w:val="2CFF7DBB"/>
    <w:rsid w:val="2D1463F8"/>
    <w:rsid w:val="2D530628"/>
    <w:rsid w:val="2D537285"/>
    <w:rsid w:val="2D656955"/>
    <w:rsid w:val="2E044593"/>
    <w:rsid w:val="2E4A1DC9"/>
    <w:rsid w:val="2E4E3FB6"/>
    <w:rsid w:val="2E503E29"/>
    <w:rsid w:val="2E9F6BB8"/>
    <w:rsid w:val="2EAD033B"/>
    <w:rsid w:val="2ED02680"/>
    <w:rsid w:val="2EF50B8E"/>
    <w:rsid w:val="2F30072B"/>
    <w:rsid w:val="2F5B6F7D"/>
    <w:rsid w:val="2FD21654"/>
    <w:rsid w:val="300216DF"/>
    <w:rsid w:val="302433E8"/>
    <w:rsid w:val="302A1E76"/>
    <w:rsid w:val="305D6FE6"/>
    <w:rsid w:val="30E03711"/>
    <w:rsid w:val="30E664EB"/>
    <w:rsid w:val="316C5EF3"/>
    <w:rsid w:val="31817704"/>
    <w:rsid w:val="31D62110"/>
    <w:rsid w:val="31E44E09"/>
    <w:rsid w:val="32374A0A"/>
    <w:rsid w:val="325270D8"/>
    <w:rsid w:val="32CD5A1B"/>
    <w:rsid w:val="32DC7D99"/>
    <w:rsid w:val="333872E1"/>
    <w:rsid w:val="33D470F3"/>
    <w:rsid w:val="348D538C"/>
    <w:rsid w:val="348F4ABE"/>
    <w:rsid w:val="349152FF"/>
    <w:rsid w:val="34A07578"/>
    <w:rsid w:val="34A60DDB"/>
    <w:rsid w:val="34EA74AC"/>
    <w:rsid w:val="35322868"/>
    <w:rsid w:val="35362125"/>
    <w:rsid w:val="356551B3"/>
    <w:rsid w:val="35AB7494"/>
    <w:rsid w:val="362622AF"/>
    <w:rsid w:val="36B16C4F"/>
    <w:rsid w:val="371560EA"/>
    <w:rsid w:val="373563E3"/>
    <w:rsid w:val="374029A8"/>
    <w:rsid w:val="37B24648"/>
    <w:rsid w:val="37E83C94"/>
    <w:rsid w:val="37EB0D1F"/>
    <w:rsid w:val="38D85A95"/>
    <w:rsid w:val="39286900"/>
    <w:rsid w:val="39900350"/>
    <w:rsid w:val="39A85D61"/>
    <w:rsid w:val="3A4C4242"/>
    <w:rsid w:val="3AED2C63"/>
    <w:rsid w:val="3B431369"/>
    <w:rsid w:val="3B6C7049"/>
    <w:rsid w:val="3C1274F1"/>
    <w:rsid w:val="3C695CB2"/>
    <w:rsid w:val="3CA26BF0"/>
    <w:rsid w:val="3CF07B14"/>
    <w:rsid w:val="3D1D2965"/>
    <w:rsid w:val="3D326429"/>
    <w:rsid w:val="3D6D153A"/>
    <w:rsid w:val="3D897649"/>
    <w:rsid w:val="3E8D58F7"/>
    <w:rsid w:val="3ED77E90"/>
    <w:rsid w:val="3EEE69A3"/>
    <w:rsid w:val="3EF72BDF"/>
    <w:rsid w:val="40223299"/>
    <w:rsid w:val="4029281A"/>
    <w:rsid w:val="405A36FF"/>
    <w:rsid w:val="405B3D0D"/>
    <w:rsid w:val="40CE4A84"/>
    <w:rsid w:val="40E06C5B"/>
    <w:rsid w:val="41186762"/>
    <w:rsid w:val="412E3AD6"/>
    <w:rsid w:val="414615AC"/>
    <w:rsid w:val="41611D0D"/>
    <w:rsid w:val="4169263C"/>
    <w:rsid w:val="41985452"/>
    <w:rsid w:val="41C85E0E"/>
    <w:rsid w:val="422B0C4A"/>
    <w:rsid w:val="42672BC0"/>
    <w:rsid w:val="42A25AA9"/>
    <w:rsid w:val="42FA5FBD"/>
    <w:rsid w:val="43AF36C2"/>
    <w:rsid w:val="4437490A"/>
    <w:rsid w:val="44557AA7"/>
    <w:rsid w:val="44BB01F8"/>
    <w:rsid w:val="44CE4B3C"/>
    <w:rsid w:val="44D03EEB"/>
    <w:rsid w:val="45032022"/>
    <w:rsid w:val="454B5069"/>
    <w:rsid w:val="458B2B37"/>
    <w:rsid w:val="45993E49"/>
    <w:rsid w:val="46097423"/>
    <w:rsid w:val="465E4643"/>
    <w:rsid w:val="467952ED"/>
    <w:rsid w:val="46C64C00"/>
    <w:rsid w:val="47A12FDA"/>
    <w:rsid w:val="47BF74BB"/>
    <w:rsid w:val="48AE3DB2"/>
    <w:rsid w:val="492C16A5"/>
    <w:rsid w:val="4983226C"/>
    <w:rsid w:val="49B779F3"/>
    <w:rsid w:val="49EF4959"/>
    <w:rsid w:val="4A40721E"/>
    <w:rsid w:val="4A5705C5"/>
    <w:rsid w:val="4AC27020"/>
    <w:rsid w:val="4AF63FAE"/>
    <w:rsid w:val="4B535B9B"/>
    <w:rsid w:val="4B747015"/>
    <w:rsid w:val="4B7A3E70"/>
    <w:rsid w:val="4C0E4757"/>
    <w:rsid w:val="4C164E8E"/>
    <w:rsid w:val="4C482785"/>
    <w:rsid w:val="4C73559E"/>
    <w:rsid w:val="4CA12A12"/>
    <w:rsid w:val="4CA312F1"/>
    <w:rsid w:val="4CF401E0"/>
    <w:rsid w:val="4D335E0F"/>
    <w:rsid w:val="4D556048"/>
    <w:rsid w:val="4D5F27BF"/>
    <w:rsid w:val="4D79596D"/>
    <w:rsid w:val="4E177183"/>
    <w:rsid w:val="4E6711B6"/>
    <w:rsid w:val="4EBF23EB"/>
    <w:rsid w:val="500149BB"/>
    <w:rsid w:val="501004DD"/>
    <w:rsid w:val="50254E27"/>
    <w:rsid w:val="511D7153"/>
    <w:rsid w:val="516060E7"/>
    <w:rsid w:val="51A547BE"/>
    <w:rsid w:val="5232653F"/>
    <w:rsid w:val="52A95EE6"/>
    <w:rsid w:val="52F928D0"/>
    <w:rsid w:val="530D78A1"/>
    <w:rsid w:val="532465FB"/>
    <w:rsid w:val="53A51B35"/>
    <w:rsid w:val="53DD1746"/>
    <w:rsid w:val="54334E72"/>
    <w:rsid w:val="55C475E6"/>
    <w:rsid w:val="5602289A"/>
    <w:rsid w:val="562E2263"/>
    <w:rsid w:val="56A759A8"/>
    <w:rsid w:val="57343E57"/>
    <w:rsid w:val="58427E85"/>
    <w:rsid w:val="585066BE"/>
    <w:rsid w:val="58602D59"/>
    <w:rsid w:val="58840543"/>
    <w:rsid w:val="58C817A7"/>
    <w:rsid w:val="58DB6285"/>
    <w:rsid w:val="58FD67A0"/>
    <w:rsid w:val="594A38B8"/>
    <w:rsid w:val="59CD51B3"/>
    <w:rsid w:val="59E37C92"/>
    <w:rsid w:val="59F91D29"/>
    <w:rsid w:val="5A535FE4"/>
    <w:rsid w:val="5AF774BE"/>
    <w:rsid w:val="5B253163"/>
    <w:rsid w:val="5B5D0CFB"/>
    <w:rsid w:val="5B5E77D5"/>
    <w:rsid w:val="5B6D53D5"/>
    <w:rsid w:val="5B876A82"/>
    <w:rsid w:val="5C003E18"/>
    <w:rsid w:val="5CFB7C26"/>
    <w:rsid w:val="5D8C73F9"/>
    <w:rsid w:val="5DB2644E"/>
    <w:rsid w:val="5E7A743A"/>
    <w:rsid w:val="5E881FA6"/>
    <w:rsid w:val="5EDA4167"/>
    <w:rsid w:val="5EDD36C7"/>
    <w:rsid w:val="5F082B2F"/>
    <w:rsid w:val="5F5F7032"/>
    <w:rsid w:val="5F791618"/>
    <w:rsid w:val="5FDD1059"/>
    <w:rsid w:val="5FE244A3"/>
    <w:rsid w:val="60010E87"/>
    <w:rsid w:val="600A5263"/>
    <w:rsid w:val="60107708"/>
    <w:rsid w:val="601740A2"/>
    <w:rsid w:val="604A4B08"/>
    <w:rsid w:val="61521E7D"/>
    <w:rsid w:val="61A068FB"/>
    <w:rsid w:val="61BA7883"/>
    <w:rsid w:val="622E467B"/>
    <w:rsid w:val="629C61EA"/>
    <w:rsid w:val="62B3599E"/>
    <w:rsid w:val="63C0433C"/>
    <w:rsid w:val="63D54C3A"/>
    <w:rsid w:val="6405341E"/>
    <w:rsid w:val="64633C44"/>
    <w:rsid w:val="64B26424"/>
    <w:rsid w:val="655422F9"/>
    <w:rsid w:val="658B0654"/>
    <w:rsid w:val="661813F0"/>
    <w:rsid w:val="667D6C6F"/>
    <w:rsid w:val="66B75E04"/>
    <w:rsid w:val="66D16A72"/>
    <w:rsid w:val="670113C6"/>
    <w:rsid w:val="670B46DE"/>
    <w:rsid w:val="67B74094"/>
    <w:rsid w:val="68BA21AD"/>
    <w:rsid w:val="696E1118"/>
    <w:rsid w:val="69751DAE"/>
    <w:rsid w:val="6993067A"/>
    <w:rsid w:val="69C3375A"/>
    <w:rsid w:val="69CC1580"/>
    <w:rsid w:val="6A5A113C"/>
    <w:rsid w:val="6A610E5C"/>
    <w:rsid w:val="6A917C1D"/>
    <w:rsid w:val="6B0426EC"/>
    <w:rsid w:val="6B4A4613"/>
    <w:rsid w:val="6BC14720"/>
    <w:rsid w:val="6BC820D5"/>
    <w:rsid w:val="6C3D2E05"/>
    <w:rsid w:val="6C67511D"/>
    <w:rsid w:val="6CA40A04"/>
    <w:rsid w:val="6CAA0203"/>
    <w:rsid w:val="6D1A6012"/>
    <w:rsid w:val="6D524A41"/>
    <w:rsid w:val="6E767E4B"/>
    <w:rsid w:val="6F3C6F02"/>
    <w:rsid w:val="6FB35F48"/>
    <w:rsid w:val="6FE52C2C"/>
    <w:rsid w:val="6FF44951"/>
    <w:rsid w:val="707F62BC"/>
    <w:rsid w:val="70C02024"/>
    <w:rsid w:val="70CA2770"/>
    <w:rsid w:val="711E7B6E"/>
    <w:rsid w:val="714C63C5"/>
    <w:rsid w:val="72CD284F"/>
    <w:rsid w:val="72E26B42"/>
    <w:rsid w:val="730E4776"/>
    <w:rsid w:val="73616F7D"/>
    <w:rsid w:val="73EC7F6E"/>
    <w:rsid w:val="73F73B80"/>
    <w:rsid w:val="744227BC"/>
    <w:rsid w:val="74495BEE"/>
    <w:rsid w:val="74734AD4"/>
    <w:rsid w:val="74FD4CB9"/>
    <w:rsid w:val="761F0883"/>
    <w:rsid w:val="763E3A2A"/>
    <w:rsid w:val="76F37015"/>
    <w:rsid w:val="77481AFE"/>
    <w:rsid w:val="775F2FD9"/>
    <w:rsid w:val="77C370C6"/>
    <w:rsid w:val="77C92547"/>
    <w:rsid w:val="77D0743B"/>
    <w:rsid w:val="782704D6"/>
    <w:rsid w:val="783D0A7A"/>
    <w:rsid w:val="78E7173B"/>
    <w:rsid w:val="7901664D"/>
    <w:rsid w:val="793E46C5"/>
    <w:rsid w:val="79674180"/>
    <w:rsid w:val="79AD5420"/>
    <w:rsid w:val="7A1B77FC"/>
    <w:rsid w:val="7A4B6E57"/>
    <w:rsid w:val="7A911831"/>
    <w:rsid w:val="7AAD78A9"/>
    <w:rsid w:val="7AC23417"/>
    <w:rsid w:val="7AE934B3"/>
    <w:rsid w:val="7AF811A4"/>
    <w:rsid w:val="7B282523"/>
    <w:rsid w:val="7BE96E67"/>
    <w:rsid w:val="7C356C65"/>
    <w:rsid w:val="7C3758AD"/>
    <w:rsid w:val="7C993CF2"/>
    <w:rsid w:val="7D4C4CFF"/>
    <w:rsid w:val="7D520BD6"/>
    <w:rsid w:val="7DA77FE6"/>
    <w:rsid w:val="7E717181"/>
    <w:rsid w:val="7E872CC6"/>
    <w:rsid w:val="7EA74CA4"/>
    <w:rsid w:val="7EAD1065"/>
    <w:rsid w:val="7EB80BF2"/>
    <w:rsid w:val="7EBB0BC2"/>
    <w:rsid w:val="7F5A5471"/>
    <w:rsid w:val="7FAB5C3C"/>
    <w:rsid w:val="7FA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宋体 一号 (西文)粗体 居中"/>
    <w:basedOn w:val="1"/>
    <w:qFormat/>
    <w:uiPriority w:val="0"/>
    <w:pPr>
      <w:jc w:val="center"/>
    </w:pPr>
    <w:rPr>
      <w:b/>
      <w:spacing w:val="80"/>
      <w:sz w:val="52"/>
      <w:szCs w:val="52"/>
    </w:rPr>
  </w:style>
  <w:style w:type="paragraph" w:customStyle="1" w:styleId="6">
    <w:name w:val="表格栏头"/>
    <w:basedOn w:val="7"/>
    <w:next w:val="7"/>
    <w:qFormat/>
    <w:uiPriority w:val="0"/>
    <w:rPr>
      <w:b/>
    </w:rPr>
  </w:style>
  <w:style w:type="paragraph" w:customStyle="1" w:styleId="7">
    <w:name w:val="表格正文"/>
    <w:basedOn w:val="1"/>
    <w:qFormat/>
    <w:uiPriority w:val="0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ahoma" w:hAnsi="Tahoma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hgr</dc:creator>
  <cp:lastModifiedBy>hgggr</cp:lastModifiedBy>
  <dcterms:modified xsi:type="dcterms:W3CDTF">2020-04-09T02:17:50Z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