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4D8F" w:rsidRDefault="001220D2">
      <w:pPr>
        <w:jc w:val="center"/>
        <w:rPr>
          <w:rFonts w:ascii="宋体" w:hAnsi="宋体"/>
          <w:b/>
          <w:sz w:val="44"/>
          <w:szCs w:val="44"/>
        </w:rPr>
      </w:pPr>
      <w:r>
        <w:rPr>
          <w:rFonts w:ascii="宋体" w:hAnsi="宋体" w:hint="eastAsia"/>
          <w:b/>
          <w:sz w:val="44"/>
          <w:szCs w:val="44"/>
        </w:rPr>
        <w:t>客户需求调研单</w:t>
      </w:r>
    </w:p>
    <w:p w:rsidR="00F94D8F" w:rsidRDefault="00F94D8F"/>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564"/>
        <w:gridCol w:w="699"/>
        <w:gridCol w:w="2352"/>
        <w:gridCol w:w="1603"/>
        <w:gridCol w:w="3174"/>
      </w:tblGrid>
      <w:tr w:rsidR="00F94D8F">
        <w:trPr>
          <w:trHeight w:val="242"/>
        </w:trPr>
        <w:tc>
          <w:tcPr>
            <w:tcW w:w="1458" w:type="dxa"/>
            <w:gridSpan w:val="2"/>
          </w:tcPr>
          <w:p w:rsidR="00F94D8F" w:rsidRDefault="001220D2">
            <w:pPr>
              <w:jc w:val="center"/>
              <w:rPr>
                <w:b/>
              </w:rPr>
            </w:pPr>
            <w:r>
              <w:rPr>
                <w:rFonts w:hint="eastAsia"/>
                <w:b/>
              </w:rPr>
              <w:t>医院名称</w:t>
            </w:r>
          </w:p>
        </w:tc>
        <w:tc>
          <w:tcPr>
            <w:tcW w:w="3051" w:type="dxa"/>
            <w:gridSpan w:val="2"/>
          </w:tcPr>
          <w:p w:rsidR="00F94D8F" w:rsidRDefault="00C75222">
            <w:pPr>
              <w:jc w:val="left"/>
            </w:pPr>
            <w:r>
              <w:rPr>
                <w:rFonts w:hint="eastAsia"/>
              </w:rPr>
              <w:t>福建省老年医院</w:t>
            </w:r>
          </w:p>
        </w:tc>
        <w:tc>
          <w:tcPr>
            <w:tcW w:w="1603" w:type="dxa"/>
          </w:tcPr>
          <w:p w:rsidR="00F94D8F" w:rsidRDefault="001220D2">
            <w:pPr>
              <w:jc w:val="center"/>
              <w:rPr>
                <w:b/>
              </w:rPr>
            </w:pPr>
            <w:r>
              <w:rPr>
                <w:rFonts w:hint="eastAsia"/>
                <w:b/>
              </w:rPr>
              <w:t>申请日期</w:t>
            </w:r>
          </w:p>
        </w:tc>
        <w:tc>
          <w:tcPr>
            <w:tcW w:w="3174" w:type="dxa"/>
          </w:tcPr>
          <w:p w:rsidR="00F94D8F" w:rsidRDefault="00C75222">
            <w:pPr>
              <w:jc w:val="left"/>
            </w:pPr>
            <w:r>
              <w:rPr>
                <w:rFonts w:hint="eastAsia"/>
              </w:rPr>
              <w:t>2</w:t>
            </w:r>
            <w:r>
              <w:t>0200</w:t>
            </w:r>
            <w:r w:rsidR="00292F14">
              <w:t>3</w:t>
            </w:r>
            <w:r w:rsidR="00DD5B6A">
              <w:t>25</w:t>
            </w:r>
          </w:p>
        </w:tc>
      </w:tr>
      <w:tr w:rsidR="00F94D8F">
        <w:trPr>
          <w:trHeight w:val="242"/>
        </w:trPr>
        <w:tc>
          <w:tcPr>
            <w:tcW w:w="1458" w:type="dxa"/>
            <w:gridSpan w:val="2"/>
          </w:tcPr>
          <w:p w:rsidR="00F94D8F" w:rsidRDefault="001220D2">
            <w:pPr>
              <w:jc w:val="center"/>
              <w:rPr>
                <w:b/>
              </w:rPr>
            </w:pPr>
            <w:r>
              <w:rPr>
                <w:rFonts w:hint="eastAsia"/>
                <w:b/>
              </w:rPr>
              <w:t>需求系统</w:t>
            </w:r>
          </w:p>
        </w:tc>
        <w:tc>
          <w:tcPr>
            <w:tcW w:w="3051" w:type="dxa"/>
            <w:gridSpan w:val="2"/>
          </w:tcPr>
          <w:p w:rsidR="00F94D8F" w:rsidRDefault="00DD5B6A">
            <w:pPr>
              <w:jc w:val="left"/>
            </w:pPr>
            <w:r>
              <w:rPr>
                <w:rFonts w:hint="eastAsia"/>
              </w:rPr>
              <w:t>门诊医生</w:t>
            </w:r>
          </w:p>
        </w:tc>
        <w:tc>
          <w:tcPr>
            <w:tcW w:w="1603" w:type="dxa"/>
          </w:tcPr>
          <w:p w:rsidR="00F94D8F" w:rsidRDefault="001220D2">
            <w:pPr>
              <w:jc w:val="center"/>
              <w:rPr>
                <w:b/>
              </w:rPr>
            </w:pPr>
            <w:r>
              <w:rPr>
                <w:rFonts w:hint="eastAsia"/>
                <w:b/>
              </w:rPr>
              <w:t>反馈科室</w:t>
            </w:r>
          </w:p>
        </w:tc>
        <w:tc>
          <w:tcPr>
            <w:tcW w:w="3174" w:type="dxa"/>
          </w:tcPr>
          <w:p w:rsidR="00F94D8F" w:rsidRDefault="00F94D8F">
            <w:pPr>
              <w:jc w:val="left"/>
            </w:pPr>
          </w:p>
        </w:tc>
      </w:tr>
      <w:tr w:rsidR="00F94D8F">
        <w:trPr>
          <w:trHeight w:val="315"/>
        </w:trPr>
        <w:tc>
          <w:tcPr>
            <w:tcW w:w="1458" w:type="dxa"/>
            <w:gridSpan w:val="2"/>
          </w:tcPr>
          <w:p w:rsidR="00F94D8F" w:rsidRDefault="001220D2">
            <w:pPr>
              <w:jc w:val="center"/>
              <w:rPr>
                <w:b/>
              </w:rPr>
            </w:pPr>
            <w:r>
              <w:rPr>
                <w:rFonts w:hint="eastAsia"/>
                <w:b/>
              </w:rPr>
              <w:t>填单人</w:t>
            </w:r>
          </w:p>
        </w:tc>
        <w:tc>
          <w:tcPr>
            <w:tcW w:w="3051" w:type="dxa"/>
            <w:gridSpan w:val="2"/>
          </w:tcPr>
          <w:p w:rsidR="00F94D8F" w:rsidRDefault="005B2346">
            <w:pPr>
              <w:jc w:val="left"/>
            </w:pPr>
            <w:r>
              <w:rPr>
                <w:rFonts w:hint="eastAsia"/>
              </w:rPr>
              <w:t>陈颖锋</w:t>
            </w:r>
          </w:p>
        </w:tc>
        <w:tc>
          <w:tcPr>
            <w:tcW w:w="1603" w:type="dxa"/>
          </w:tcPr>
          <w:p w:rsidR="00F94D8F" w:rsidRDefault="00F94D8F">
            <w:pPr>
              <w:jc w:val="center"/>
              <w:rPr>
                <w:b/>
              </w:rPr>
            </w:pPr>
          </w:p>
        </w:tc>
        <w:tc>
          <w:tcPr>
            <w:tcW w:w="3174" w:type="dxa"/>
          </w:tcPr>
          <w:p w:rsidR="00F94D8F" w:rsidRDefault="00F94D8F">
            <w:pPr>
              <w:jc w:val="left"/>
            </w:pPr>
          </w:p>
        </w:tc>
      </w:tr>
      <w:tr w:rsidR="00F94D8F">
        <w:tc>
          <w:tcPr>
            <w:tcW w:w="1458" w:type="dxa"/>
            <w:gridSpan w:val="2"/>
          </w:tcPr>
          <w:p w:rsidR="00F94D8F" w:rsidRDefault="001220D2">
            <w:pPr>
              <w:jc w:val="center"/>
              <w:rPr>
                <w:b/>
              </w:rPr>
            </w:pPr>
            <w:r>
              <w:rPr>
                <w:rFonts w:hint="eastAsia"/>
                <w:b/>
              </w:rPr>
              <w:t>需求提交</w:t>
            </w:r>
            <w:r>
              <w:rPr>
                <w:b/>
              </w:rPr>
              <w:t>人</w:t>
            </w:r>
          </w:p>
        </w:tc>
        <w:tc>
          <w:tcPr>
            <w:tcW w:w="3051" w:type="dxa"/>
            <w:gridSpan w:val="2"/>
          </w:tcPr>
          <w:p w:rsidR="00F94D8F" w:rsidRDefault="00C75222">
            <w:pPr>
              <w:jc w:val="left"/>
            </w:pPr>
            <w:r>
              <w:rPr>
                <w:rFonts w:hint="eastAsia"/>
              </w:rPr>
              <w:t>陈颖锋</w:t>
            </w:r>
          </w:p>
        </w:tc>
        <w:tc>
          <w:tcPr>
            <w:tcW w:w="1603" w:type="dxa"/>
          </w:tcPr>
          <w:p w:rsidR="00F94D8F" w:rsidRDefault="001220D2">
            <w:pPr>
              <w:jc w:val="center"/>
              <w:rPr>
                <w:b/>
              </w:rPr>
            </w:pPr>
            <w:r>
              <w:rPr>
                <w:rFonts w:hint="eastAsia"/>
                <w:b/>
              </w:rPr>
              <w:t>联系电话</w:t>
            </w:r>
          </w:p>
        </w:tc>
        <w:tc>
          <w:tcPr>
            <w:tcW w:w="3174" w:type="dxa"/>
          </w:tcPr>
          <w:p w:rsidR="00F94D8F" w:rsidRDefault="00F94D8F">
            <w:pPr>
              <w:jc w:val="left"/>
            </w:pPr>
          </w:p>
        </w:tc>
      </w:tr>
      <w:tr w:rsidR="00F94D8F" w:rsidTr="00B046A5">
        <w:trPr>
          <w:trHeight w:val="1653"/>
        </w:trPr>
        <w:tc>
          <w:tcPr>
            <w:tcW w:w="894" w:type="dxa"/>
            <w:vAlign w:val="center"/>
          </w:tcPr>
          <w:p w:rsidR="00F94D8F" w:rsidRDefault="001220D2">
            <w:pPr>
              <w:jc w:val="center"/>
              <w:rPr>
                <w:b/>
                <w:szCs w:val="21"/>
              </w:rPr>
            </w:pPr>
            <w:r>
              <w:rPr>
                <w:b/>
                <w:szCs w:val="21"/>
              </w:rPr>
              <w:t>问题</w:t>
            </w:r>
            <w:r>
              <w:rPr>
                <w:rFonts w:hint="eastAsia"/>
                <w:b/>
                <w:szCs w:val="21"/>
              </w:rPr>
              <w:t>或需求描述</w:t>
            </w:r>
          </w:p>
        </w:tc>
        <w:tc>
          <w:tcPr>
            <w:tcW w:w="8392" w:type="dxa"/>
            <w:gridSpan w:val="5"/>
          </w:tcPr>
          <w:p w:rsidR="001F4FF2" w:rsidRDefault="0001609F" w:rsidP="000F7832">
            <w:pPr>
              <w:jc w:val="left"/>
              <w:rPr>
                <w:color w:val="000000"/>
                <w:sz w:val="18"/>
                <w:szCs w:val="18"/>
                <w:shd w:val="clear" w:color="auto" w:fill="F4FFF4"/>
              </w:rPr>
            </w:pPr>
            <w:r w:rsidRPr="0001609F">
              <w:rPr>
                <w:rFonts w:hint="eastAsia"/>
                <w:b/>
                <w:bCs/>
                <w:color w:val="000000"/>
                <w:sz w:val="18"/>
                <w:szCs w:val="18"/>
                <w:shd w:val="clear" w:color="auto" w:fill="F4FFF4"/>
              </w:rPr>
              <w:t>问题描述：</w:t>
            </w:r>
            <w:r>
              <w:rPr>
                <w:rFonts w:hint="eastAsia"/>
                <w:color w:val="000000"/>
                <w:sz w:val="18"/>
                <w:szCs w:val="18"/>
                <w:shd w:val="clear" w:color="auto" w:fill="F4FFF4"/>
              </w:rPr>
              <w:t>门诊医生—</w:t>
            </w:r>
            <w:r>
              <w:rPr>
                <w:rFonts w:hint="eastAsia"/>
                <w:color w:val="000000"/>
                <w:sz w:val="18"/>
                <w:szCs w:val="18"/>
                <w:shd w:val="clear" w:color="auto" w:fill="F4FFF4"/>
              </w:rPr>
              <w:t>保存</w:t>
            </w:r>
            <w:r>
              <w:rPr>
                <w:rFonts w:hint="eastAsia"/>
                <w:color w:val="000000"/>
                <w:sz w:val="18"/>
                <w:szCs w:val="18"/>
                <w:shd w:val="clear" w:color="auto" w:fill="F4FFF4"/>
              </w:rPr>
              <w:t>药品</w:t>
            </w:r>
            <w:r>
              <w:rPr>
                <w:rFonts w:hint="eastAsia"/>
                <w:color w:val="000000"/>
                <w:sz w:val="18"/>
                <w:szCs w:val="18"/>
                <w:shd w:val="clear" w:color="auto" w:fill="F4FFF4"/>
              </w:rPr>
              <w:t>后</w:t>
            </w:r>
            <w:r>
              <w:rPr>
                <w:rFonts w:hint="eastAsia"/>
                <w:color w:val="000000"/>
                <w:sz w:val="18"/>
                <w:szCs w:val="18"/>
                <w:shd w:val="clear" w:color="auto" w:fill="F4FFF4"/>
              </w:rPr>
              <w:t>—右击</w:t>
            </w:r>
            <w:r>
              <w:rPr>
                <w:rFonts w:hint="eastAsia"/>
                <w:color w:val="000000"/>
                <w:sz w:val="18"/>
                <w:szCs w:val="18"/>
                <w:shd w:val="clear" w:color="auto" w:fill="F4FFF4"/>
              </w:rPr>
              <w:t>药品</w:t>
            </w:r>
            <w:r>
              <w:rPr>
                <w:rFonts w:hint="eastAsia"/>
                <w:color w:val="000000"/>
                <w:sz w:val="18"/>
                <w:szCs w:val="18"/>
                <w:shd w:val="clear" w:color="auto" w:fill="F4FFF4"/>
              </w:rPr>
              <w:t>查看药</w:t>
            </w:r>
            <w:r>
              <w:rPr>
                <w:rFonts w:hint="eastAsia"/>
                <w:color w:val="000000"/>
                <w:sz w:val="18"/>
                <w:szCs w:val="18"/>
                <w:shd w:val="clear" w:color="auto" w:fill="F4FFF4"/>
              </w:rPr>
              <w:t>品说明书</w:t>
            </w:r>
            <w:r>
              <w:rPr>
                <w:rFonts w:hint="eastAsia"/>
                <w:color w:val="000000"/>
                <w:sz w:val="18"/>
                <w:szCs w:val="18"/>
                <w:shd w:val="clear" w:color="auto" w:fill="F4FFF4"/>
              </w:rPr>
              <w:t>—打开的网页</w:t>
            </w:r>
            <w:r>
              <w:rPr>
                <w:rFonts w:hint="eastAsia"/>
                <w:color w:val="000000"/>
                <w:sz w:val="18"/>
                <w:szCs w:val="18"/>
                <w:shd w:val="clear" w:color="auto" w:fill="F4FFF4"/>
              </w:rPr>
              <w:t>提示出错</w:t>
            </w:r>
            <w:r>
              <w:rPr>
                <w:rFonts w:hint="eastAsia"/>
                <w:color w:val="000000"/>
                <w:sz w:val="18"/>
                <w:szCs w:val="18"/>
                <w:shd w:val="clear" w:color="auto" w:fill="F4FFF4"/>
              </w:rPr>
              <w:t>，而不是合理用药说明书界面。因合理用药系统升级后干预地址变了。</w:t>
            </w:r>
            <w:r>
              <w:rPr>
                <w:rFonts w:hint="eastAsia"/>
                <w:color w:val="000000"/>
                <w:sz w:val="18"/>
                <w:szCs w:val="18"/>
              </w:rPr>
              <w:br/>
            </w:r>
            <w:r>
              <w:rPr>
                <w:rFonts w:hint="eastAsia"/>
                <w:color w:val="000000"/>
                <w:sz w:val="18"/>
                <w:szCs w:val="18"/>
                <w:shd w:val="clear" w:color="auto" w:fill="F4FFF4"/>
              </w:rPr>
              <w:t>旧</w:t>
            </w:r>
            <w:r>
              <w:rPr>
                <w:rFonts w:hint="eastAsia"/>
                <w:color w:val="000000"/>
                <w:sz w:val="18"/>
                <w:szCs w:val="18"/>
                <w:shd w:val="clear" w:color="auto" w:fill="F4FFF4"/>
              </w:rPr>
              <w:t>的干预地址：</w:t>
            </w:r>
            <w:r>
              <w:rPr>
                <w:rFonts w:hint="eastAsia"/>
                <w:color w:val="000000"/>
                <w:sz w:val="18"/>
                <w:szCs w:val="18"/>
                <w:shd w:val="clear" w:color="auto" w:fill="F4FFF4"/>
              </w:rPr>
              <w:t>http://10.88.88.39:8080/;</w:t>
            </w:r>
            <w:r>
              <w:rPr>
                <w:rFonts w:hint="eastAsia"/>
                <w:color w:val="000000"/>
                <w:sz w:val="18"/>
                <w:szCs w:val="18"/>
              </w:rPr>
              <w:br/>
            </w:r>
            <w:r>
              <w:rPr>
                <w:rFonts w:hint="eastAsia"/>
                <w:color w:val="000000"/>
                <w:sz w:val="18"/>
                <w:szCs w:val="18"/>
                <w:shd w:val="clear" w:color="auto" w:fill="F4FFF4"/>
              </w:rPr>
              <w:t>现在的干预地址：</w:t>
            </w:r>
            <w:r>
              <w:rPr>
                <w:rFonts w:hint="eastAsia"/>
                <w:color w:val="000000"/>
                <w:sz w:val="18"/>
                <w:szCs w:val="18"/>
                <w:shd w:val="clear" w:color="auto" w:fill="F4FFF4"/>
              </w:rPr>
              <w:t>Http://10.88.88.39:8080/engineAsync/;</w:t>
            </w:r>
            <w:r>
              <w:rPr>
                <w:rFonts w:hint="eastAsia"/>
                <w:color w:val="000000"/>
                <w:sz w:val="18"/>
                <w:szCs w:val="18"/>
              </w:rPr>
              <w:br/>
            </w:r>
            <w:r>
              <w:rPr>
                <w:rFonts w:hint="eastAsia"/>
                <w:color w:val="000000"/>
                <w:sz w:val="18"/>
                <w:szCs w:val="18"/>
                <w:shd w:val="clear" w:color="auto" w:fill="F4FFF4"/>
              </w:rPr>
              <w:t>注：正确药物说明书地址为：</w:t>
            </w:r>
            <w:r>
              <w:rPr>
                <w:rFonts w:hint="eastAsia"/>
                <w:color w:val="000000"/>
                <w:sz w:val="18"/>
                <w:szCs w:val="18"/>
                <w:shd w:val="clear" w:color="auto" w:fill="F4FFF4"/>
              </w:rPr>
              <w:t> http://10.88.88.39:8080/zlcx/data_detail.action?webHisId=</w:t>
            </w:r>
            <w:r>
              <w:rPr>
                <w:rFonts w:hint="eastAsia"/>
                <w:color w:val="000000"/>
                <w:sz w:val="18"/>
                <w:szCs w:val="18"/>
              </w:rPr>
              <w:br/>
            </w:r>
            <w:r>
              <w:rPr>
                <w:rFonts w:hint="eastAsia"/>
                <w:color w:val="000000"/>
                <w:sz w:val="18"/>
                <w:szCs w:val="18"/>
              </w:rPr>
              <w:br/>
            </w:r>
            <w:r>
              <w:rPr>
                <w:rFonts w:hint="eastAsia"/>
                <w:color w:val="000000"/>
                <w:sz w:val="18"/>
                <w:szCs w:val="18"/>
                <w:shd w:val="clear" w:color="auto" w:fill="F4FFF4"/>
              </w:rPr>
              <w:t>经查：门诊医生站中调用合理说明书的地址</w:t>
            </w:r>
            <w:r>
              <w:rPr>
                <w:rFonts w:hint="eastAsia"/>
                <w:color w:val="000000"/>
                <w:sz w:val="18"/>
                <w:szCs w:val="18"/>
                <w:shd w:val="clear" w:color="auto" w:fill="F4FFF4"/>
              </w:rPr>
              <w:t>目前</w:t>
            </w:r>
            <w:r>
              <w:rPr>
                <w:rFonts w:hint="eastAsia"/>
                <w:color w:val="000000"/>
                <w:sz w:val="18"/>
                <w:szCs w:val="18"/>
                <w:shd w:val="clear" w:color="auto" w:fill="F4FFF4"/>
              </w:rPr>
              <w:t>无参数</w:t>
            </w:r>
            <w:r>
              <w:rPr>
                <w:rFonts w:hint="eastAsia"/>
                <w:color w:val="000000"/>
                <w:sz w:val="18"/>
                <w:szCs w:val="18"/>
                <w:shd w:val="clear" w:color="auto" w:fill="F4FFF4"/>
              </w:rPr>
              <w:t>维护</w:t>
            </w:r>
            <w:r>
              <w:rPr>
                <w:rFonts w:hint="eastAsia"/>
                <w:color w:val="000000"/>
                <w:sz w:val="18"/>
                <w:szCs w:val="18"/>
                <w:shd w:val="clear" w:color="auto" w:fill="F4FFF4"/>
              </w:rPr>
              <w:t>。</w:t>
            </w:r>
          </w:p>
          <w:p w:rsidR="0001609F" w:rsidRPr="00352141" w:rsidRDefault="0001609F" w:rsidP="000F7832">
            <w:pPr>
              <w:jc w:val="left"/>
              <w:rPr>
                <w:rFonts w:hint="eastAsia"/>
                <w:iCs/>
                <w:szCs w:val="21"/>
              </w:rPr>
            </w:pPr>
            <w:r w:rsidRPr="0001609F">
              <w:rPr>
                <w:rFonts w:hint="eastAsia"/>
                <w:b/>
                <w:bCs/>
                <w:color w:val="000000"/>
                <w:sz w:val="18"/>
                <w:szCs w:val="18"/>
                <w:shd w:val="clear" w:color="auto" w:fill="F4FFF4"/>
              </w:rPr>
              <w:t>需求描述：</w:t>
            </w:r>
            <w:r>
              <w:rPr>
                <w:rFonts w:hint="eastAsia"/>
                <w:color w:val="000000"/>
                <w:sz w:val="18"/>
                <w:szCs w:val="18"/>
                <w:shd w:val="clear" w:color="auto" w:fill="F4FFF4"/>
              </w:rPr>
              <w:t>现要求，药品输入界面的药物手册和保存药品后的药品说明书菜单都分开设置参数。原来的</w:t>
            </w:r>
            <w:r w:rsidRPr="0001609F">
              <w:rPr>
                <w:color w:val="000000"/>
                <w:sz w:val="18"/>
                <w:szCs w:val="18"/>
                <w:shd w:val="clear" w:color="auto" w:fill="F4FFF4"/>
              </w:rPr>
              <w:t>YS_HZYYJK</w:t>
            </w:r>
            <w:r>
              <w:rPr>
                <w:rFonts w:hint="eastAsia"/>
                <w:color w:val="000000"/>
                <w:sz w:val="18"/>
                <w:szCs w:val="18"/>
                <w:shd w:val="clear" w:color="auto" w:fill="F4FFF4"/>
              </w:rPr>
              <w:t>干预地址参数不做变动。</w:t>
            </w:r>
          </w:p>
        </w:tc>
      </w:tr>
      <w:tr w:rsidR="00F94D8F">
        <w:trPr>
          <w:trHeight w:val="669"/>
        </w:trPr>
        <w:tc>
          <w:tcPr>
            <w:tcW w:w="1458" w:type="dxa"/>
            <w:gridSpan w:val="2"/>
          </w:tcPr>
          <w:p w:rsidR="00F94D8F" w:rsidRDefault="001220D2">
            <w:pPr>
              <w:jc w:val="center"/>
              <w:rPr>
                <w:b/>
              </w:rPr>
            </w:pPr>
            <w:r>
              <w:rPr>
                <w:rFonts w:hint="eastAsia"/>
                <w:b/>
              </w:rPr>
              <w:t>问题类型</w:t>
            </w:r>
          </w:p>
        </w:tc>
        <w:tc>
          <w:tcPr>
            <w:tcW w:w="7828" w:type="dxa"/>
            <w:gridSpan w:val="4"/>
          </w:tcPr>
          <w:p w:rsidR="00F94D8F" w:rsidRDefault="0001609F">
            <w:pPr>
              <w:jc w:val="left"/>
              <w:rPr>
                <w:rFonts w:ascii="宋体" w:hAnsi="宋体" w:cs="宋体"/>
                <w:szCs w:val="21"/>
                <w:shd w:val="clear" w:color="auto" w:fill="FFFFFF"/>
              </w:rPr>
            </w:pPr>
            <w:r>
              <w:rPr>
                <w:rFonts w:ascii="宋体" w:hAnsi="宋体" w:cs="宋体"/>
                <w:szCs w:val="21"/>
                <w:shd w:val="clear" w:color="auto" w:fill="FFFFFF"/>
              </w:rPr>
              <w:sym w:font="Wingdings 2" w:char="0052"/>
            </w:r>
            <w:r w:rsidR="001220D2">
              <w:rPr>
                <w:rFonts w:ascii="宋体" w:hAnsi="宋体" w:cs="宋体" w:hint="eastAsia"/>
                <w:szCs w:val="21"/>
                <w:shd w:val="clear" w:color="auto" w:fill="FFFFFF"/>
              </w:rPr>
              <w:t>系统</w:t>
            </w:r>
            <w:r w:rsidR="001220D2">
              <w:rPr>
                <w:rFonts w:ascii="宋体" w:hAnsi="宋体" w:cs="宋体"/>
                <w:szCs w:val="21"/>
                <w:shd w:val="clear" w:color="auto" w:fill="FFFFFF"/>
              </w:rPr>
              <w:t xml:space="preserve">BUG   </w:t>
            </w:r>
            <w:r w:rsidR="001220D2">
              <w:rPr>
                <w:rFonts w:ascii="宋体" w:hAnsi="宋体" w:cs="宋体" w:hint="eastAsia"/>
                <w:szCs w:val="21"/>
                <w:shd w:val="clear" w:color="auto" w:fill="FFFFFF"/>
              </w:rPr>
              <w:t xml:space="preserve"> </w:t>
            </w:r>
            <w:r>
              <w:rPr>
                <w:rFonts w:ascii="宋体" w:hAnsi="宋体" w:cs="宋体"/>
                <w:szCs w:val="21"/>
                <w:shd w:val="clear" w:color="auto" w:fill="FFFFFF"/>
              </w:rPr>
              <w:t>□</w:t>
            </w:r>
            <w:r w:rsidR="001220D2">
              <w:rPr>
                <w:rFonts w:ascii="宋体" w:hAnsi="宋体" w:cs="宋体" w:hint="eastAsia"/>
                <w:szCs w:val="21"/>
                <w:shd w:val="clear" w:color="auto" w:fill="FFFFFF"/>
              </w:rPr>
              <w:t>新</w:t>
            </w:r>
            <w:r w:rsidR="001220D2">
              <w:rPr>
                <w:rFonts w:ascii="宋体" w:hAnsi="宋体" w:cs="宋体"/>
                <w:szCs w:val="21"/>
                <w:shd w:val="clear" w:color="auto" w:fill="FFFFFF"/>
              </w:rPr>
              <w:t>增需</w:t>
            </w:r>
            <w:r w:rsidR="001220D2">
              <w:rPr>
                <w:rFonts w:ascii="宋体" w:hAnsi="宋体" w:cs="宋体" w:hint="eastAsia"/>
                <w:szCs w:val="21"/>
                <w:shd w:val="clear" w:color="auto" w:fill="FFFFFF"/>
              </w:rPr>
              <w:t xml:space="preserve">求 </w:t>
            </w:r>
            <w:r w:rsidR="001220D2">
              <w:rPr>
                <w:rFonts w:ascii="宋体" w:hAnsi="宋体" w:cs="宋体"/>
                <w:szCs w:val="21"/>
                <w:shd w:val="clear" w:color="auto" w:fill="FFFFFF"/>
              </w:rPr>
              <w:t xml:space="preserve">  □</w:t>
            </w:r>
            <w:r w:rsidR="001220D2">
              <w:rPr>
                <w:rFonts w:ascii="宋体" w:hAnsi="宋体" w:cs="宋体" w:hint="eastAsia"/>
                <w:szCs w:val="21"/>
                <w:shd w:val="clear" w:color="auto" w:fill="FFFFFF"/>
              </w:rPr>
              <w:t xml:space="preserve">接口 </w:t>
            </w:r>
            <w:r w:rsidR="001220D2">
              <w:rPr>
                <w:rFonts w:ascii="宋体" w:hAnsi="宋体" w:cs="宋体"/>
                <w:szCs w:val="21"/>
                <w:shd w:val="clear" w:color="auto" w:fill="FFFFFF"/>
              </w:rPr>
              <w:t>□</w:t>
            </w:r>
            <w:r w:rsidR="001220D2">
              <w:rPr>
                <w:rFonts w:ascii="宋体" w:hAnsi="宋体" w:cs="宋体" w:hint="eastAsia"/>
                <w:szCs w:val="21"/>
                <w:shd w:val="clear" w:color="auto" w:fill="FFFFFF"/>
              </w:rPr>
              <w:t xml:space="preserve">流程改造  </w:t>
            </w:r>
            <w:r w:rsidR="001220D2">
              <w:rPr>
                <w:rFonts w:ascii="宋体" w:hAnsi="宋体" w:cs="宋体"/>
                <w:szCs w:val="21"/>
                <w:shd w:val="clear" w:color="auto" w:fill="FFFFFF"/>
              </w:rPr>
              <w:t>□</w:t>
            </w:r>
            <w:r w:rsidR="001220D2">
              <w:rPr>
                <w:rFonts w:ascii="宋体" w:hAnsi="宋体" w:cs="宋体" w:hint="eastAsia"/>
                <w:szCs w:val="21"/>
                <w:shd w:val="clear" w:color="auto" w:fill="FFFFFF"/>
              </w:rPr>
              <w:t>其它</w:t>
            </w:r>
            <w:r w:rsidR="001220D2">
              <w:rPr>
                <w:rFonts w:ascii="宋体" w:hAnsi="宋体" w:cs="宋体"/>
                <w:szCs w:val="21"/>
                <w:shd w:val="clear" w:color="auto" w:fill="FFFFFF"/>
              </w:rPr>
              <w:t>服务</w:t>
            </w:r>
          </w:p>
        </w:tc>
      </w:tr>
      <w:tr w:rsidR="00F94D8F" w:rsidRPr="0005418D">
        <w:trPr>
          <w:trHeight w:val="1095"/>
        </w:trPr>
        <w:tc>
          <w:tcPr>
            <w:tcW w:w="894" w:type="dxa"/>
            <w:vAlign w:val="center"/>
          </w:tcPr>
          <w:p w:rsidR="00F94D8F" w:rsidRDefault="001220D2">
            <w:pPr>
              <w:jc w:val="center"/>
              <w:rPr>
                <w:b/>
                <w:szCs w:val="21"/>
              </w:rPr>
            </w:pPr>
            <w:r>
              <w:rPr>
                <w:rFonts w:hint="eastAsia"/>
                <w:b/>
                <w:szCs w:val="21"/>
              </w:rPr>
              <w:t>工程建议解决方案</w:t>
            </w:r>
          </w:p>
        </w:tc>
        <w:tc>
          <w:tcPr>
            <w:tcW w:w="8392" w:type="dxa"/>
            <w:gridSpan w:val="5"/>
          </w:tcPr>
          <w:p w:rsidR="0081390D" w:rsidRPr="00146A6A" w:rsidRDefault="0001609F" w:rsidP="00140004">
            <w:pPr>
              <w:rPr>
                <w:rFonts w:hint="eastAsia"/>
                <w:szCs w:val="21"/>
              </w:rPr>
            </w:pPr>
            <w:r>
              <w:rPr>
                <w:rFonts w:hint="eastAsia"/>
                <w:szCs w:val="21"/>
              </w:rPr>
              <w:t>建议用参数设置</w:t>
            </w:r>
            <w:r w:rsidR="00DD5B6A">
              <w:rPr>
                <w:rFonts w:hint="eastAsia"/>
                <w:szCs w:val="21"/>
              </w:rPr>
              <w:t>，好维护</w:t>
            </w:r>
            <w:bookmarkStart w:id="0" w:name="_GoBack"/>
            <w:bookmarkEnd w:id="0"/>
            <w:r>
              <w:rPr>
                <w:rFonts w:hint="eastAsia"/>
                <w:szCs w:val="21"/>
              </w:rPr>
              <w:t>。</w:t>
            </w:r>
          </w:p>
        </w:tc>
      </w:tr>
      <w:tr w:rsidR="00F94D8F">
        <w:trPr>
          <w:trHeight w:val="844"/>
        </w:trPr>
        <w:tc>
          <w:tcPr>
            <w:tcW w:w="2157" w:type="dxa"/>
            <w:gridSpan w:val="3"/>
            <w:vAlign w:val="center"/>
          </w:tcPr>
          <w:p w:rsidR="00F94D8F" w:rsidRDefault="001220D2">
            <w:pPr>
              <w:rPr>
                <w:b/>
                <w:szCs w:val="21"/>
              </w:rPr>
            </w:pPr>
            <w:r>
              <w:rPr>
                <w:rFonts w:hint="eastAsia"/>
                <w:b/>
                <w:szCs w:val="21"/>
              </w:rPr>
              <w:t>信息科或主管部门确认人签字</w:t>
            </w:r>
          </w:p>
        </w:tc>
        <w:tc>
          <w:tcPr>
            <w:tcW w:w="7129" w:type="dxa"/>
            <w:gridSpan w:val="3"/>
          </w:tcPr>
          <w:p w:rsidR="00F94D8F" w:rsidRDefault="00F94D8F">
            <w:pPr>
              <w:rPr>
                <w:b/>
                <w:szCs w:val="21"/>
              </w:rPr>
            </w:pPr>
          </w:p>
        </w:tc>
      </w:tr>
    </w:tbl>
    <w:p w:rsidR="00ED4FB4" w:rsidRDefault="00526508" w:rsidP="00526508">
      <w:pPr>
        <w:autoSpaceDE w:val="0"/>
        <w:autoSpaceDN w:val="0"/>
        <w:adjustRightInd w:val="0"/>
        <w:jc w:val="left"/>
        <w:rPr>
          <w:rFonts w:ascii="Courier New" w:hAnsi="Courier New" w:cs="Courier New"/>
          <w:kern w:val="0"/>
          <w:sz w:val="20"/>
          <w:szCs w:val="20"/>
        </w:rPr>
      </w:pPr>
      <w:r>
        <w:rPr>
          <w:rFonts w:hint="eastAsia"/>
          <w:b/>
          <w:bCs/>
        </w:rPr>
        <w:t>跟踪：</w:t>
      </w:r>
      <w:r>
        <w:rPr>
          <w:rFonts w:ascii="Courier New" w:hAnsi="Courier New" w:cs="Courier New"/>
          <w:kern w:val="0"/>
          <w:sz w:val="20"/>
          <w:szCs w:val="20"/>
        </w:rPr>
        <w:t xml:space="preserve"> </w:t>
      </w:r>
    </w:p>
    <w:p w:rsidR="00ED4FB4" w:rsidRDefault="0001609F" w:rsidP="00526508">
      <w:pPr>
        <w:autoSpaceDE w:val="0"/>
        <w:autoSpaceDN w:val="0"/>
        <w:adjustRightInd w:val="0"/>
        <w:jc w:val="left"/>
        <w:rPr>
          <w:rFonts w:ascii="Courier New" w:hAnsi="Courier New" w:cs="Courier New"/>
          <w:kern w:val="0"/>
          <w:sz w:val="20"/>
          <w:szCs w:val="20"/>
        </w:rPr>
      </w:pPr>
      <w:r w:rsidRPr="0001609F">
        <w:rPr>
          <w:rFonts w:ascii="Courier New" w:hAnsi="Courier New" w:cs="Courier New"/>
          <w:noProof/>
          <w:kern w:val="0"/>
          <w:sz w:val="20"/>
          <w:szCs w:val="20"/>
        </w:rPr>
        <w:drawing>
          <wp:inline distT="0" distB="0" distL="0" distR="0">
            <wp:extent cx="5759450" cy="29787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2978785"/>
                    </a:xfrm>
                    <a:prstGeom prst="rect">
                      <a:avLst/>
                    </a:prstGeom>
                    <a:noFill/>
                    <a:ln>
                      <a:noFill/>
                    </a:ln>
                  </pic:spPr>
                </pic:pic>
              </a:graphicData>
            </a:graphic>
          </wp:inline>
        </w:drawing>
      </w:r>
    </w:p>
    <w:p w:rsidR="0001609F" w:rsidRPr="0001609F" w:rsidRDefault="0001609F" w:rsidP="0001609F">
      <w:pPr>
        <w:widowControl/>
        <w:jc w:val="left"/>
        <w:rPr>
          <w:rFonts w:ascii="宋体" w:hAnsi="宋体" w:cs="宋体"/>
          <w:kern w:val="0"/>
          <w:sz w:val="24"/>
        </w:rPr>
      </w:pPr>
      <w:r w:rsidRPr="0001609F">
        <w:rPr>
          <w:rFonts w:ascii="宋体" w:hAnsi="宋体" w:cs="宋体"/>
          <w:noProof/>
          <w:kern w:val="0"/>
          <w:sz w:val="24"/>
        </w:rPr>
        <w:lastRenderedPageBreak/>
        <w:drawing>
          <wp:inline distT="0" distB="0" distL="0" distR="0">
            <wp:extent cx="5759450" cy="3101975"/>
            <wp:effectExtent l="0" t="0" r="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101975"/>
                    </a:xfrm>
                    <a:prstGeom prst="rect">
                      <a:avLst/>
                    </a:prstGeom>
                    <a:noFill/>
                    <a:ln>
                      <a:noFill/>
                    </a:ln>
                  </pic:spPr>
                </pic:pic>
              </a:graphicData>
            </a:graphic>
          </wp:inline>
        </w:drawing>
      </w:r>
    </w:p>
    <w:p w:rsidR="0001609F" w:rsidRPr="0001609F" w:rsidRDefault="0001609F" w:rsidP="0001609F">
      <w:pPr>
        <w:widowControl/>
        <w:jc w:val="left"/>
        <w:rPr>
          <w:rFonts w:ascii="宋体" w:hAnsi="宋体" w:cs="宋体"/>
          <w:kern w:val="0"/>
          <w:sz w:val="24"/>
        </w:rPr>
      </w:pPr>
    </w:p>
    <w:p w:rsidR="00ED4FB4" w:rsidRDefault="00DD5B6A" w:rsidP="00526508">
      <w:pPr>
        <w:autoSpaceDE w:val="0"/>
        <w:autoSpaceDN w:val="0"/>
        <w:adjustRightInd w:val="0"/>
        <w:jc w:val="left"/>
        <w:rPr>
          <w:rFonts w:ascii="Courier New" w:hAnsi="Courier New" w:cs="Courier New"/>
          <w:kern w:val="0"/>
          <w:sz w:val="20"/>
          <w:szCs w:val="20"/>
        </w:rPr>
      </w:pPr>
      <w:r w:rsidRPr="00DD5B6A">
        <w:rPr>
          <w:rFonts w:ascii="Courier New" w:hAnsi="Courier New" w:cs="Courier New"/>
          <w:noProof/>
          <w:kern w:val="0"/>
          <w:sz w:val="20"/>
          <w:szCs w:val="20"/>
        </w:rPr>
        <w:drawing>
          <wp:inline distT="0" distB="0" distL="0" distR="0">
            <wp:extent cx="5759450" cy="25063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2506345"/>
                    </a:xfrm>
                    <a:prstGeom prst="rect">
                      <a:avLst/>
                    </a:prstGeom>
                    <a:noFill/>
                    <a:ln>
                      <a:noFill/>
                    </a:ln>
                  </pic:spPr>
                </pic:pic>
              </a:graphicData>
            </a:graphic>
          </wp:inline>
        </w:drawing>
      </w:r>
    </w:p>
    <w:p w:rsidR="0035629D" w:rsidRDefault="00DD5B6A" w:rsidP="009E313D">
      <w:pPr>
        <w:widowControl/>
        <w:jc w:val="left"/>
        <w:rPr>
          <w:rFonts w:hint="eastAsia"/>
          <w:b/>
          <w:bCs/>
        </w:rPr>
      </w:pPr>
      <w:r w:rsidRPr="0001609F">
        <w:rPr>
          <w:color w:val="000000"/>
          <w:sz w:val="18"/>
          <w:szCs w:val="18"/>
          <w:shd w:val="clear" w:color="auto" w:fill="F4FFF4"/>
        </w:rPr>
        <w:t>YS_HZYYJK</w:t>
      </w:r>
      <w:r>
        <w:rPr>
          <w:rFonts w:hint="eastAsia"/>
          <w:color w:val="000000"/>
          <w:sz w:val="18"/>
          <w:szCs w:val="18"/>
          <w:shd w:val="clear" w:color="auto" w:fill="F4FFF4"/>
        </w:rPr>
        <w:t>改为</w:t>
      </w:r>
      <w:hyperlink r:id="rId10" w:history="1">
        <w:r w:rsidRPr="00DB557D">
          <w:rPr>
            <w:rStyle w:val="a9"/>
            <w:shd w:val="clear" w:color="auto" w:fill="F4FFF4"/>
          </w:rPr>
          <w:t>http://10.88.88.39:8080/zlcx/data_detail.action?webHisId=</w:t>
        </w:r>
      </w:hyperlink>
      <w:r>
        <w:rPr>
          <w:rFonts w:hint="eastAsia"/>
          <w:color w:val="000000"/>
          <w:sz w:val="18"/>
          <w:szCs w:val="18"/>
          <w:shd w:val="clear" w:color="auto" w:fill="F4FFF4"/>
        </w:rPr>
        <w:t>，保存药品时提示以上错误。</w:t>
      </w:r>
    </w:p>
    <w:p w:rsidR="004F504B" w:rsidRDefault="004F504B" w:rsidP="009E313D">
      <w:pPr>
        <w:widowControl/>
        <w:jc w:val="left"/>
      </w:pPr>
    </w:p>
    <w:sectPr w:rsidR="004F504B">
      <w:headerReference w:type="default" r:id="rId11"/>
      <w:footerReference w:type="default" r:id="rId12"/>
      <w:headerReference w:type="first" r:id="rId13"/>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1EBF" w:rsidRDefault="00731EBF">
      <w:r>
        <w:separator/>
      </w:r>
    </w:p>
  </w:endnote>
  <w:endnote w:type="continuationSeparator" w:id="0">
    <w:p w:rsidR="00731EBF" w:rsidRDefault="0073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altName w:val="Wingdings 2"/>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94D8F" w:rsidRDefault="001220D2">
    <w:pPr>
      <w:pStyle w:val="a5"/>
      <w:shd w:val="solid" w:color="FFFFFF" w:fill="FFFFFF"/>
      <w:wordWrap w:val="0"/>
      <w:jc w:val="right"/>
      <w:rPr>
        <w:sz w:val="21"/>
        <w:szCs w:val="21"/>
      </w:rPr>
    </w:pPr>
    <w:r>
      <w:rPr>
        <w:rFonts w:hint="eastAsia"/>
        <w:kern w:val="0"/>
        <w:sz w:val="21"/>
        <w:szCs w:val="21"/>
      </w:rPr>
      <w:t>第</w:t>
    </w:r>
    <w:r>
      <w:rPr>
        <w:rFonts w:hint="eastAsia"/>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 xml:space="preserve"> </w:t>
    </w:r>
    <w:r>
      <w:rPr>
        <w:rFonts w:hint="eastAsia"/>
        <w:kern w:val="0"/>
        <w:sz w:val="21"/>
        <w:szCs w:val="21"/>
      </w:rPr>
      <w:t>页</w:t>
    </w:r>
    <w:r>
      <w:rPr>
        <w:rFonts w:hint="eastAsia"/>
        <w:kern w:val="0"/>
        <w:sz w:val="21"/>
        <w:szCs w:val="21"/>
      </w:rPr>
      <w:t xml:space="preserve"> </w:t>
    </w:r>
    <w:r>
      <w:rPr>
        <w:rFonts w:hint="eastAsia"/>
        <w:kern w:val="0"/>
        <w:sz w:val="21"/>
        <w:szCs w:val="21"/>
      </w:rPr>
      <w:t>共</w:t>
    </w:r>
    <w:r>
      <w:rPr>
        <w:rFonts w:hint="eastAsia"/>
        <w:kern w:val="0"/>
        <w:sz w:val="21"/>
        <w:szCs w:val="21"/>
      </w:rPr>
      <w:t xml:space="preserve"> </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2</w:t>
    </w:r>
    <w:r>
      <w:rPr>
        <w:kern w:val="0"/>
        <w:sz w:val="21"/>
        <w:szCs w:val="21"/>
      </w:rPr>
      <w:fldChar w:fldCharType="end"/>
    </w:r>
    <w:r>
      <w:rPr>
        <w:rFonts w:hint="eastAsia"/>
        <w:kern w:val="0"/>
        <w:sz w:val="21"/>
        <w:szCs w:val="21"/>
      </w:rPr>
      <w:t xml:space="preserve"> </w:t>
    </w:r>
    <w:r>
      <w:rPr>
        <w:rFonts w:hint="eastAsia"/>
        <w:kern w:val="0"/>
        <w:sz w:val="21"/>
        <w:szCs w:val="21"/>
      </w:rPr>
      <w:t>页</w:t>
    </w:r>
    <w:r>
      <w:rPr>
        <w:rFonts w:hint="eastAsia"/>
        <w:kern w:val="0"/>
        <w:sz w:val="21"/>
        <w:szCs w:val="21"/>
      </w:rPr>
      <w:t xml:space="preserve"> </w:t>
    </w:r>
    <w:r>
      <w:rPr>
        <w:kern w:val="0"/>
        <w:sz w:val="21"/>
        <w:szCs w:val="21"/>
      </w:rPr>
      <w:t xml:space="preserve"> ∙ </w:t>
    </w:r>
  </w:p>
  <w:p w:rsidR="00F94D8F" w:rsidRDefault="00F94D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1EBF" w:rsidRDefault="00731EBF">
      <w:r>
        <w:separator/>
      </w:r>
    </w:p>
  </w:footnote>
  <w:footnote w:type="continuationSeparator" w:id="0">
    <w:p w:rsidR="00731EBF" w:rsidRDefault="00731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94D8F" w:rsidRDefault="00F94D8F">
    <w:pPr>
      <w:pStyle w:val="a5"/>
      <w:framePr w:hSpace="181" w:vSpace="159" w:wrap="around" w:vAnchor="page" w:hAnchor="margin" w:xAlign="right" w:y="801"/>
      <w:shd w:val="solid" w:color="FFFFFF" w:fill="FFFFFF"/>
      <w:ind w:right="420"/>
      <w:jc w:val="right"/>
      <w:rPr>
        <w:rFonts w:eastAsia="楷体_GB2312"/>
        <w:sz w:val="24"/>
      </w:rPr>
    </w:pPr>
  </w:p>
  <w:p w:rsidR="00F94D8F" w:rsidRDefault="00F94D8F">
    <w:pPr>
      <w:pStyle w:val="a6"/>
      <w:jc w:val="right"/>
    </w:pPr>
  </w:p>
  <w:p w:rsidR="00F94D8F" w:rsidRDefault="00F94D8F">
    <w:pPr>
      <w:pStyle w:val="a6"/>
      <w:jc w:val="right"/>
    </w:pPr>
  </w:p>
  <w:p w:rsidR="00F94D8F" w:rsidRDefault="00F94D8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94D8F" w:rsidRDefault="00F94D8F">
    <w:pPr>
      <w:pStyle w:val="a6"/>
      <w:rPr>
        <w:kern w:val="0"/>
        <w:szCs w:val="21"/>
      </w:rPr>
    </w:pPr>
  </w:p>
  <w:tbl>
    <w:tblPr>
      <w:tblW w:w="85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58"/>
      <w:gridCol w:w="2730"/>
      <w:gridCol w:w="1260"/>
      <w:gridCol w:w="3372"/>
    </w:tblGrid>
    <w:tr w:rsidR="00F94D8F">
      <w:trPr>
        <w:cantSplit/>
      </w:trPr>
      <w:tc>
        <w:tcPr>
          <w:tcW w:w="1158" w:type="dxa"/>
        </w:tcPr>
        <w:p w:rsidR="00F94D8F" w:rsidRDefault="001220D2">
          <w:pPr>
            <w:pStyle w:val="a6"/>
            <w:rPr>
              <w:rFonts w:ascii="宋体" w:hAnsi="宋体"/>
              <w:sz w:val="21"/>
            </w:rPr>
          </w:pPr>
          <w:r>
            <w:rPr>
              <w:rFonts w:ascii="宋体" w:hAnsi="宋体" w:hint="eastAsia"/>
              <w:sz w:val="21"/>
            </w:rPr>
            <w:t>文件名称</w:t>
          </w:r>
        </w:p>
      </w:tc>
      <w:tc>
        <w:tcPr>
          <w:tcW w:w="2730" w:type="dxa"/>
        </w:tcPr>
        <w:p w:rsidR="00F94D8F" w:rsidRDefault="001220D2">
          <w:pPr>
            <w:pStyle w:val="a6"/>
            <w:rPr>
              <w:rFonts w:ascii="宋体" w:hAnsi="宋体"/>
              <w:sz w:val="21"/>
            </w:rPr>
          </w:pPr>
          <w:r>
            <w:rPr>
              <w:rFonts w:hint="eastAsia"/>
              <w:sz w:val="21"/>
            </w:rPr>
            <w:t>系统测试总结报告</w:t>
          </w:r>
        </w:p>
      </w:tc>
      <w:tc>
        <w:tcPr>
          <w:tcW w:w="1260" w:type="dxa"/>
        </w:tcPr>
        <w:p w:rsidR="00F94D8F" w:rsidRDefault="001220D2">
          <w:pPr>
            <w:pStyle w:val="a6"/>
            <w:rPr>
              <w:rFonts w:ascii="宋体" w:hAnsi="宋体"/>
              <w:sz w:val="21"/>
              <w:szCs w:val="21"/>
            </w:rPr>
          </w:pPr>
          <w:r>
            <w:rPr>
              <w:rFonts w:ascii="宋体" w:hAnsi="宋体" w:hint="eastAsia"/>
              <w:sz w:val="21"/>
              <w:szCs w:val="21"/>
            </w:rPr>
            <w:t>项目名称</w:t>
          </w:r>
        </w:p>
      </w:tc>
      <w:tc>
        <w:tcPr>
          <w:tcW w:w="3372" w:type="dxa"/>
        </w:tcPr>
        <w:p w:rsidR="00F94D8F" w:rsidRDefault="001220D2">
          <w:pPr>
            <w:pStyle w:val="a6"/>
            <w:rPr>
              <w:rFonts w:ascii="宋体" w:hAnsi="宋体"/>
              <w:sz w:val="21"/>
              <w:szCs w:val="21"/>
            </w:rPr>
          </w:pPr>
          <w:proofErr w:type="spellStart"/>
          <w:r>
            <w:rPr>
              <w:rFonts w:hint="eastAsia"/>
              <w:sz w:val="21"/>
              <w:szCs w:val="21"/>
            </w:rPr>
            <w:t>AegeanSea</w:t>
          </w:r>
          <w:proofErr w:type="spellEnd"/>
          <w:r>
            <w:rPr>
              <w:rFonts w:hint="eastAsia"/>
              <w:sz w:val="21"/>
              <w:szCs w:val="21"/>
            </w:rPr>
            <w:t>项目</w:t>
          </w:r>
        </w:p>
      </w:tc>
    </w:tr>
  </w:tbl>
  <w:p w:rsidR="00F94D8F" w:rsidRDefault="00F94D8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4A43A0B"/>
    <w:rsid w:val="0001609F"/>
    <w:rsid w:val="0005418D"/>
    <w:rsid w:val="0007489C"/>
    <w:rsid w:val="00085E16"/>
    <w:rsid w:val="00092CA7"/>
    <w:rsid w:val="000B5860"/>
    <w:rsid w:val="000E0DB2"/>
    <w:rsid w:val="000F4514"/>
    <w:rsid w:val="000F7832"/>
    <w:rsid w:val="001220D2"/>
    <w:rsid w:val="00140004"/>
    <w:rsid w:val="00146A6A"/>
    <w:rsid w:val="00161167"/>
    <w:rsid w:val="00166A42"/>
    <w:rsid w:val="00180AA3"/>
    <w:rsid w:val="001A764B"/>
    <w:rsid w:val="001F11F5"/>
    <w:rsid w:val="001F4FF2"/>
    <w:rsid w:val="002502B9"/>
    <w:rsid w:val="00292F14"/>
    <w:rsid w:val="002A5442"/>
    <w:rsid w:val="002B6D2C"/>
    <w:rsid w:val="002C6092"/>
    <w:rsid w:val="002E7C2C"/>
    <w:rsid w:val="00301D6A"/>
    <w:rsid w:val="00322D12"/>
    <w:rsid w:val="00342310"/>
    <w:rsid w:val="00352141"/>
    <w:rsid w:val="0035629D"/>
    <w:rsid w:val="003827CC"/>
    <w:rsid w:val="003A0019"/>
    <w:rsid w:val="003A4086"/>
    <w:rsid w:val="003B14A4"/>
    <w:rsid w:val="004019F9"/>
    <w:rsid w:val="00406D81"/>
    <w:rsid w:val="00412AC4"/>
    <w:rsid w:val="0042148B"/>
    <w:rsid w:val="004A07AC"/>
    <w:rsid w:val="004D0956"/>
    <w:rsid w:val="004F1D74"/>
    <w:rsid w:val="004F434B"/>
    <w:rsid w:val="004F504B"/>
    <w:rsid w:val="00526508"/>
    <w:rsid w:val="0053503B"/>
    <w:rsid w:val="00554722"/>
    <w:rsid w:val="0056255A"/>
    <w:rsid w:val="00565C9E"/>
    <w:rsid w:val="00566688"/>
    <w:rsid w:val="005A6840"/>
    <w:rsid w:val="005B2346"/>
    <w:rsid w:val="00624F91"/>
    <w:rsid w:val="00683387"/>
    <w:rsid w:val="00720BA5"/>
    <w:rsid w:val="00727683"/>
    <w:rsid w:val="00731EBF"/>
    <w:rsid w:val="0073582A"/>
    <w:rsid w:val="007451EC"/>
    <w:rsid w:val="00755D48"/>
    <w:rsid w:val="007967D1"/>
    <w:rsid w:val="0080252E"/>
    <w:rsid w:val="0081390D"/>
    <w:rsid w:val="00822486"/>
    <w:rsid w:val="00891E03"/>
    <w:rsid w:val="00892B28"/>
    <w:rsid w:val="008B25BE"/>
    <w:rsid w:val="008E379F"/>
    <w:rsid w:val="008F305A"/>
    <w:rsid w:val="00902F3F"/>
    <w:rsid w:val="0091088F"/>
    <w:rsid w:val="00937002"/>
    <w:rsid w:val="0096576E"/>
    <w:rsid w:val="00971EEA"/>
    <w:rsid w:val="009D4973"/>
    <w:rsid w:val="009E313D"/>
    <w:rsid w:val="00A41DEE"/>
    <w:rsid w:val="00A54198"/>
    <w:rsid w:val="00A66E70"/>
    <w:rsid w:val="00A90794"/>
    <w:rsid w:val="00AC7048"/>
    <w:rsid w:val="00AF4B5F"/>
    <w:rsid w:val="00AF4C10"/>
    <w:rsid w:val="00B046A5"/>
    <w:rsid w:val="00B10C0D"/>
    <w:rsid w:val="00B11F89"/>
    <w:rsid w:val="00B55FA3"/>
    <w:rsid w:val="00B638E1"/>
    <w:rsid w:val="00BC7D53"/>
    <w:rsid w:val="00BE3A64"/>
    <w:rsid w:val="00BF3861"/>
    <w:rsid w:val="00C10A16"/>
    <w:rsid w:val="00C208EF"/>
    <w:rsid w:val="00C75222"/>
    <w:rsid w:val="00CB26C1"/>
    <w:rsid w:val="00CC4BDD"/>
    <w:rsid w:val="00D63478"/>
    <w:rsid w:val="00D92E82"/>
    <w:rsid w:val="00D972AF"/>
    <w:rsid w:val="00DA33A1"/>
    <w:rsid w:val="00DB44A6"/>
    <w:rsid w:val="00DD5B6A"/>
    <w:rsid w:val="00DD70B3"/>
    <w:rsid w:val="00DF0ED3"/>
    <w:rsid w:val="00DF62A1"/>
    <w:rsid w:val="00E548B7"/>
    <w:rsid w:val="00EA13DF"/>
    <w:rsid w:val="00EA48A4"/>
    <w:rsid w:val="00ED4FB4"/>
    <w:rsid w:val="00EF4CBE"/>
    <w:rsid w:val="00F94D8F"/>
    <w:rsid w:val="00FA3259"/>
    <w:rsid w:val="00FC0DF8"/>
    <w:rsid w:val="00FE4CA5"/>
    <w:rsid w:val="040C73E5"/>
    <w:rsid w:val="06020F59"/>
    <w:rsid w:val="10892D0F"/>
    <w:rsid w:val="18CC4E3D"/>
    <w:rsid w:val="1B452833"/>
    <w:rsid w:val="1E473F3F"/>
    <w:rsid w:val="1F911F4C"/>
    <w:rsid w:val="24A43A0B"/>
    <w:rsid w:val="262D1B92"/>
    <w:rsid w:val="373223A0"/>
    <w:rsid w:val="3B872E95"/>
    <w:rsid w:val="4246370E"/>
    <w:rsid w:val="518417AE"/>
    <w:rsid w:val="7B451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881FE"/>
  <w15:docId w15:val="{332318DB-98DB-454D-9AF0-7C8EE42D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bCs/>
    </w:rPr>
  </w:style>
  <w:style w:type="character" w:styleId="a8">
    <w:name w:val="FollowedHyperlink"/>
    <w:basedOn w:val="a0"/>
    <w:qFormat/>
    <w:rPr>
      <w:color w:val="0000FF"/>
      <w:sz w:val="18"/>
      <w:szCs w:val="18"/>
      <w:u w:val="none"/>
    </w:rPr>
  </w:style>
  <w:style w:type="character" w:styleId="a9">
    <w:name w:val="Hyperlink"/>
    <w:basedOn w:val="a0"/>
    <w:rPr>
      <w:color w:val="0000FF"/>
      <w:sz w:val="18"/>
      <w:szCs w:val="18"/>
      <w:u w:val="none"/>
    </w:rPr>
  </w:style>
  <w:style w:type="character" w:customStyle="1" w:styleId="a4">
    <w:name w:val="批注框文本 字符"/>
    <w:basedOn w:val="a0"/>
    <w:link w:val="a3"/>
    <w:qFormat/>
    <w:rPr>
      <w:rFonts w:ascii="Times New Roman" w:eastAsia="宋体" w:hAnsi="Times New Roman" w:cs="Times New Roman"/>
      <w:kern w:val="2"/>
      <w:sz w:val="18"/>
      <w:szCs w:val="18"/>
    </w:rPr>
  </w:style>
  <w:style w:type="paragraph" w:customStyle="1" w:styleId="1">
    <w:name w:val="列出段落1"/>
    <w:basedOn w:val="a"/>
    <w:uiPriority w:val="99"/>
    <w:unhideWhenUsed/>
    <w:qFormat/>
    <w:pPr>
      <w:ind w:firstLineChars="200" w:firstLine="420"/>
    </w:pPr>
  </w:style>
  <w:style w:type="character" w:styleId="aa">
    <w:name w:val="Unresolved Mention"/>
    <w:basedOn w:val="a0"/>
    <w:uiPriority w:val="99"/>
    <w:semiHidden/>
    <w:unhideWhenUsed/>
    <w:rsid w:val="00140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535773">
      <w:bodyDiv w:val="1"/>
      <w:marLeft w:val="0"/>
      <w:marRight w:val="0"/>
      <w:marTop w:val="0"/>
      <w:marBottom w:val="0"/>
      <w:divBdr>
        <w:top w:val="none" w:sz="0" w:space="0" w:color="auto"/>
        <w:left w:val="none" w:sz="0" w:space="0" w:color="auto"/>
        <w:bottom w:val="none" w:sz="0" w:space="0" w:color="auto"/>
        <w:right w:val="none" w:sz="0" w:space="0" w:color="auto"/>
      </w:divBdr>
      <w:divsChild>
        <w:div w:id="2089961701">
          <w:marLeft w:val="0"/>
          <w:marRight w:val="0"/>
          <w:marTop w:val="0"/>
          <w:marBottom w:val="0"/>
          <w:divBdr>
            <w:top w:val="none" w:sz="0" w:space="0" w:color="auto"/>
            <w:left w:val="none" w:sz="0" w:space="0" w:color="auto"/>
            <w:bottom w:val="none" w:sz="0" w:space="0" w:color="auto"/>
            <w:right w:val="none" w:sz="0" w:space="0" w:color="auto"/>
          </w:divBdr>
        </w:div>
      </w:divsChild>
    </w:div>
    <w:div w:id="424154645">
      <w:bodyDiv w:val="1"/>
      <w:marLeft w:val="0"/>
      <w:marRight w:val="0"/>
      <w:marTop w:val="0"/>
      <w:marBottom w:val="0"/>
      <w:divBdr>
        <w:top w:val="none" w:sz="0" w:space="0" w:color="auto"/>
        <w:left w:val="none" w:sz="0" w:space="0" w:color="auto"/>
        <w:bottom w:val="none" w:sz="0" w:space="0" w:color="auto"/>
        <w:right w:val="none" w:sz="0" w:space="0" w:color="auto"/>
      </w:divBdr>
      <w:divsChild>
        <w:div w:id="367872666">
          <w:marLeft w:val="0"/>
          <w:marRight w:val="0"/>
          <w:marTop w:val="0"/>
          <w:marBottom w:val="0"/>
          <w:divBdr>
            <w:top w:val="none" w:sz="0" w:space="0" w:color="auto"/>
            <w:left w:val="none" w:sz="0" w:space="0" w:color="auto"/>
            <w:bottom w:val="none" w:sz="0" w:space="0" w:color="auto"/>
            <w:right w:val="none" w:sz="0" w:space="0" w:color="auto"/>
          </w:divBdr>
        </w:div>
      </w:divsChild>
    </w:div>
    <w:div w:id="560946637">
      <w:bodyDiv w:val="1"/>
      <w:marLeft w:val="0"/>
      <w:marRight w:val="0"/>
      <w:marTop w:val="0"/>
      <w:marBottom w:val="0"/>
      <w:divBdr>
        <w:top w:val="none" w:sz="0" w:space="0" w:color="auto"/>
        <w:left w:val="none" w:sz="0" w:space="0" w:color="auto"/>
        <w:bottom w:val="none" w:sz="0" w:space="0" w:color="auto"/>
        <w:right w:val="none" w:sz="0" w:space="0" w:color="auto"/>
      </w:divBdr>
      <w:divsChild>
        <w:div w:id="1807580223">
          <w:marLeft w:val="0"/>
          <w:marRight w:val="0"/>
          <w:marTop w:val="0"/>
          <w:marBottom w:val="0"/>
          <w:divBdr>
            <w:top w:val="none" w:sz="0" w:space="0" w:color="auto"/>
            <w:left w:val="none" w:sz="0" w:space="0" w:color="auto"/>
            <w:bottom w:val="none" w:sz="0" w:space="0" w:color="auto"/>
            <w:right w:val="none" w:sz="0" w:space="0" w:color="auto"/>
          </w:divBdr>
        </w:div>
      </w:divsChild>
    </w:div>
    <w:div w:id="664015612">
      <w:bodyDiv w:val="1"/>
      <w:marLeft w:val="0"/>
      <w:marRight w:val="0"/>
      <w:marTop w:val="0"/>
      <w:marBottom w:val="0"/>
      <w:divBdr>
        <w:top w:val="none" w:sz="0" w:space="0" w:color="auto"/>
        <w:left w:val="none" w:sz="0" w:space="0" w:color="auto"/>
        <w:bottom w:val="none" w:sz="0" w:space="0" w:color="auto"/>
        <w:right w:val="none" w:sz="0" w:space="0" w:color="auto"/>
      </w:divBdr>
      <w:divsChild>
        <w:div w:id="9410382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10.88.88.39:8080/zlcx/data_detail.action?webHisId="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陈 陈</cp:lastModifiedBy>
  <cp:revision>2</cp:revision>
  <dcterms:created xsi:type="dcterms:W3CDTF">2020-03-25T10:19:00Z</dcterms:created>
  <dcterms:modified xsi:type="dcterms:W3CDTF">2020-03-25T10:19:00Z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