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4D8F" w:rsidRDefault="001220D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F94D8F" w:rsidRDefault="00F94D8F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F94D8F">
        <w:trPr>
          <w:trHeight w:val="242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福建省老年医院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2</w:t>
            </w:r>
            <w:r>
              <w:t>0200</w:t>
            </w:r>
            <w:r w:rsidR="0096576E">
              <w:t>207</w:t>
            </w:r>
          </w:p>
        </w:tc>
      </w:tr>
      <w:tr w:rsidR="00F94D8F">
        <w:trPr>
          <w:trHeight w:val="242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F94D8F" w:rsidRDefault="001F11F5">
            <w:pPr>
              <w:jc w:val="left"/>
            </w:pPr>
            <w:r>
              <w:rPr>
                <w:rFonts w:hint="eastAsia"/>
              </w:rPr>
              <w:t>库存物资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F94D8F" w:rsidRDefault="00F94D8F">
            <w:pPr>
              <w:jc w:val="left"/>
            </w:pPr>
          </w:p>
        </w:tc>
      </w:tr>
      <w:tr w:rsidR="00F94D8F">
        <w:trPr>
          <w:trHeight w:val="315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F94D8F" w:rsidRDefault="00A90794">
            <w:pPr>
              <w:jc w:val="left"/>
            </w:pPr>
            <w:r>
              <w:rPr>
                <w:rFonts w:hint="eastAsia"/>
              </w:rPr>
              <w:t>陈颖锋</w:t>
            </w:r>
          </w:p>
        </w:tc>
        <w:tc>
          <w:tcPr>
            <w:tcW w:w="1603" w:type="dxa"/>
          </w:tcPr>
          <w:p w:rsidR="00F94D8F" w:rsidRDefault="00F94D8F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F94D8F" w:rsidRDefault="00F94D8F">
            <w:pPr>
              <w:jc w:val="left"/>
            </w:pPr>
          </w:p>
        </w:tc>
      </w:tr>
      <w:tr w:rsidR="00F94D8F"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陈颖锋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F94D8F" w:rsidRDefault="00F94D8F">
            <w:pPr>
              <w:jc w:val="left"/>
            </w:pPr>
          </w:p>
        </w:tc>
      </w:tr>
      <w:tr w:rsidR="00F94D8F">
        <w:trPr>
          <w:trHeight w:val="2445"/>
        </w:trPr>
        <w:tc>
          <w:tcPr>
            <w:tcW w:w="894" w:type="dxa"/>
            <w:vAlign w:val="center"/>
          </w:tcPr>
          <w:p w:rsidR="00F94D8F" w:rsidRDefault="001220D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F94D8F" w:rsidRDefault="001220D2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1F11F5">
              <w:rPr>
                <w:rFonts w:hint="eastAsia"/>
                <w:iCs/>
                <w:szCs w:val="21"/>
              </w:rPr>
              <w:t>入库管理</w:t>
            </w:r>
            <w:r w:rsidR="001F11F5">
              <w:rPr>
                <w:iCs/>
                <w:szCs w:val="21"/>
              </w:rPr>
              <w:t>—</w:t>
            </w:r>
            <w:r w:rsidR="001F11F5">
              <w:rPr>
                <w:rFonts w:hint="eastAsia"/>
                <w:iCs/>
                <w:szCs w:val="21"/>
              </w:rPr>
              <w:t>入库错误更正</w:t>
            </w:r>
          </w:p>
          <w:p w:rsidR="00971EEA" w:rsidRDefault="001220D2" w:rsidP="00A90794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1F11F5">
              <w:rPr>
                <w:rFonts w:hint="eastAsia"/>
                <w:iCs/>
                <w:szCs w:val="21"/>
              </w:rPr>
              <w:t>入库管理</w:t>
            </w:r>
            <w:r w:rsidR="001F11F5">
              <w:rPr>
                <w:iCs/>
                <w:szCs w:val="21"/>
              </w:rPr>
              <w:t>—</w:t>
            </w:r>
            <w:r w:rsidR="001F11F5">
              <w:rPr>
                <w:rFonts w:hint="eastAsia"/>
                <w:iCs/>
                <w:szCs w:val="21"/>
              </w:rPr>
              <w:t>入库错误更正</w:t>
            </w:r>
            <w:r w:rsidR="001F11F5">
              <w:rPr>
                <w:iCs/>
                <w:szCs w:val="21"/>
              </w:rPr>
              <w:t>—</w:t>
            </w:r>
            <w:r w:rsidR="001F11F5">
              <w:rPr>
                <w:rFonts w:hint="eastAsia"/>
                <w:iCs/>
                <w:szCs w:val="21"/>
              </w:rPr>
              <w:t>已出库过部分物资的</w:t>
            </w:r>
            <w:r w:rsidR="001F11F5" w:rsidRPr="001F11F5">
              <w:rPr>
                <w:rFonts w:hint="eastAsia"/>
                <w:iCs/>
                <w:szCs w:val="21"/>
              </w:rPr>
              <w:t>入库单</w:t>
            </w:r>
            <w:r w:rsidR="001F11F5">
              <w:rPr>
                <w:iCs/>
                <w:szCs w:val="21"/>
              </w:rPr>
              <w:t>—</w:t>
            </w:r>
            <w:r w:rsidR="001F11F5">
              <w:rPr>
                <w:rFonts w:hint="eastAsia"/>
                <w:iCs/>
                <w:szCs w:val="21"/>
              </w:rPr>
              <w:t>冲销</w:t>
            </w:r>
            <w:r w:rsidR="001F11F5">
              <w:rPr>
                <w:iCs/>
                <w:szCs w:val="21"/>
              </w:rPr>
              <w:t>—</w:t>
            </w:r>
            <w:r w:rsidR="001F11F5">
              <w:rPr>
                <w:rFonts w:hint="eastAsia"/>
                <w:iCs/>
                <w:szCs w:val="21"/>
              </w:rPr>
              <w:t>提示‘有药品已被出库，</w:t>
            </w:r>
            <w:r w:rsidR="001A764B">
              <w:rPr>
                <w:rFonts w:hint="eastAsia"/>
                <w:iCs/>
                <w:szCs w:val="21"/>
              </w:rPr>
              <w:t>将剩余的批次库存冲销，是否继续？</w:t>
            </w:r>
            <w:r w:rsidR="001F11F5">
              <w:rPr>
                <w:rFonts w:hint="eastAsia"/>
                <w:iCs/>
                <w:szCs w:val="21"/>
              </w:rPr>
              <w:t>’</w:t>
            </w:r>
            <w:r w:rsidR="001A764B">
              <w:rPr>
                <w:iCs/>
                <w:szCs w:val="21"/>
              </w:rPr>
              <w:t>—</w:t>
            </w:r>
            <w:r w:rsidR="001A764B">
              <w:rPr>
                <w:rFonts w:hint="eastAsia"/>
                <w:iCs/>
                <w:szCs w:val="21"/>
              </w:rPr>
              <w:t>选择【是】</w:t>
            </w:r>
            <w:r w:rsidR="001A764B">
              <w:rPr>
                <w:iCs/>
                <w:szCs w:val="21"/>
              </w:rPr>
              <w:t>--</w:t>
            </w:r>
            <w:r w:rsidR="001A764B">
              <w:rPr>
                <w:rFonts w:hint="eastAsia"/>
                <w:iCs/>
                <w:szCs w:val="21"/>
              </w:rPr>
              <w:t>则会把剩余的库存冲销。</w:t>
            </w:r>
            <w:r w:rsidR="00971EEA" w:rsidRPr="00971EEA">
              <w:rPr>
                <w:rFonts w:hint="eastAsia"/>
                <w:iCs/>
                <w:szCs w:val="21"/>
              </w:rPr>
              <w:t>导致财务</w:t>
            </w:r>
            <w:r w:rsidR="00971EEA">
              <w:rPr>
                <w:rFonts w:hint="eastAsia"/>
                <w:iCs/>
                <w:szCs w:val="21"/>
              </w:rPr>
              <w:t>对账时退库的纸质发票</w:t>
            </w:r>
            <w:r w:rsidR="00971EEA" w:rsidRPr="00971EEA">
              <w:rPr>
                <w:rFonts w:hint="eastAsia"/>
                <w:iCs/>
                <w:szCs w:val="21"/>
              </w:rPr>
              <w:t>金额与</w:t>
            </w:r>
            <w:r w:rsidR="00971EEA">
              <w:rPr>
                <w:rFonts w:hint="eastAsia"/>
                <w:iCs/>
                <w:szCs w:val="21"/>
              </w:rPr>
              <w:t>退库的</w:t>
            </w:r>
            <w:r w:rsidR="00971EEA" w:rsidRPr="00971EEA">
              <w:rPr>
                <w:rFonts w:hint="eastAsia"/>
                <w:iCs/>
                <w:szCs w:val="21"/>
              </w:rPr>
              <w:t>电脑金额不符。</w:t>
            </w:r>
          </w:p>
          <w:p w:rsidR="001F4FF2" w:rsidRPr="001F4FF2" w:rsidRDefault="001F4FF2" w:rsidP="00A90794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现要求：</w:t>
            </w:r>
            <w:r w:rsidR="00971EEA">
              <w:rPr>
                <w:rFonts w:hint="eastAsia"/>
                <w:iCs/>
                <w:szCs w:val="21"/>
              </w:rPr>
              <w:t>有出库过物资的入库单不允许入库错误更正。</w:t>
            </w:r>
            <w:r w:rsidR="00971EEA" w:rsidRPr="001F4FF2">
              <w:rPr>
                <w:iCs/>
                <w:szCs w:val="21"/>
              </w:rPr>
              <w:t xml:space="preserve"> </w:t>
            </w:r>
          </w:p>
          <w:p w:rsidR="001F4FF2" w:rsidRDefault="001220D2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971EEA" w:rsidRPr="00971EEA">
              <w:rPr>
                <w:rFonts w:hint="eastAsia"/>
                <w:iCs/>
                <w:szCs w:val="21"/>
              </w:rPr>
              <w:t>财务</w:t>
            </w:r>
            <w:r w:rsidR="00971EEA">
              <w:rPr>
                <w:rFonts w:hint="eastAsia"/>
                <w:iCs/>
                <w:szCs w:val="21"/>
              </w:rPr>
              <w:t>对账时当月退库的纸质发票</w:t>
            </w:r>
            <w:r w:rsidR="00971EEA" w:rsidRPr="00971EEA">
              <w:rPr>
                <w:rFonts w:hint="eastAsia"/>
                <w:iCs/>
                <w:szCs w:val="21"/>
              </w:rPr>
              <w:t>金额与</w:t>
            </w:r>
            <w:r w:rsidR="00971EEA">
              <w:rPr>
                <w:rFonts w:hint="eastAsia"/>
                <w:iCs/>
                <w:szCs w:val="21"/>
              </w:rPr>
              <w:t>退库的</w:t>
            </w:r>
            <w:r w:rsidR="00971EEA" w:rsidRPr="00971EEA">
              <w:rPr>
                <w:rFonts w:hint="eastAsia"/>
                <w:iCs/>
                <w:szCs w:val="21"/>
              </w:rPr>
              <w:t>电脑金额不符。</w:t>
            </w:r>
          </w:p>
        </w:tc>
      </w:tr>
      <w:tr w:rsidR="00F94D8F">
        <w:trPr>
          <w:trHeight w:val="669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F94D8F" w:rsidRDefault="00C75222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F94D8F" w:rsidRPr="0005418D">
        <w:trPr>
          <w:trHeight w:val="1095"/>
        </w:trPr>
        <w:tc>
          <w:tcPr>
            <w:tcW w:w="894" w:type="dxa"/>
            <w:vAlign w:val="center"/>
          </w:tcPr>
          <w:p w:rsidR="00F94D8F" w:rsidRDefault="001220D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F94D8F" w:rsidRDefault="00C75222">
            <w:pPr>
              <w:rPr>
                <w:b/>
                <w:i/>
                <w:szCs w:val="21"/>
              </w:rPr>
            </w:pPr>
            <w:r>
              <w:rPr>
                <w:rFonts w:hint="eastAsia"/>
                <w:iCs/>
                <w:szCs w:val="21"/>
              </w:rPr>
              <w:t>建议</w:t>
            </w:r>
            <w:r w:rsidR="00971EEA">
              <w:rPr>
                <w:rFonts w:hint="eastAsia"/>
                <w:iCs/>
                <w:szCs w:val="21"/>
              </w:rPr>
              <w:t>增加参数控制。</w:t>
            </w:r>
          </w:p>
        </w:tc>
      </w:tr>
      <w:tr w:rsidR="00F94D8F">
        <w:trPr>
          <w:trHeight w:val="844"/>
        </w:trPr>
        <w:tc>
          <w:tcPr>
            <w:tcW w:w="2157" w:type="dxa"/>
            <w:gridSpan w:val="3"/>
            <w:vAlign w:val="center"/>
          </w:tcPr>
          <w:p w:rsidR="00F94D8F" w:rsidRDefault="001220D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F94D8F" w:rsidRDefault="00F94D8F">
            <w:pPr>
              <w:rPr>
                <w:b/>
                <w:szCs w:val="21"/>
              </w:rPr>
            </w:pPr>
          </w:p>
        </w:tc>
      </w:tr>
    </w:tbl>
    <w:p w:rsidR="00F94D8F" w:rsidRDefault="001220D2" w:rsidP="0005418D">
      <w:pPr>
        <w:widowControl/>
        <w:jc w:val="left"/>
      </w:pPr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  <w:r w:rsidR="005A6840" w:rsidRPr="005A6840">
        <w:rPr>
          <w:noProof/>
        </w:rPr>
        <w:drawing>
          <wp:inline distT="0" distB="0" distL="0" distR="0">
            <wp:extent cx="5759450" cy="323977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:rsidR="00C14A71" w:rsidRPr="0005418D" w:rsidRDefault="00C14A71" w:rsidP="0005418D">
      <w:pPr>
        <w:widowControl/>
        <w:jc w:val="left"/>
        <w:rPr>
          <w:rFonts w:ascii="宋体" w:hAnsi="宋体" w:cs="宋体"/>
          <w:kern w:val="0"/>
          <w:sz w:val="24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394944C5" wp14:editId="384DDD33">
            <wp:extent cx="5759450" cy="18294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82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14A71" w:rsidRPr="0005418D">
      <w:headerReference w:type="default" r:id="rId9"/>
      <w:footerReference w:type="default" r:id="rId10"/>
      <w:headerReference w:type="first" r:id="rId11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E675E" w:rsidRDefault="00CE675E">
      <w:r>
        <w:separator/>
      </w:r>
    </w:p>
  </w:endnote>
  <w:endnote w:type="continuationSeparator" w:id="0">
    <w:p w:rsidR="00CE675E" w:rsidRDefault="00CE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8F" w:rsidRDefault="001220D2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F94D8F" w:rsidRDefault="00F94D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E675E" w:rsidRDefault="00CE675E">
      <w:r>
        <w:separator/>
      </w:r>
    </w:p>
  </w:footnote>
  <w:footnote w:type="continuationSeparator" w:id="0">
    <w:p w:rsidR="00CE675E" w:rsidRDefault="00CE6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8F" w:rsidRDefault="00F94D8F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F94D8F" w:rsidRDefault="00F94D8F">
    <w:pPr>
      <w:pStyle w:val="a6"/>
      <w:jc w:val="right"/>
    </w:pPr>
  </w:p>
  <w:p w:rsidR="00F94D8F" w:rsidRDefault="00F94D8F">
    <w:pPr>
      <w:pStyle w:val="a6"/>
      <w:jc w:val="right"/>
    </w:pPr>
  </w:p>
  <w:p w:rsidR="00F94D8F" w:rsidRDefault="00F94D8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8F" w:rsidRDefault="00F94D8F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F94D8F">
      <w:trPr>
        <w:cantSplit/>
      </w:trPr>
      <w:tc>
        <w:tcPr>
          <w:tcW w:w="1158" w:type="dxa"/>
        </w:tcPr>
        <w:p w:rsidR="00F94D8F" w:rsidRDefault="001220D2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F94D8F" w:rsidRDefault="001220D2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F94D8F" w:rsidRDefault="001220D2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F94D8F" w:rsidRDefault="001220D2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F94D8F" w:rsidRDefault="00F94D8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4A43A0B"/>
    <w:rsid w:val="0005418D"/>
    <w:rsid w:val="00092CA7"/>
    <w:rsid w:val="000B5860"/>
    <w:rsid w:val="000F4514"/>
    <w:rsid w:val="001220D2"/>
    <w:rsid w:val="00141511"/>
    <w:rsid w:val="00166A42"/>
    <w:rsid w:val="00180AA3"/>
    <w:rsid w:val="001A764B"/>
    <w:rsid w:val="001F11F5"/>
    <w:rsid w:val="001F4FF2"/>
    <w:rsid w:val="002502B9"/>
    <w:rsid w:val="002E7C2C"/>
    <w:rsid w:val="00301D6A"/>
    <w:rsid w:val="00322D12"/>
    <w:rsid w:val="003A0019"/>
    <w:rsid w:val="004F434B"/>
    <w:rsid w:val="0053503B"/>
    <w:rsid w:val="00565C9E"/>
    <w:rsid w:val="00566688"/>
    <w:rsid w:val="005A6840"/>
    <w:rsid w:val="00683387"/>
    <w:rsid w:val="00727683"/>
    <w:rsid w:val="0073582A"/>
    <w:rsid w:val="007451EC"/>
    <w:rsid w:val="0080252E"/>
    <w:rsid w:val="00891E03"/>
    <w:rsid w:val="00892B28"/>
    <w:rsid w:val="008B25BE"/>
    <w:rsid w:val="00902F3F"/>
    <w:rsid w:val="0096576E"/>
    <w:rsid w:val="00971EEA"/>
    <w:rsid w:val="00982B4C"/>
    <w:rsid w:val="00A54198"/>
    <w:rsid w:val="00A66E70"/>
    <w:rsid w:val="00A90794"/>
    <w:rsid w:val="00AC7048"/>
    <w:rsid w:val="00B638E1"/>
    <w:rsid w:val="00BE3A64"/>
    <w:rsid w:val="00C14A71"/>
    <w:rsid w:val="00C75222"/>
    <w:rsid w:val="00CB26C1"/>
    <w:rsid w:val="00CC4BDD"/>
    <w:rsid w:val="00CE675E"/>
    <w:rsid w:val="00D63478"/>
    <w:rsid w:val="00D92E82"/>
    <w:rsid w:val="00D972AF"/>
    <w:rsid w:val="00DB44A6"/>
    <w:rsid w:val="00EA48A4"/>
    <w:rsid w:val="00EF4CBE"/>
    <w:rsid w:val="00F94D8F"/>
    <w:rsid w:val="00FC0DF8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FD5B27"/>
  <w15:docId w15:val="{332318DB-98DB-454D-9AF0-7C8EE42D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1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陈 陈</cp:lastModifiedBy>
  <cp:revision>3</cp:revision>
  <dcterms:created xsi:type="dcterms:W3CDTF">2020-02-17T07:49:00Z</dcterms:created>
  <dcterms:modified xsi:type="dcterms:W3CDTF">2020-02-17T07:54:00Z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