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szCs w:val="28"/>
        </w:rPr>
        <w:sectPr>
          <w:footerReference r:id="rId3" w:type="default"/>
          <w:pgSz w:w="11907" w:h="16839"/>
          <w:pgMar w:top="1021" w:right="851" w:bottom="1021" w:left="851" w:header="454" w:footer="737" w:gutter="0"/>
          <w:pgNumType w:fmt="upperRoman" w:start="1"/>
          <w:cols w:space="720" w:num="1"/>
          <w:titlePg/>
          <w:docGrid w:type="lines" w:linePitch="312" w:charSpace="0"/>
        </w:sect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5715</wp:posOffset>
                </wp:positionV>
                <wp:extent cx="6529705" cy="9372600"/>
                <wp:effectExtent l="19050" t="19050" r="2349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0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539" w:firstLineChars="257"/>
                            </w:pPr>
                            <w:r>
                              <w:drawing>
                                <wp:inline distT="0" distB="0" distL="0" distR="0">
                                  <wp:extent cx="701040" cy="937260"/>
                                  <wp:effectExtent l="0" t="0" r="3810" b="0"/>
                                  <wp:docPr id="4" name="图片 4" descr="易联众公司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易联众公司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04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华文中宋"/>
                                <w:b/>
                                <w:bCs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hAnsi="华文中宋"/>
                                <w:b/>
                                <w:bCs/>
                                <w:sz w:val="52"/>
                                <w:szCs w:val="52"/>
                              </w:rPr>
                              <w:t>消息推送</w:t>
                            </w:r>
                            <w:r>
                              <w:rPr>
                                <w:rFonts w:hint="eastAsia" w:hAnsi="华文中宋"/>
                                <w:b/>
                                <w:bCs/>
                                <w:sz w:val="52"/>
                                <w:szCs w:val="52"/>
                                <w:lang w:val="en-GB"/>
                              </w:rPr>
                              <w:t>接口文档</w:t>
                            </w:r>
                          </w:p>
                          <w:p>
                            <w:pPr>
                              <w:jc w:val="center"/>
                              <w:rPr>
                                <w:rFonts w:hAnsi="华文中宋"/>
                                <w:b/>
                                <w:bCs/>
                                <w:sz w:val="48"/>
                                <w:szCs w:val="52"/>
                                <w:lang w:val="en-GB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华文中宋"/>
                                <w:b/>
                                <w:bCs/>
                                <w:sz w:val="48"/>
                                <w:szCs w:val="52"/>
                                <w:lang w:val="en-GB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12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84"/>
                              <w:gridCol w:w="1344"/>
                              <w:gridCol w:w="1564"/>
                              <w:gridCol w:w="1564"/>
                              <w:gridCol w:w="156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319" w:hRule="atLeast"/>
                                <w:jc w:val="center"/>
                              </w:trPr>
                              <w:tc>
                                <w:tcPr>
                                  <w:tcW w:w="2684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文件状态：</w:t>
                                  </w:r>
                                </w:p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 xml:space="preserve">[  ]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草稿</w:t>
                                  </w:r>
                                </w:p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√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正式发布</w:t>
                                  </w:r>
                                </w:p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[  ]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正在修改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报告编号：</w:t>
                                  </w:r>
                                </w:p>
                              </w:tc>
                              <w:tc>
                                <w:tcPr>
                                  <w:tcW w:w="4692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319" w:hRule="atLeast"/>
                                <w:jc w:val="center"/>
                              </w:trPr>
                              <w:tc>
                                <w:tcPr>
                                  <w:tcW w:w="2684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当前版本：</w:t>
                                  </w:r>
                                </w:p>
                              </w:tc>
                              <w:tc>
                                <w:tcPr>
                                  <w:tcW w:w="4692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v.1.0.0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684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编写人：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王坚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编写日期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zCs w:val="21"/>
                                    </w:rPr>
                                    <w:t>020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szCs w:val="21"/>
                                    </w:rPr>
                                    <w:t>07/03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684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审批人：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王坚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审批日期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zCs w:val="21"/>
                                    </w:rPr>
                                    <w:t>020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szCs w:val="21"/>
                                    </w:rPr>
                                    <w:t>07/03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684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保密级别：</w:t>
                                  </w:r>
                                </w:p>
                              </w:tc>
                              <w:tc>
                                <w:tcPr>
                                  <w:tcW w:w="4692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保密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华文中宋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hint="eastAsia" w:hAnsi="华文中宋"/>
                                <w:b/>
                                <w:sz w:val="36"/>
                                <w:szCs w:val="36"/>
                              </w:rPr>
                              <w:t>厦门市易联众易惠科技有限公司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int="default"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hint="default"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pt;margin-top:0.45pt;height:738pt;width:514.15pt;z-index:-251657216;mso-width-relative:page;mso-height-relative:page;" fillcolor="#FFFFFF" filled="t" stroked="t" coordsize="21600,21600" o:gfxdata="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ICHW5XZAAAACQEAAA8AAAAAAAAAAQAgAAAAOAAAAGRycy9kb3ducmV2Lnht&#10;bFBLAQIUABQAAAAIAIdO4kA5F3p/VAIAAKgEAAAOAAAAAAAAAAEAIAAAAD4BAABkcnMvZTJvRG9j&#10;LnhtbFBLBQYAAAAABgAGAFkBAAAEBgAAAAA=&#10;">
                <v:fill on="t" focussize="0,0"/>
                <v:stroke weight="3pt" color="#000000" linestyle="thick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  <w:rPr>
                          <w:szCs w:val="21"/>
                        </w:rPr>
                      </w:pPr>
                    </w:p>
                    <w:p>
                      <w:pPr>
                        <w:ind w:firstLine="539" w:firstLineChars="257"/>
                      </w:pPr>
                      <w:r>
                        <w:drawing>
                          <wp:inline distT="0" distB="0" distL="0" distR="0">
                            <wp:extent cx="701040" cy="937260"/>
                            <wp:effectExtent l="0" t="0" r="3810" b="0"/>
                            <wp:docPr id="4" name="图片 4" descr="易联众公司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易联众公司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104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jc w:val="center"/>
                        <w:rPr>
                          <w:rFonts w:hAnsi="华文中宋"/>
                          <w:b/>
                          <w:bCs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hAnsi="华文中宋"/>
                          <w:b/>
                          <w:bCs/>
                          <w:sz w:val="52"/>
                          <w:szCs w:val="52"/>
                        </w:rPr>
                        <w:t>消息推送</w:t>
                      </w:r>
                      <w:r>
                        <w:rPr>
                          <w:rFonts w:hint="eastAsia" w:hAnsi="华文中宋"/>
                          <w:b/>
                          <w:bCs/>
                          <w:sz w:val="52"/>
                          <w:szCs w:val="52"/>
                          <w:lang w:val="en-GB"/>
                        </w:rPr>
                        <w:t>接口文档</w:t>
                      </w:r>
                    </w:p>
                    <w:p>
                      <w:pPr>
                        <w:jc w:val="center"/>
                        <w:rPr>
                          <w:rFonts w:hAnsi="华文中宋"/>
                          <w:b/>
                          <w:bCs/>
                          <w:sz w:val="48"/>
                          <w:szCs w:val="52"/>
                          <w:lang w:val="en-GB"/>
                        </w:rPr>
                      </w:pPr>
                    </w:p>
                    <w:p>
                      <w:pPr>
                        <w:jc w:val="center"/>
                        <w:rPr>
                          <w:rFonts w:hAnsi="华文中宋"/>
                          <w:b/>
                          <w:bCs/>
                          <w:sz w:val="48"/>
                          <w:szCs w:val="52"/>
                          <w:lang w:val="en-GB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sz w:val="52"/>
                          <w:szCs w:val="52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12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84"/>
                        <w:gridCol w:w="1344"/>
                        <w:gridCol w:w="1564"/>
                        <w:gridCol w:w="1564"/>
                        <w:gridCol w:w="156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319" w:hRule="atLeast"/>
                          <w:jc w:val="center"/>
                        </w:trPr>
                        <w:tc>
                          <w:tcPr>
                            <w:tcW w:w="2684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文件状态：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[  ]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草稿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√</w:t>
                            </w:r>
                            <w:r>
                              <w:rPr>
                                <w:szCs w:val="21"/>
                              </w:rPr>
                              <w:t xml:space="preserve">]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正式发布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[  ]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正在修改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9D9D9"/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报告编号：</w:t>
                            </w:r>
                          </w:p>
                        </w:tc>
                        <w:tc>
                          <w:tcPr>
                            <w:tcW w:w="4692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319" w:hRule="atLeast"/>
                          <w:jc w:val="center"/>
                        </w:trPr>
                        <w:tc>
                          <w:tcPr>
                            <w:tcW w:w="2684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9D9D9"/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当前版本：</w:t>
                            </w:r>
                          </w:p>
                        </w:tc>
                        <w:tc>
                          <w:tcPr>
                            <w:tcW w:w="4692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v.1.0.0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2684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9D9D9"/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编写人：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王坚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编写日期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Cs w:val="21"/>
                              </w:rPr>
                              <w:t>020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szCs w:val="21"/>
                              </w:rPr>
                              <w:t>07/03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2684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9D9D9"/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审批人：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王坚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审批日期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Cs w:val="21"/>
                              </w:rPr>
                              <w:t>020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szCs w:val="21"/>
                              </w:rPr>
                              <w:t>07/03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2684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D9D9D9"/>
                          </w:tcPr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保密级别：</w:t>
                            </w:r>
                          </w:p>
                        </w:tc>
                        <w:tc>
                          <w:tcPr>
                            <w:tcW w:w="4692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保密</w:t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  <w:lang w:val="en-GB"/>
                        </w:rPr>
                      </w:pPr>
                    </w:p>
                    <w:p>
                      <w:pPr>
                        <w:jc w:val="center"/>
                        <w:rPr>
                          <w:rFonts w:hAnsi="华文中宋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hint="eastAsia" w:hAnsi="华文中宋"/>
                          <w:b/>
                          <w:sz w:val="36"/>
                          <w:szCs w:val="36"/>
                        </w:rPr>
                        <w:t>厦门市易联众易惠科技有限公司</w:t>
                      </w: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华文中宋" w:hAnsi="华文中宋" w:eastAsia="华文中宋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int="default" w:ascii="华文中宋" w:hAnsi="华文中宋" w:eastAsia="华文中宋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hint="default" w:ascii="华文中宋" w:hAnsi="华文中宋" w:eastAsia="华文中宋"/>
                          <w:b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sz w:val="36"/>
                          <w:szCs w:val="36"/>
                        </w:rPr>
                        <w:t>月</w:t>
                      </w: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等线" w:hAnsi="等线" w:cs="等线"/>
          <w:lang w:val="en-GB"/>
        </w:rPr>
      </w:pPr>
    </w:p>
    <w:p>
      <w:pPr>
        <w:widowControl/>
        <w:jc w:val="left"/>
        <w:rPr>
          <w:rFonts w:ascii="等线" w:hAnsi="等线" w:cs="等线"/>
          <w:lang w:val="en-GB"/>
        </w:rPr>
      </w:pPr>
    </w:p>
    <w:tbl>
      <w:tblPr>
        <w:tblStyle w:val="12"/>
        <w:tblpPr w:leftFromText="180" w:rightFromText="180" w:vertAnchor="text" w:horzAnchor="margin" w:tblpY="505"/>
        <w:tblOverlap w:val="never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1"/>
        <w:gridCol w:w="1404"/>
        <w:gridCol w:w="3813"/>
        <w:gridCol w:w="2097"/>
      </w:tblGrid>
      <w:tr>
        <w:trPr>
          <w:cantSplit/>
          <w:trHeight w:val="420" w:hRule="atLeast"/>
        </w:trPr>
        <w:tc>
          <w:tcPr>
            <w:tcW w:w="8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rFonts w:ascii="等线" w:hAnsi="等线" w:eastAsia="等线" w:cs="等线"/>
                <w:b/>
                <w:color w:val="000000"/>
                <w:sz w:val="21"/>
              </w:rPr>
            </w:pPr>
            <w:r>
              <w:rPr>
                <w:rFonts w:ascii="等线" w:hAnsi="等线" w:eastAsia="等线" w:cs="等线"/>
                <w:b/>
                <w:color w:val="000000"/>
                <w:sz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等线" w:hAnsi="等线" w:eastAsia="等线" w:cs="等线"/>
                <w:b/>
                <w:color w:val="000000"/>
                <w:sz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等线" w:hAnsi="等线" w:eastAsia="等线" w:cs="等线"/>
                <w:b/>
                <w:color w:val="000000"/>
                <w:sz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等线" w:hAnsi="等线" w:eastAsia="等线" w:cs="等线"/>
                <w:b/>
                <w:color w:val="000000"/>
                <w:sz w:val="21"/>
              </w:rPr>
              <w:t>文档修订历史</w:t>
            </w:r>
          </w:p>
        </w:tc>
      </w:tr>
      <w:tr>
        <w:trPr>
          <w:cantSplit/>
          <w:trHeight w:val="424" w:hRule="atLeast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rFonts w:ascii="等线" w:hAnsi="等线" w:eastAsia="等线" w:cs="等线"/>
                <w:b/>
                <w:color w:val="000000"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</w:rPr>
              <w:t>版本号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rFonts w:ascii="等线" w:hAnsi="等线" w:eastAsia="等线" w:cs="等线"/>
                <w:b/>
                <w:color w:val="000000"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</w:rPr>
              <w:t>日期</w:t>
            </w:r>
          </w:p>
        </w:tc>
        <w:tc>
          <w:tcPr>
            <w:tcW w:w="3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rFonts w:ascii="等线" w:hAnsi="等线" w:eastAsia="等线" w:cs="等线"/>
                <w:b/>
                <w:color w:val="000000"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</w:rPr>
              <w:t>说明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jc w:val="center"/>
              <w:rPr>
                <w:rFonts w:ascii="等线" w:hAnsi="等线" w:eastAsia="等线" w:cs="等线"/>
                <w:b/>
                <w:color w:val="000000"/>
                <w:sz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1"/>
              </w:rPr>
              <w:t>作者/审阅</w:t>
            </w:r>
          </w:p>
        </w:tc>
      </w:tr>
      <w:tr>
        <w:trPr>
          <w:cantSplit/>
          <w:trHeight w:val="469" w:hRule="atLeast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color w:val="000000"/>
              </w:rPr>
            </w:pPr>
            <w:r>
              <w:rPr>
                <w:rFonts w:hint="eastAsia" w:ascii="等线" w:hAnsi="等线" w:cs="等线"/>
                <w:color w:val="000000"/>
              </w:rPr>
              <w:t>1.0.0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26"/>
              </w:tabs>
              <w:jc w:val="center"/>
              <w:textAlignment w:val="bottom"/>
              <w:rPr>
                <w:rFonts w:ascii="等线" w:hAnsi="等线" w:cs="等线"/>
                <w:color w:val="000000"/>
              </w:rPr>
            </w:pPr>
            <w:r>
              <w:rPr>
                <w:rFonts w:hint="eastAsia" w:ascii="等线" w:hAnsi="等线" w:cs="等线"/>
                <w:color w:val="000000"/>
              </w:rPr>
              <w:t>20</w:t>
            </w:r>
            <w:r>
              <w:rPr>
                <w:rFonts w:ascii="等线" w:hAnsi="等线" w:cs="等线"/>
                <w:color w:val="000000"/>
              </w:rPr>
              <w:t>20</w:t>
            </w:r>
            <w:r>
              <w:rPr>
                <w:rFonts w:hint="eastAsia" w:ascii="等线" w:hAnsi="等线" w:cs="等线"/>
                <w:color w:val="000000"/>
              </w:rPr>
              <w:t>-0</w:t>
            </w:r>
            <w:r>
              <w:rPr>
                <w:rFonts w:ascii="等线" w:hAnsi="等线" w:cs="等线"/>
                <w:color w:val="000000"/>
              </w:rPr>
              <w:t>7</w:t>
            </w:r>
            <w:r>
              <w:rPr>
                <w:rFonts w:hint="eastAsia" w:ascii="等线" w:hAnsi="等线" w:cs="等线"/>
                <w:color w:val="000000"/>
              </w:rPr>
              <w:t>-</w:t>
            </w:r>
            <w:r>
              <w:rPr>
                <w:rFonts w:ascii="等线" w:hAnsi="等线" w:cs="等线"/>
                <w:color w:val="000000"/>
              </w:rPr>
              <w:t>03</w:t>
            </w:r>
          </w:p>
        </w:tc>
        <w:tc>
          <w:tcPr>
            <w:tcW w:w="3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26"/>
              </w:tabs>
              <w:jc w:val="center"/>
              <w:textAlignment w:val="bottom"/>
              <w:rPr>
                <w:rFonts w:ascii="等线" w:hAnsi="等线" w:cs="等线"/>
                <w:color w:val="000000"/>
              </w:rPr>
            </w:pPr>
            <w:r>
              <w:rPr>
                <w:rFonts w:hint="eastAsia" w:ascii="等线" w:hAnsi="等线" w:cs="等线"/>
                <w:color w:val="000000"/>
              </w:rPr>
              <w:t>初订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26"/>
              </w:tabs>
              <w:jc w:val="center"/>
              <w:textAlignment w:val="bottom"/>
              <w:rPr>
                <w:rFonts w:ascii="等线" w:hAnsi="等线" w:cs="等线"/>
                <w:color w:val="000000"/>
                <w:lang w:val="en-GB"/>
              </w:rPr>
            </w:pPr>
            <w:r>
              <w:rPr>
                <w:rFonts w:hint="eastAsia" w:ascii="等线" w:hAnsi="等线" w:cs="等线"/>
                <w:color w:val="000000"/>
                <w:lang w:val="en-GB"/>
              </w:rPr>
              <w:t>王坚</w:t>
            </w:r>
          </w:p>
        </w:tc>
      </w:tr>
      <w:tr>
        <w:trPr>
          <w:cantSplit/>
          <w:trHeight w:val="469" w:hRule="atLeast"/>
        </w:trPr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等线" w:hAnsi="等线" w:cs="等线"/>
                <w:color w:val="000000"/>
              </w:rPr>
            </w:pPr>
            <w:r>
              <w:rPr>
                <w:rFonts w:hint="default" w:ascii="等线" w:hAnsi="等线" w:cs="等线"/>
                <w:color w:val="000000"/>
              </w:rPr>
              <w:t>1.0.1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26"/>
              </w:tabs>
              <w:jc w:val="center"/>
              <w:textAlignment w:val="bottom"/>
              <w:rPr>
                <w:rFonts w:hint="default" w:ascii="等线" w:hAnsi="等线" w:cs="等线"/>
                <w:color w:val="000000"/>
              </w:rPr>
            </w:pPr>
            <w:r>
              <w:rPr>
                <w:rFonts w:hint="default" w:ascii="等线" w:hAnsi="等线" w:cs="等线"/>
                <w:color w:val="000000"/>
              </w:rPr>
              <w:t>2022-09-28</w:t>
            </w:r>
          </w:p>
        </w:tc>
        <w:tc>
          <w:tcPr>
            <w:tcW w:w="3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26"/>
              </w:tabs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lang w:val="en-US" w:eastAsia="zh-Hans"/>
              </w:rPr>
            </w:pPr>
            <w:r>
              <w:rPr>
                <w:rFonts w:hint="eastAsia" w:ascii="等线" w:hAnsi="等线" w:cs="等线"/>
                <w:color w:val="000000"/>
                <w:lang w:val="en-US" w:eastAsia="zh-Hans"/>
              </w:rPr>
              <w:t>修订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26"/>
              </w:tabs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lang w:val="en-US" w:eastAsia="zh-Hans"/>
              </w:rPr>
            </w:pPr>
            <w:r>
              <w:rPr>
                <w:rFonts w:hint="eastAsia" w:ascii="等线" w:hAnsi="等线" w:cs="等线"/>
                <w:color w:val="000000"/>
                <w:lang w:val="en-US" w:eastAsia="zh-Hans"/>
              </w:rPr>
              <w:t>薛繁云</w:t>
            </w:r>
          </w:p>
        </w:tc>
      </w:tr>
    </w:tbl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widowControl/>
        <w:jc w:val="left"/>
        <w:rPr>
          <w:rFonts w:ascii="等线" w:hAnsi="等线" w:cs="等线"/>
          <w:b/>
          <w:bCs/>
          <w:kern w:val="0"/>
          <w:sz w:val="24"/>
          <w:szCs w:val="32"/>
          <w:lang w:val="en-GB"/>
        </w:rPr>
      </w:pPr>
    </w:p>
    <w:p>
      <w:pPr>
        <w:pStyle w:val="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eastAsia="等线" w:cs="等线"/>
        </w:rPr>
      </w:pPr>
      <w:r>
        <w:rPr>
          <w:rFonts w:ascii="等线" w:hAnsi="等线" w:eastAsia="等线" w:cs="等线"/>
        </w:rPr>
        <w:t>消息推送</w:t>
      </w:r>
    </w:p>
    <w:p>
      <w:pPr>
        <w:pStyle w:val="3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通用</w:t>
      </w:r>
      <w:r>
        <w:rPr>
          <w:rFonts w:ascii="等线" w:hAnsi="等线" w:eastAsia="等线" w:cs="等线"/>
        </w:rPr>
        <w:t>消息推送</w:t>
      </w:r>
    </w:p>
    <w:p>
      <w:pPr>
        <w:pStyle w:val="20"/>
        <w:ind w:firstLine="0" w:firstLineChars="0"/>
      </w:pPr>
      <w:r>
        <w:rPr>
          <w:rFonts w:hint="eastAsia"/>
          <w:lang w:val="en-US" w:eastAsia="zh-Hans"/>
        </w:rPr>
        <w:t>老年</w:t>
      </w:r>
      <w:r>
        <w:rPr>
          <w:rFonts w:hint="eastAsia"/>
        </w:rPr>
        <w:t>正式环境</w:t>
      </w:r>
      <w:r>
        <w:rPr>
          <w:rFonts w:hint="eastAsia"/>
          <w:lang w:eastAsia="zh-Hans"/>
        </w:rPr>
        <w:t>（</w:t>
      </w:r>
      <w:r>
        <w:rPr>
          <w:rFonts w:hint="eastAsia"/>
          <w:lang w:val="en-US" w:eastAsia="zh-Hans"/>
        </w:rPr>
        <w:t>内网</w:t>
      </w:r>
      <w:r>
        <w:rPr>
          <w:rFonts w:hint="eastAsia"/>
          <w:lang w:eastAsia="zh-Hans"/>
        </w:rPr>
        <w:t>）</w:t>
      </w:r>
      <w:r>
        <w:rPr>
          <w:rFonts w:hint="eastAsia"/>
        </w:rPr>
        <w:t>：http://10.99.99.134:21001/uec-portal-sms/sms/send</w:t>
      </w:r>
    </w:p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等线" w:hAnsi="等线" w:cs="等线"/>
        </w:rPr>
      </w:pPr>
      <w:r>
        <w:rPr>
          <w:rStyle w:val="15"/>
          <w:rFonts w:hint="eastAsia" w:ascii="等线" w:hAnsi="等线" w:cs="等线"/>
        </w:rPr>
        <w:t>参数：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12"/>
        <w:gridCol w:w="1201"/>
        <w:gridCol w:w="5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参数名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必选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类型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cardNo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String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卡号（第三方建议用卡号推送）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transType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String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调用</w:t>
            </w:r>
            <w:r>
              <w:rPr>
                <w:rFonts w:ascii="等线" w:hAnsi="等线" w:cs="等线"/>
              </w:rPr>
              <w:t>接口类型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content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JSON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消息内容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merchId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医院编码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redirectUrl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否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5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等线" w:hAnsi="等线" w:eastAsia="等线" w:cs="等线"/>
                <w:lang w:val="en-US" w:eastAsia="zh-Hans"/>
              </w:rPr>
            </w:pPr>
            <w:r>
              <w:rPr>
                <w:rFonts w:hint="eastAsia" w:ascii="等线" w:hAnsi="等线" w:cs="等线"/>
              </w:rPr>
              <w:t>跳转地址</w:t>
            </w:r>
            <w:r>
              <w:rPr>
                <w:rFonts w:hint="eastAsia" w:ascii="等线" w:hAnsi="等线" w:cs="等线"/>
                <w:lang w:eastAsia="zh-Hans"/>
              </w:rPr>
              <w:t>，</w:t>
            </w:r>
            <w:r>
              <w:rPr>
                <w:rFonts w:hint="eastAsia" w:ascii="等线" w:hAnsi="等线" w:cs="等线"/>
                <w:lang w:val="en-US" w:eastAsia="zh-Hans"/>
              </w:rPr>
              <w:t>可空</w:t>
            </w:r>
          </w:p>
        </w:tc>
      </w:tr>
    </w:tbl>
    <w:tbl>
      <w:tblPr>
        <w:tblStyle w:val="12"/>
        <w:tblpPr w:leftFromText="180" w:rightFromText="180" w:vertAnchor="text" w:horzAnchor="page" w:tblpX="1768" w:tblpY="42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276"/>
        <w:gridCol w:w="5216"/>
      </w:tblGrid>
      <w:t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ascii="等线" w:hAnsi="等线" w:cs="等线"/>
                <w:b/>
                <w:bCs/>
              </w:rPr>
              <w:t>content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必选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类型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说明</w:t>
            </w:r>
          </w:p>
        </w:tc>
      </w:tr>
      <w:t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thing7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等线" w:hAnsi="等线" w:eastAsia="等线" w:cs="等线"/>
                <w:lang w:val="en-US" w:eastAsia="zh-Hans"/>
              </w:rPr>
            </w:pPr>
            <w:r>
              <w:rPr>
                <w:rFonts w:hint="eastAsia" w:ascii="等线" w:hAnsi="等线" w:cs="等线"/>
                <w:lang w:val="en-US" w:eastAsia="zh-Hans"/>
              </w:rPr>
              <w:t>推送内容</w:t>
            </w:r>
          </w:p>
        </w:tc>
      </w:tr>
      <w:t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name1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等线" w:hAnsi="等线" w:eastAsia="等线" w:cs="等线"/>
                <w:lang w:val="en-US" w:eastAsia="zh-Hans"/>
              </w:rPr>
            </w:pPr>
            <w:r>
              <w:rPr>
                <w:rFonts w:hint="eastAsia" w:ascii="等线" w:hAnsi="等线" w:cs="等线"/>
                <w:lang w:val="en-US" w:eastAsia="zh-Hans"/>
              </w:rPr>
              <w:t>就诊人</w:t>
            </w:r>
          </w:p>
        </w:tc>
      </w:tr>
    </w:tbl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5"/>
          <w:rFonts w:ascii="等线" w:hAnsi="等线" w:cs="等线"/>
        </w:rPr>
      </w:pPr>
    </w:p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5"/>
        </w:rPr>
      </w:pPr>
      <w:r>
        <w:rPr>
          <w:rStyle w:val="15"/>
          <w:rFonts w:hint="eastAsia" w:ascii="等线" w:hAnsi="等线" w:cs="等线"/>
        </w:rPr>
        <w:t>返回参数说明：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43"/>
        <w:gridCol w:w="4819"/>
      </w:tblGrid>
      <w:t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参数名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类型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说明</w:t>
            </w:r>
          </w:p>
        </w:tc>
      </w:tr>
      <w:t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respCode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返回码</w:t>
            </w:r>
          </w:p>
        </w:tc>
      </w:tr>
      <w:t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respMsg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返回</w:t>
            </w:r>
            <w:r>
              <w:rPr>
                <w:rFonts w:ascii="等线" w:hAnsi="等线" w:cs="等线"/>
              </w:rPr>
              <w:t>信息</w:t>
            </w:r>
          </w:p>
        </w:tc>
      </w:tr>
    </w:tbl>
    <w:p>
      <w:pPr>
        <w:tabs>
          <w:tab w:val="left" w:pos="720"/>
        </w:tabs>
        <w:spacing w:before="100" w:beforeAutospacing="1" w:after="100" w:afterAutospacing="1"/>
        <w:jc w:val="left"/>
        <w:rPr>
          <w:rFonts w:ascii="等线" w:hAnsi="等线" w:cs="等线"/>
        </w:rPr>
      </w:pPr>
    </w:p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5"/>
        </w:rPr>
      </w:pPr>
      <w:r>
        <w:rPr>
          <w:rStyle w:val="15"/>
          <w:rFonts w:ascii="等线" w:hAnsi="等线" w:cs="等线"/>
        </w:rPr>
        <w:t>返回码表(</w:t>
      </w:r>
      <w:r>
        <w:rPr>
          <w:rStyle w:val="15"/>
          <w:rFonts w:hint="eastAsia" w:ascii="等线" w:hAnsi="等线" w:cs="等线"/>
        </w:rPr>
        <w:t>r</w:t>
      </w:r>
      <w:r>
        <w:rPr>
          <w:rStyle w:val="15"/>
          <w:rFonts w:ascii="等线" w:hAnsi="等线" w:cs="等线"/>
        </w:rPr>
        <w:t>espCode)</w:t>
      </w:r>
      <w:r>
        <w:rPr>
          <w:rStyle w:val="15"/>
          <w:rFonts w:hint="eastAsia" w:ascii="等线" w:hAnsi="等线" w:cs="等线"/>
        </w:rPr>
        <w:t>：</w:t>
      </w:r>
    </w:p>
    <w:tbl>
      <w:tblPr>
        <w:tblStyle w:val="1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820"/>
      </w:tblGrid>
      <w:tr>
        <w:trPr>
          <w:trHeight w:val="298" w:hRule="atLeast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ascii="等线" w:hAnsi="等线" w:cs="等线"/>
                <w:b/>
                <w:bCs/>
              </w:rPr>
              <w:t>返回码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说明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000000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处理成功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300001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卡号不能为空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300003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消息内容不能为空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300004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医院编号不能为空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30000</w:t>
            </w:r>
            <w:r>
              <w:rPr>
                <w:rFonts w:hint="eastAsia" w:ascii="等线" w:hAnsi="等线" w:cs="等线"/>
              </w:rPr>
              <w:t>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调用接口类型不能为空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301001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未找到关联的用户信息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30100</w:t>
            </w:r>
            <w:r>
              <w:rPr>
                <w:rFonts w:hint="eastAsia" w:ascii="等线" w:hAnsi="等线" w:cs="等线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没有绑定微信公众号和阿里生活号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30100</w:t>
            </w:r>
            <w:r>
              <w:rPr>
                <w:rFonts w:hint="eastAsia" w:ascii="等线" w:hAnsi="等线" w:cs="等线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没有找到相应模板</w:t>
            </w:r>
          </w:p>
        </w:tc>
      </w:tr>
      <w:t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999999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推送失败</w:t>
            </w:r>
          </w:p>
        </w:tc>
      </w:tr>
    </w:tbl>
    <w:p>
      <w:pPr>
        <w:widowControl/>
        <w:jc w:val="left"/>
        <w:rPr>
          <w:rFonts w:ascii="等线" w:hAnsi="等线" w:cs="等线"/>
        </w:rPr>
      </w:pPr>
    </w:p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5"/>
          <w:rFonts w:ascii="等线" w:hAnsi="等线" w:cs="等线"/>
        </w:rPr>
      </w:pPr>
      <w:r>
        <w:rPr>
          <w:rStyle w:val="15"/>
          <w:rFonts w:hint="eastAsia"/>
        </w:rPr>
        <w:t>调用</w:t>
      </w:r>
      <w:r>
        <w:rPr>
          <w:rStyle w:val="15"/>
        </w:rPr>
        <w:t>示例</w:t>
      </w:r>
      <w:r>
        <w:rPr>
          <w:rStyle w:val="15"/>
          <w:rFonts w:hint="eastAsia" w:ascii="等线" w:hAnsi="等线" w:cs="等线"/>
        </w:rPr>
        <w:t>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6" w:type="dxa"/>
          </w:tcPr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>{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"content": "{\"thing7\":\"测试\",\"name1\":\"*云\"}",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"merchId": "35010004",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"cardNo": "AB0801345",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"redirectUrl": "/pages/loading/mai</w:t>
            </w:r>
            <w:r>
              <w:rPr>
                <w:rFonts w:hint="default" w:ascii="等线" w:hAnsi="等线" w:cs="等线"/>
              </w:rPr>
              <w:t>n</w:t>
            </w:r>
            <w:r>
              <w:rPr>
                <w:rFonts w:hint="eastAsia" w:ascii="等线" w:hAnsi="等线" w:cs="等线"/>
              </w:rPr>
              <w:t>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"transType": "sms.medical.remind"</w:t>
            </w:r>
          </w:p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}</w:t>
            </w:r>
          </w:p>
        </w:tc>
      </w:tr>
    </w:tbl>
    <w:p>
      <w:pPr>
        <w:rPr>
          <w:rFonts w:ascii="等线" w:hAnsi="等线" w:cs="等线"/>
        </w:rPr>
      </w:pPr>
    </w:p>
    <w:p>
      <w:pPr>
        <w:tabs>
          <w:tab w:val="left" w:pos="720"/>
        </w:tabs>
        <w:spacing w:before="100" w:beforeAutospacing="1" w:after="100" w:afterAutospacing="1"/>
        <w:jc w:val="left"/>
        <w:rPr>
          <w:rFonts w:ascii="等线" w:hAnsi="等线" w:cs="等线"/>
        </w:rPr>
      </w:pPr>
      <w:r>
        <w:rPr>
          <w:rFonts w:hint="eastAsia" w:ascii="等线" w:hAnsi="等线" w:cs="等线"/>
        </w:rPr>
        <w:t>出参</w:t>
      </w:r>
      <w:r>
        <w:rPr>
          <w:rFonts w:ascii="等线" w:hAnsi="等线" w:cs="等线"/>
        </w:rPr>
        <w:t>: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c>
          <w:tcPr>
            <w:tcW w:w="8516" w:type="dxa"/>
          </w:tcPr>
          <w:p>
            <w:pPr>
              <w:widowControl/>
              <w:jc w:val="left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{</w:t>
            </w:r>
          </w:p>
          <w:p>
            <w:pPr>
              <w:widowControl/>
              <w:jc w:val="left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"result": "SUCCESS",</w:t>
            </w:r>
          </w:p>
          <w:p>
            <w:pPr>
              <w:widowControl/>
              <w:jc w:val="left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"respMsg": "发送成功:{\"13385060952-ALI\":\"成功\"}",</w:t>
            </w:r>
          </w:p>
          <w:p>
            <w:pPr>
              <w:widowControl/>
              <w:jc w:val="left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"respCode": "000000"</w:t>
            </w:r>
          </w:p>
          <w:p>
            <w:pPr>
              <w:widowControl/>
              <w:jc w:val="left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}</w:t>
            </w:r>
          </w:p>
        </w:tc>
      </w:tr>
    </w:tbl>
    <w:p>
      <w:pPr>
        <w:widowControl/>
        <w:jc w:val="left"/>
        <w:rPr>
          <w:rFonts w:ascii="等线" w:hAnsi="等线" w:cs="等线"/>
        </w:rPr>
      </w:pPr>
      <w:r>
        <w:rPr>
          <w:rFonts w:ascii="等线" w:hAnsi="等线" w:cs="等线"/>
        </w:rPr>
        <w:br w:type="page"/>
      </w:r>
    </w:p>
    <w:p>
      <w:pPr>
        <w:tabs>
          <w:tab w:val="left" w:pos="720"/>
        </w:tabs>
        <w:spacing w:before="100" w:beforeAutospacing="1" w:after="100" w:afterAutospacing="1"/>
        <w:jc w:val="left"/>
        <w:rPr>
          <w:rFonts w:ascii="等线" w:hAnsi="等线" w:cs="等线"/>
        </w:rPr>
      </w:pPr>
    </w:p>
    <w:p>
      <w:pPr>
        <w:pStyle w:val="4"/>
        <w:numPr>
          <w:ilvl w:val="2"/>
          <w:numId w:val="3"/>
        </w:numPr>
      </w:pPr>
      <w:r>
        <w:rPr>
          <w:rFonts w:hint="eastAsia"/>
          <w:lang w:val="en-US" w:eastAsia="zh-Hans"/>
        </w:rPr>
        <w:t>检查检验</w:t>
      </w:r>
      <w:r>
        <w:rPr>
          <w:rFonts w:hint="eastAsia"/>
          <w:lang w:val="en-US"/>
        </w:rPr>
        <w:t>提醒</w:t>
      </w:r>
    </w:p>
    <w:p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等线" w:hAnsi="等线" w:cs="等线"/>
        </w:rPr>
      </w:pPr>
      <w:r>
        <w:rPr>
          <w:rFonts w:ascii="等线" w:hAnsi="等线" w:cs="等线"/>
        </w:rPr>
        <w:t xml:space="preserve">transType: </w:t>
      </w:r>
      <w:r>
        <w:rPr>
          <w:rFonts w:hint="eastAsia" w:ascii="等线" w:hAnsi="等线" w:cs="等线"/>
        </w:rPr>
        <w:t>sms.medical.remind</w:t>
      </w:r>
    </w:p>
    <w:tbl>
      <w:tblPr>
        <w:tblStyle w:val="12"/>
        <w:tblpPr w:leftFromText="180" w:rightFromText="180" w:vertAnchor="text" w:horzAnchor="page" w:tblpX="1810" w:tblpY="38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862"/>
        <w:gridCol w:w="937"/>
        <w:gridCol w:w="4424"/>
      </w:tblGrid>
      <w:t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ascii="等线" w:hAnsi="等线" w:cs="等线"/>
                <w:b/>
                <w:bCs/>
              </w:rPr>
              <w:t>content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必选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类型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说明</w:t>
            </w:r>
          </w:p>
        </w:tc>
      </w:tr>
      <w:t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thing7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等线"/>
                <w:lang w:eastAsia="zh-Hans"/>
              </w:rPr>
            </w:pPr>
            <w:r>
              <w:rPr>
                <w:rFonts w:hint="eastAsia" w:ascii="等线" w:hAnsi="等线" w:cs="等线"/>
                <w:lang w:val="en-US" w:eastAsia="zh-Hans"/>
              </w:rPr>
              <w:t>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等线" w:hAnsi="等线" w:eastAsia="等线" w:cs="等线"/>
                <w:lang w:val="en-US" w:eastAsia="zh-Hans"/>
              </w:rPr>
            </w:pPr>
            <w:r>
              <w:rPr>
                <w:rFonts w:hint="eastAsia" w:ascii="等线" w:hAnsi="等线" w:cs="等线"/>
                <w:lang w:val="en-US" w:eastAsia="zh-Hans"/>
              </w:rPr>
              <w:t>提示内容</w:t>
            </w:r>
          </w:p>
        </w:tc>
      </w:tr>
      <w:t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name1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就诊人</w:t>
            </w:r>
          </w:p>
        </w:tc>
      </w:tr>
    </w:tbl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5"/>
          <w:rFonts w:ascii="等线" w:hAnsi="等线" w:cs="等线"/>
        </w:rPr>
      </w:pPr>
      <w:r>
        <w:rPr>
          <w:rStyle w:val="15"/>
          <w:rFonts w:hint="eastAsia"/>
        </w:rPr>
        <w:t>调用</w:t>
      </w:r>
      <w:r>
        <w:rPr>
          <w:rStyle w:val="15"/>
        </w:rPr>
        <w:t>示例</w:t>
      </w:r>
      <w:r>
        <w:rPr>
          <w:rStyle w:val="15"/>
          <w:rFonts w:hint="eastAsia" w:ascii="等线" w:hAnsi="等线" w:cs="等线"/>
        </w:rPr>
        <w:t>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</w:trPr>
        <w:tc>
          <w:tcPr>
            <w:tcW w:w="8516" w:type="dxa"/>
          </w:tcPr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>{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"content": "{\"thing7\":\"结算成功，请到*地点*做相关检查。\",\"name1\":\"</w:t>
            </w:r>
            <w:r>
              <w:rPr>
                <w:rFonts w:hint="eastAsia" w:ascii="等线" w:hAnsi="等线" w:cs="等线"/>
                <w:lang w:val="en-US" w:eastAsia="zh-Hans"/>
              </w:rPr>
              <w:t>薛</w:t>
            </w:r>
            <w:r>
              <w:rPr>
                <w:rFonts w:hint="default" w:ascii="等线" w:hAnsi="等线" w:cs="等线"/>
                <w:lang w:eastAsia="zh-Hans"/>
              </w:rPr>
              <w:t>*</w:t>
            </w:r>
            <w:r>
              <w:rPr>
                <w:rFonts w:hint="eastAsia" w:ascii="等线" w:hAnsi="等线" w:cs="等线"/>
                <w:lang w:val="en-US" w:eastAsia="zh-Hans"/>
              </w:rPr>
              <w:t>云</w:t>
            </w:r>
            <w:r>
              <w:rPr>
                <w:rFonts w:hint="eastAsia" w:ascii="等线" w:hAnsi="等线" w:cs="等线"/>
              </w:rPr>
              <w:t xml:space="preserve"> </w:t>
            </w:r>
            <w:r>
              <w:rPr>
                <w:rFonts w:hint="eastAsia" w:ascii="等线" w:hAnsi="等线" w:cs="等线"/>
                <w:lang w:val="en-US" w:eastAsia="zh-Hans"/>
              </w:rPr>
              <w:t>AB</w:t>
            </w:r>
            <w:r>
              <w:rPr>
                <w:rFonts w:hint="default" w:ascii="等线" w:hAnsi="等线" w:cs="等线"/>
                <w:lang w:eastAsia="zh-Hans"/>
              </w:rPr>
              <w:t>0801345</w:t>
            </w:r>
            <w:r>
              <w:rPr>
                <w:rFonts w:hint="eastAsia" w:ascii="等线" w:hAnsi="等线" w:cs="等线"/>
              </w:rPr>
              <w:t>\"}",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"merchId": "35010004",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"cardNo": "AB0801345",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"redirectUrl": "",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"transType": "sms.medical.remind"</w:t>
            </w:r>
          </w:p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}</w:t>
            </w:r>
          </w:p>
        </w:tc>
      </w:tr>
    </w:tbl>
    <w:p>
      <w:pPr>
        <w:tabs>
          <w:tab w:val="left" w:pos="720"/>
        </w:tabs>
        <w:spacing w:before="100" w:beforeAutospacing="1" w:after="100" w:afterAutospacing="1"/>
        <w:jc w:val="left"/>
        <w:rPr>
          <w:rFonts w:ascii="等线" w:hAnsi="等线" w:cs="等线"/>
        </w:rPr>
      </w:pPr>
    </w:p>
    <w:p>
      <w:pPr>
        <w:pStyle w:val="4"/>
        <w:numPr>
          <w:ilvl w:val="2"/>
          <w:numId w:val="3"/>
        </w:numPr>
      </w:pPr>
      <w:r>
        <w:rPr>
          <w:rFonts w:hint="eastAsia"/>
          <w:lang w:val="en-US" w:eastAsia="zh-Hans"/>
        </w:rPr>
        <w:t>取药</w:t>
      </w:r>
      <w:r>
        <w:rPr>
          <w:rFonts w:hint="eastAsia"/>
          <w:lang w:val="en-US"/>
        </w:rPr>
        <w:t>提醒</w:t>
      </w:r>
    </w:p>
    <w:p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等线" w:hAnsi="等线" w:cs="等线"/>
        </w:rPr>
      </w:pPr>
      <w:r>
        <w:rPr>
          <w:rFonts w:ascii="等线" w:hAnsi="等线" w:cs="等线"/>
        </w:rPr>
        <w:t xml:space="preserve">transType: </w:t>
      </w:r>
      <w:r>
        <w:rPr>
          <w:rFonts w:hint="eastAsia" w:ascii="等线" w:hAnsi="等线" w:cs="等线"/>
        </w:rPr>
        <w:t>sms.medical.remind</w:t>
      </w:r>
    </w:p>
    <w:tbl>
      <w:tblPr>
        <w:tblStyle w:val="12"/>
        <w:tblpPr w:leftFromText="180" w:rightFromText="180" w:vertAnchor="text" w:horzAnchor="page" w:tblpX="1810" w:tblpY="382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862"/>
        <w:gridCol w:w="937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ascii="等线" w:hAnsi="等线" w:cs="等线"/>
                <w:b/>
                <w:bCs/>
              </w:rPr>
              <w:t>content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必选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类型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cs="等线"/>
                <w:b/>
                <w:bCs/>
              </w:rPr>
            </w:pPr>
            <w:r>
              <w:rPr>
                <w:rFonts w:hint="eastAsia" w:ascii="等线" w:hAnsi="等线" w:cs="等线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thing7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等线" w:hAnsi="等线" w:eastAsia="等线" w:cs="等线"/>
                <w:lang w:eastAsia="zh-Hans"/>
              </w:rPr>
            </w:pPr>
            <w:r>
              <w:rPr>
                <w:rFonts w:hint="eastAsia" w:ascii="等线" w:hAnsi="等线" w:cs="等线"/>
                <w:lang w:val="en-US" w:eastAsia="zh-Hans"/>
              </w:rPr>
              <w:t>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等线" w:hAnsi="等线" w:eastAsia="等线" w:cs="等线"/>
                <w:lang w:val="en-US" w:eastAsia="zh-Hans"/>
              </w:rPr>
            </w:pPr>
            <w:r>
              <w:rPr>
                <w:rFonts w:hint="eastAsia" w:ascii="等线" w:hAnsi="等线" w:cs="等线"/>
                <w:lang w:val="en-US" w:eastAsia="zh-Hans"/>
              </w:rPr>
              <w:t>提示内容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name1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ascii="等线" w:hAnsi="等线" w:cs="等线"/>
              </w:rPr>
              <w:t>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String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就诊人</w:t>
            </w:r>
          </w:p>
        </w:tc>
      </w:tr>
    </w:tbl>
    <w:p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5"/>
          <w:rFonts w:ascii="等线" w:hAnsi="等线" w:cs="等线"/>
        </w:rPr>
      </w:pPr>
      <w:r>
        <w:rPr>
          <w:rStyle w:val="15"/>
          <w:rFonts w:hint="eastAsia"/>
        </w:rPr>
        <w:t>调用</w:t>
      </w:r>
      <w:r>
        <w:rPr>
          <w:rStyle w:val="15"/>
        </w:rPr>
        <w:t>示例</w:t>
      </w:r>
      <w:r>
        <w:rPr>
          <w:rStyle w:val="15"/>
          <w:rFonts w:hint="eastAsia" w:ascii="等线" w:hAnsi="等线" w:cs="等线"/>
        </w:rPr>
        <w:t>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</w:trPr>
        <w:tc>
          <w:tcPr>
            <w:tcW w:w="8516" w:type="dxa"/>
          </w:tcPr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>{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"content": "{\"thing7\":\"</w:t>
            </w:r>
            <w:r>
              <w:rPr>
                <w:rFonts w:hint="eastAsia" w:ascii="等线" w:hAnsi="等线" w:cs="等线"/>
                <w:lang w:val="en-US" w:eastAsia="zh-Hans"/>
              </w:rPr>
              <w:t>结算成功</w:t>
            </w:r>
            <w:r>
              <w:rPr>
                <w:rFonts w:hint="eastAsia" w:ascii="等线" w:hAnsi="等线" w:cs="等线"/>
              </w:rPr>
              <w:t>，请到</w:t>
            </w:r>
            <w:r>
              <w:rPr>
                <w:rFonts w:hint="eastAsia" w:ascii="等线" w:hAnsi="等线" w:cs="等线"/>
                <w:lang w:val="en-US" w:eastAsia="zh-Hans"/>
              </w:rPr>
              <w:t>福建省老年医院</w:t>
            </w:r>
            <w:r>
              <w:rPr>
                <w:rFonts w:hint="eastAsia" w:ascii="等线" w:hAnsi="等线" w:cs="等线"/>
              </w:rPr>
              <w:t>门诊西药房1号发药窗口取药，取药号为309号</w:t>
            </w:r>
            <w:r>
              <w:rPr>
                <w:rFonts w:hint="eastAsia" w:ascii="等线" w:hAnsi="等线" w:cs="等线"/>
                <w:lang w:eastAsia="zh-Hans"/>
              </w:rPr>
              <w:t>。</w:t>
            </w:r>
            <w:r>
              <w:rPr>
                <w:rFonts w:hint="eastAsia" w:ascii="等线" w:hAnsi="等线" w:cs="等线"/>
              </w:rPr>
              <w:t>\",\"name1\":\"</w:t>
            </w:r>
            <w:r>
              <w:rPr>
                <w:rFonts w:hint="eastAsia" w:ascii="等线" w:hAnsi="等线" w:cs="等线"/>
                <w:lang w:val="en-US" w:eastAsia="zh-Hans"/>
              </w:rPr>
              <w:t>薛</w:t>
            </w:r>
            <w:r>
              <w:rPr>
                <w:rFonts w:hint="default" w:ascii="等线" w:hAnsi="等线" w:cs="等线"/>
                <w:lang w:eastAsia="zh-Hans"/>
              </w:rPr>
              <w:t>*</w:t>
            </w:r>
            <w:r>
              <w:rPr>
                <w:rFonts w:hint="eastAsia" w:ascii="等线" w:hAnsi="等线" w:cs="等线"/>
                <w:lang w:val="en-US" w:eastAsia="zh-Hans"/>
              </w:rPr>
              <w:t>云</w:t>
            </w:r>
            <w:r>
              <w:rPr>
                <w:rFonts w:hint="default" w:ascii="等线" w:hAnsi="等线" w:cs="等线"/>
              </w:rPr>
              <w:t xml:space="preserve"> </w:t>
            </w:r>
            <w:r>
              <w:rPr>
                <w:rFonts w:hint="eastAsia" w:ascii="等线" w:hAnsi="等线" w:cs="等线"/>
              </w:rPr>
              <w:t>AB0801345\"}",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"merchId": "35010004",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"cardNo": "AB0801345",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"redirectUrl": "",</w:t>
            </w:r>
          </w:p>
          <w:p>
            <w:pPr>
              <w:rPr>
                <w:rFonts w:hint="eastAsia" w:ascii="等线" w:hAnsi="等线" w:cs="等线"/>
              </w:rPr>
            </w:pPr>
            <w:r>
              <w:rPr>
                <w:rFonts w:hint="eastAsia" w:ascii="等线" w:hAnsi="等线" w:cs="等线"/>
              </w:rPr>
              <w:t xml:space="preserve">    "transType": "sms.medical.remind"</w:t>
            </w:r>
          </w:p>
          <w:p>
            <w:pPr>
              <w:rPr>
                <w:rFonts w:ascii="等线" w:hAnsi="等线" w:cs="等线"/>
              </w:rPr>
            </w:pPr>
            <w:r>
              <w:rPr>
                <w:rFonts w:hint="eastAsia" w:ascii="等线" w:hAnsi="等线" w:cs="等线"/>
              </w:rPr>
              <w:t>}</w:t>
            </w:r>
          </w:p>
        </w:tc>
      </w:tr>
    </w:tbl>
    <w:p>
      <w:pPr>
        <w:tabs>
          <w:tab w:val="left" w:pos="720"/>
        </w:tabs>
        <w:spacing w:before="100" w:beforeAutospacing="1" w:after="100" w:afterAutospacing="1"/>
        <w:jc w:val="left"/>
        <w:rPr>
          <w:rFonts w:hint="eastAsia" w:ascii="等线" w:hAnsi="等线" w:cs="等线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urier">
    <w:altName w:val="苹方-简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22</w:t>
    </w:r>
    <w:r>
      <w:rPr>
        <w:b/>
        <w:bCs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128D4"/>
    <w:multiLevelType w:val="multilevel"/>
    <w:tmpl w:val="15812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8A5351E"/>
    <w:multiLevelType w:val="multilevel"/>
    <w:tmpl w:val="58A5351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58FA47E9"/>
    <w:multiLevelType w:val="multilevel"/>
    <w:tmpl w:val="58FA47E9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decimal"/>
      <w:isLgl/>
      <w:lvlText w:val="%1.%2"/>
      <w:lvlJc w:val="left"/>
      <w:pPr>
        <w:ind w:left="840" w:hanging="840"/>
      </w:pPr>
      <w:rPr>
        <w:rFonts w:hint="default"/>
      </w:rPr>
    </w:lvl>
    <w:lvl w:ilvl="2" w:tentative="0">
      <w:start w:val="2"/>
      <w:numFmt w:val="decimal"/>
      <w:isLgl/>
      <w:lvlText w:val="%1.%2.%3"/>
      <w:lvlJc w:val="left"/>
      <w:pPr>
        <w:ind w:left="840" w:hanging="8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840" w:hanging="84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6FE4F73"/>
    <w:multiLevelType w:val="multilevel"/>
    <w:tmpl w:val="76FE4F73"/>
    <w:lvl w:ilvl="0" w:tentative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79"/>
    <w:rsid w:val="000231E0"/>
    <w:rsid w:val="00035438"/>
    <w:rsid w:val="000522FC"/>
    <w:rsid w:val="00054F02"/>
    <w:rsid w:val="00061B8F"/>
    <w:rsid w:val="00062FD5"/>
    <w:rsid w:val="00065B0B"/>
    <w:rsid w:val="000726BB"/>
    <w:rsid w:val="00082084"/>
    <w:rsid w:val="000B1DBE"/>
    <w:rsid w:val="000B3310"/>
    <w:rsid w:val="000C4F45"/>
    <w:rsid w:val="000D2AD7"/>
    <w:rsid w:val="000E1E47"/>
    <w:rsid w:val="000E4540"/>
    <w:rsid w:val="00103E56"/>
    <w:rsid w:val="00113F1E"/>
    <w:rsid w:val="00117CF5"/>
    <w:rsid w:val="001238D7"/>
    <w:rsid w:val="00132F76"/>
    <w:rsid w:val="001732C4"/>
    <w:rsid w:val="001A162D"/>
    <w:rsid w:val="001C4300"/>
    <w:rsid w:val="001D2BE1"/>
    <w:rsid w:val="0022234B"/>
    <w:rsid w:val="00222D05"/>
    <w:rsid w:val="002475C7"/>
    <w:rsid w:val="00266CC5"/>
    <w:rsid w:val="0028011D"/>
    <w:rsid w:val="00287879"/>
    <w:rsid w:val="00297E5B"/>
    <w:rsid w:val="002E0AC1"/>
    <w:rsid w:val="002F5863"/>
    <w:rsid w:val="00315AAC"/>
    <w:rsid w:val="00316947"/>
    <w:rsid w:val="003257E5"/>
    <w:rsid w:val="00325B6E"/>
    <w:rsid w:val="0033306D"/>
    <w:rsid w:val="003344A9"/>
    <w:rsid w:val="00342471"/>
    <w:rsid w:val="003474E9"/>
    <w:rsid w:val="003748E8"/>
    <w:rsid w:val="00383168"/>
    <w:rsid w:val="0038345E"/>
    <w:rsid w:val="003A5E71"/>
    <w:rsid w:val="003B73B9"/>
    <w:rsid w:val="003D32A3"/>
    <w:rsid w:val="003E513A"/>
    <w:rsid w:val="003F0BC5"/>
    <w:rsid w:val="00404E4C"/>
    <w:rsid w:val="00405041"/>
    <w:rsid w:val="00414589"/>
    <w:rsid w:val="00442443"/>
    <w:rsid w:val="004437DA"/>
    <w:rsid w:val="00481A94"/>
    <w:rsid w:val="004915D4"/>
    <w:rsid w:val="00493023"/>
    <w:rsid w:val="005219FF"/>
    <w:rsid w:val="005236A4"/>
    <w:rsid w:val="00554F3B"/>
    <w:rsid w:val="0057034D"/>
    <w:rsid w:val="005952DE"/>
    <w:rsid w:val="00597D6D"/>
    <w:rsid w:val="005B1EB0"/>
    <w:rsid w:val="005C6E33"/>
    <w:rsid w:val="005E3E55"/>
    <w:rsid w:val="00617CEF"/>
    <w:rsid w:val="006227A8"/>
    <w:rsid w:val="00626EC2"/>
    <w:rsid w:val="006400D3"/>
    <w:rsid w:val="0064054A"/>
    <w:rsid w:val="00644815"/>
    <w:rsid w:val="006944C0"/>
    <w:rsid w:val="006A505B"/>
    <w:rsid w:val="006C38B2"/>
    <w:rsid w:val="00700CC0"/>
    <w:rsid w:val="00711455"/>
    <w:rsid w:val="0071151B"/>
    <w:rsid w:val="00712C90"/>
    <w:rsid w:val="007208B3"/>
    <w:rsid w:val="00723C54"/>
    <w:rsid w:val="0073208B"/>
    <w:rsid w:val="00746815"/>
    <w:rsid w:val="00764750"/>
    <w:rsid w:val="007742D2"/>
    <w:rsid w:val="007870E1"/>
    <w:rsid w:val="00795DDF"/>
    <w:rsid w:val="007A10C0"/>
    <w:rsid w:val="007B0880"/>
    <w:rsid w:val="007B7932"/>
    <w:rsid w:val="007E0321"/>
    <w:rsid w:val="00800AD6"/>
    <w:rsid w:val="00835A90"/>
    <w:rsid w:val="00841F4E"/>
    <w:rsid w:val="00846AE2"/>
    <w:rsid w:val="0085114D"/>
    <w:rsid w:val="00865800"/>
    <w:rsid w:val="00896FF3"/>
    <w:rsid w:val="008A0111"/>
    <w:rsid w:val="008A1B1B"/>
    <w:rsid w:val="008A3E1B"/>
    <w:rsid w:val="008B0B54"/>
    <w:rsid w:val="008B0F5A"/>
    <w:rsid w:val="008B24FD"/>
    <w:rsid w:val="008D37C4"/>
    <w:rsid w:val="008D70E5"/>
    <w:rsid w:val="008E7622"/>
    <w:rsid w:val="008F149A"/>
    <w:rsid w:val="008F1DD9"/>
    <w:rsid w:val="008F64BB"/>
    <w:rsid w:val="0091172C"/>
    <w:rsid w:val="00935383"/>
    <w:rsid w:val="00963998"/>
    <w:rsid w:val="009A72C5"/>
    <w:rsid w:val="009A7AE8"/>
    <w:rsid w:val="009B254E"/>
    <w:rsid w:val="009B5EC3"/>
    <w:rsid w:val="009E566B"/>
    <w:rsid w:val="00AA7056"/>
    <w:rsid w:val="00AA75B6"/>
    <w:rsid w:val="00AB5098"/>
    <w:rsid w:val="00AC1F52"/>
    <w:rsid w:val="00AC7C41"/>
    <w:rsid w:val="00AD2AEA"/>
    <w:rsid w:val="00AD5122"/>
    <w:rsid w:val="00B12180"/>
    <w:rsid w:val="00B16AFC"/>
    <w:rsid w:val="00B429BB"/>
    <w:rsid w:val="00B61BB4"/>
    <w:rsid w:val="00B620A7"/>
    <w:rsid w:val="00B719E1"/>
    <w:rsid w:val="00B728FD"/>
    <w:rsid w:val="00B76D8B"/>
    <w:rsid w:val="00B931EA"/>
    <w:rsid w:val="00BB1ED7"/>
    <w:rsid w:val="00BC1577"/>
    <w:rsid w:val="00BC50A1"/>
    <w:rsid w:val="00BC56F4"/>
    <w:rsid w:val="00C04D3F"/>
    <w:rsid w:val="00C37D99"/>
    <w:rsid w:val="00C548D8"/>
    <w:rsid w:val="00C5566D"/>
    <w:rsid w:val="00C76C02"/>
    <w:rsid w:val="00CA5131"/>
    <w:rsid w:val="00CA5DBD"/>
    <w:rsid w:val="00CC4ADF"/>
    <w:rsid w:val="00CD7D37"/>
    <w:rsid w:val="00D00076"/>
    <w:rsid w:val="00D00E9B"/>
    <w:rsid w:val="00D11FC4"/>
    <w:rsid w:val="00D217F8"/>
    <w:rsid w:val="00D30CE9"/>
    <w:rsid w:val="00D30EC8"/>
    <w:rsid w:val="00D42541"/>
    <w:rsid w:val="00D42773"/>
    <w:rsid w:val="00D45D35"/>
    <w:rsid w:val="00D700AF"/>
    <w:rsid w:val="00D73E0F"/>
    <w:rsid w:val="00D7718D"/>
    <w:rsid w:val="00DD17D5"/>
    <w:rsid w:val="00DF0253"/>
    <w:rsid w:val="00DF0723"/>
    <w:rsid w:val="00DF3B34"/>
    <w:rsid w:val="00DF40BE"/>
    <w:rsid w:val="00DF6216"/>
    <w:rsid w:val="00DF6B2F"/>
    <w:rsid w:val="00E16AFE"/>
    <w:rsid w:val="00E231C6"/>
    <w:rsid w:val="00E431D7"/>
    <w:rsid w:val="00E433F6"/>
    <w:rsid w:val="00E5758B"/>
    <w:rsid w:val="00E62A93"/>
    <w:rsid w:val="00E63C2D"/>
    <w:rsid w:val="00E813AF"/>
    <w:rsid w:val="00E82DDF"/>
    <w:rsid w:val="00EA4A54"/>
    <w:rsid w:val="00EB73A0"/>
    <w:rsid w:val="00EF522A"/>
    <w:rsid w:val="00F0140D"/>
    <w:rsid w:val="00F045AA"/>
    <w:rsid w:val="00F26D4B"/>
    <w:rsid w:val="00F3081E"/>
    <w:rsid w:val="00F6011F"/>
    <w:rsid w:val="00F81EFA"/>
    <w:rsid w:val="00F94232"/>
    <w:rsid w:val="00FA4073"/>
    <w:rsid w:val="00FC2F11"/>
    <w:rsid w:val="04D1577B"/>
    <w:rsid w:val="06334F67"/>
    <w:rsid w:val="0D71516A"/>
    <w:rsid w:val="0E250A1D"/>
    <w:rsid w:val="0EB80E5D"/>
    <w:rsid w:val="0F8802DA"/>
    <w:rsid w:val="10A86E2E"/>
    <w:rsid w:val="155C6425"/>
    <w:rsid w:val="15972F5B"/>
    <w:rsid w:val="16B87685"/>
    <w:rsid w:val="174D0C25"/>
    <w:rsid w:val="19F21C4E"/>
    <w:rsid w:val="1A4F44F6"/>
    <w:rsid w:val="1B29599C"/>
    <w:rsid w:val="1BF545EA"/>
    <w:rsid w:val="1C12330F"/>
    <w:rsid w:val="1E4D234B"/>
    <w:rsid w:val="1ED84ECE"/>
    <w:rsid w:val="1FD1EE51"/>
    <w:rsid w:val="220F743F"/>
    <w:rsid w:val="27F7A18C"/>
    <w:rsid w:val="288217E2"/>
    <w:rsid w:val="29114C23"/>
    <w:rsid w:val="2A723401"/>
    <w:rsid w:val="2DB8585D"/>
    <w:rsid w:val="2E7A7274"/>
    <w:rsid w:val="2F0C3497"/>
    <w:rsid w:val="2FA6A2D8"/>
    <w:rsid w:val="36D04820"/>
    <w:rsid w:val="37AB64D6"/>
    <w:rsid w:val="37FF6D59"/>
    <w:rsid w:val="38D457E8"/>
    <w:rsid w:val="399E2918"/>
    <w:rsid w:val="39FF4FCD"/>
    <w:rsid w:val="3CA053E9"/>
    <w:rsid w:val="3DE67783"/>
    <w:rsid w:val="3E29CD63"/>
    <w:rsid w:val="43C079AA"/>
    <w:rsid w:val="440D711C"/>
    <w:rsid w:val="444A5C15"/>
    <w:rsid w:val="46F60CD9"/>
    <w:rsid w:val="48ED13C8"/>
    <w:rsid w:val="4AA0016E"/>
    <w:rsid w:val="4CB3876A"/>
    <w:rsid w:val="4F3A3A3C"/>
    <w:rsid w:val="510025D9"/>
    <w:rsid w:val="513D43F9"/>
    <w:rsid w:val="518247BB"/>
    <w:rsid w:val="51E21A16"/>
    <w:rsid w:val="528D5AD4"/>
    <w:rsid w:val="52E67D7B"/>
    <w:rsid w:val="57BF26B5"/>
    <w:rsid w:val="57D7E261"/>
    <w:rsid w:val="59993775"/>
    <w:rsid w:val="5FEA2741"/>
    <w:rsid w:val="61BE32E9"/>
    <w:rsid w:val="625271B8"/>
    <w:rsid w:val="64B408E3"/>
    <w:rsid w:val="64DD5016"/>
    <w:rsid w:val="67611816"/>
    <w:rsid w:val="67D82B7C"/>
    <w:rsid w:val="692C394F"/>
    <w:rsid w:val="69D2FB0D"/>
    <w:rsid w:val="6AD51FA3"/>
    <w:rsid w:val="6BA469DC"/>
    <w:rsid w:val="6E24572D"/>
    <w:rsid w:val="6E374A54"/>
    <w:rsid w:val="6FDF96CD"/>
    <w:rsid w:val="71057628"/>
    <w:rsid w:val="735F3FA3"/>
    <w:rsid w:val="744423A2"/>
    <w:rsid w:val="767949DB"/>
    <w:rsid w:val="76DE77F5"/>
    <w:rsid w:val="77EBBEB9"/>
    <w:rsid w:val="77EF7A12"/>
    <w:rsid w:val="77FE8A94"/>
    <w:rsid w:val="7AFD2A5A"/>
    <w:rsid w:val="7BEF14C8"/>
    <w:rsid w:val="7D2A5144"/>
    <w:rsid w:val="7E000EA8"/>
    <w:rsid w:val="7E5A484C"/>
    <w:rsid w:val="7E8D0995"/>
    <w:rsid w:val="7E8E5F1C"/>
    <w:rsid w:val="7F2753BA"/>
    <w:rsid w:val="7FDFDA35"/>
    <w:rsid w:val="7FF5F039"/>
    <w:rsid w:val="BFFE6CEB"/>
    <w:rsid w:val="CC7F51CE"/>
    <w:rsid w:val="D4FFB130"/>
    <w:rsid w:val="DFD5C2A4"/>
    <w:rsid w:val="E769653A"/>
    <w:rsid w:val="E7F3B646"/>
    <w:rsid w:val="EBD76FB7"/>
    <w:rsid w:val="ED7F905D"/>
    <w:rsid w:val="F3C9C341"/>
    <w:rsid w:val="F5713CF1"/>
    <w:rsid w:val="F57F798E"/>
    <w:rsid w:val="FF3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numPr>
        <w:ilvl w:val="1"/>
        <w:numId w:val="1"/>
      </w:numPr>
      <w:spacing w:before="140" w:after="140"/>
      <w:outlineLvl w:val="1"/>
    </w:pPr>
    <w:rPr>
      <w:rFonts w:ascii="Arial" w:hAnsi="Arial" w:eastAsia="黑体"/>
      <w:b/>
      <w:bCs/>
      <w:kern w:val="0"/>
      <w:sz w:val="28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/>
      <w:bCs/>
      <w:kern w:val="0"/>
      <w:sz w:val="24"/>
      <w:szCs w:val="32"/>
    </w:rPr>
  </w:style>
  <w:style w:type="paragraph" w:styleId="4">
    <w:name w:val="heading 4"/>
    <w:basedOn w:val="1"/>
    <w:next w:val="1"/>
    <w:link w:val="2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 w:eastAsia="宋体"/>
      <w:b/>
      <w:bCs/>
      <w:color w:val="000000"/>
      <w:kern w:val="0"/>
      <w:sz w:val="24"/>
      <w:lang w:val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9"/>
    <w:unhideWhenUsed/>
    <w:qFormat/>
    <w:uiPriority w:val="99"/>
    <w:rPr>
      <w:rFonts w:ascii="宋体" w:eastAsia="宋体"/>
      <w:sz w:val="24"/>
    </w:rPr>
  </w:style>
  <w:style w:type="paragraph" w:styleId="6">
    <w:name w:val="Plain Text"/>
    <w:basedOn w:val="1"/>
    <w:link w:val="22"/>
    <w:qFormat/>
    <w:uiPriority w:val="0"/>
    <w:rPr>
      <w:rFonts w:ascii="宋体" w:hAnsi="Courier New" w:eastAsia="宋体"/>
      <w:sz w:val="24"/>
      <w:szCs w:val="20"/>
    </w:rPr>
  </w:style>
  <w:style w:type="paragraph" w:styleId="7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字符"/>
    <w:basedOn w:val="14"/>
    <w:link w:val="2"/>
    <w:qFormat/>
    <w:uiPriority w:val="0"/>
    <w:rPr>
      <w:rFonts w:ascii="Arial" w:hAnsi="Arial" w:eastAsia="黑体" w:cs="Times New Roman"/>
      <w:b/>
      <w:bCs/>
      <w:kern w:val="0"/>
      <w:sz w:val="28"/>
      <w:szCs w:val="32"/>
    </w:rPr>
  </w:style>
  <w:style w:type="character" w:customStyle="1" w:styleId="18">
    <w:name w:val="标题 3 字符"/>
    <w:basedOn w:val="14"/>
    <w:link w:val="3"/>
    <w:qFormat/>
    <w:uiPriority w:val="0"/>
    <w:rPr>
      <w:rFonts w:ascii="Times New Roman" w:hAnsi="Times New Roman" w:eastAsia="黑体" w:cs="Times New Roman"/>
      <w:b/>
      <w:bCs/>
      <w:kern w:val="0"/>
      <w:szCs w:val="32"/>
    </w:rPr>
  </w:style>
  <w:style w:type="character" w:customStyle="1" w:styleId="19">
    <w:name w:val="文档结构图 字符"/>
    <w:basedOn w:val="14"/>
    <w:link w:val="5"/>
    <w:semiHidden/>
    <w:qFormat/>
    <w:uiPriority w:val="99"/>
    <w:rPr>
      <w:rFonts w:ascii="宋体" w:hAnsi="Times New Roman" w:eastAsia="宋体" w:cs="Times New Roman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  <w:style w:type="character" w:customStyle="1" w:styleId="21">
    <w:name w:val="标题 4 字符"/>
    <w:basedOn w:val="14"/>
    <w:link w:val="4"/>
    <w:qFormat/>
    <w:uiPriority w:val="0"/>
    <w:rPr>
      <w:rFonts w:ascii="宋体" w:hAnsi="宋体" w:eastAsia="宋体" w:cs="Times New Roman"/>
      <w:b/>
      <w:bCs/>
      <w:color w:val="000000"/>
      <w:kern w:val="0"/>
      <w:lang w:val="zh-CN" w:eastAsia="zh-CN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Cs w:val="20"/>
    </w:rPr>
  </w:style>
  <w:style w:type="character" w:customStyle="1" w:styleId="23">
    <w:name w:val="纯文本字符1"/>
    <w:basedOn w:val="14"/>
    <w:semiHidden/>
    <w:qFormat/>
    <w:uiPriority w:val="99"/>
    <w:rPr>
      <w:rFonts w:ascii="宋体" w:hAnsi="Courier" w:eastAsia="宋体" w:cs="Times New Roman"/>
    </w:rPr>
  </w:style>
  <w:style w:type="character" w:customStyle="1" w:styleId="24">
    <w:name w:val="页眉 字符"/>
    <w:basedOn w:val="14"/>
    <w:link w:val="9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26">
    <w:name w:val="批注框文本 字符"/>
    <w:basedOn w:val="14"/>
    <w:link w:val="7"/>
    <w:semiHidden/>
    <w:qFormat/>
    <w:uiPriority w:val="99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2121</Words>
  <Characters>12096</Characters>
  <Lines>100</Lines>
  <Paragraphs>28</Paragraphs>
  <TotalTime>2</TotalTime>
  <ScaleCrop>false</ScaleCrop>
  <LinksUpToDate>false</LinksUpToDate>
  <CharactersWithSpaces>14189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2018-06-28T14:42:00Z</dcterms:created>
  <dc:creator>罗 炳钦</dc:creator>
  <cp:lastModifiedBy>Streaking Flea</cp:lastModifiedBy>
  <dcterms:modified xsi:type="dcterms:W3CDTF">2022-09-28T16:53:50Z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3D9B323A5D30199AD0B1326395B70EE4</vt:lpwstr>
  </property>
</Properties>
</file>