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EF41B" w14:textId="77777777" w:rsidR="003E2182" w:rsidRDefault="003E2182">
      <w:pPr>
        <w:jc w:val="center"/>
        <w:rPr>
          <w:rFonts w:ascii="微软雅黑" w:hAnsi="微软雅黑"/>
          <w:b/>
          <w:bCs/>
          <w:sz w:val="62"/>
          <w:szCs w:val="62"/>
        </w:rPr>
      </w:pPr>
      <w:bookmarkStart w:id="0" w:name="OLE_LINK3"/>
      <w:bookmarkStart w:id="1" w:name="OLE_LINK4"/>
      <w:bookmarkStart w:id="2" w:name="_GoBack"/>
      <w:bookmarkEnd w:id="2"/>
    </w:p>
    <w:p w14:paraId="60E784C7" w14:textId="77777777" w:rsidR="003E2182" w:rsidRDefault="00CE3323">
      <w:pPr>
        <w:jc w:val="center"/>
        <w:rPr>
          <w:rFonts w:ascii="微软雅黑" w:hAnsi="微软雅黑"/>
          <w:b/>
          <w:bCs/>
          <w:sz w:val="96"/>
          <w:szCs w:val="62"/>
        </w:rPr>
      </w:pPr>
      <w:r>
        <w:rPr>
          <w:rFonts w:ascii="微软雅黑" w:hAnsi="微软雅黑" w:hint="eastAsia"/>
          <w:b/>
          <w:bCs/>
          <w:sz w:val="96"/>
          <w:szCs w:val="62"/>
        </w:rPr>
        <w:t>卡思特-当面付</w:t>
      </w:r>
    </w:p>
    <w:p w14:paraId="2CDD9F62" w14:textId="77777777" w:rsidR="003E2182" w:rsidRDefault="00CE3323">
      <w:pPr>
        <w:jc w:val="center"/>
        <w:rPr>
          <w:rFonts w:ascii="微软雅黑" w:hAnsi="微软雅黑"/>
          <w:bCs/>
          <w:sz w:val="72"/>
          <w:szCs w:val="62"/>
        </w:rPr>
      </w:pPr>
      <w:r>
        <w:rPr>
          <w:rFonts w:ascii="微软雅黑" w:hAnsi="微软雅黑"/>
          <w:bCs/>
          <w:sz w:val="72"/>
          <w:szCs w:val="62"/>
        </w:rPr>
        <w:t>标准</w:t>
      </w:r>
      <w:r>
        <w:rPr>
          <w:rFonts w:ascii="微软雅黑" w:hAnsi="微软雅黑" w:hint="eastAsia"/>
          <w:bCs/>
          <w:sz w:val="72"/>
          <w:szCs w:val="62"/>
        </w:rPr>
        <w:t>建设方案V1.0</w:t>
      </w:r>
    </w:p>
    <w:p w14:paraId="4D384B51" w14:textId="77777777" w:rsidR="003E2182" w:rsidRDefault="003E2182">
      <w:pPr>
        <w:widowControl/>
        <w:jc w:val="center"/>
        <w:rPr>
          <w:rFonts w:ascii="微软雅黑" w:hAnsi="微软雅黑"/>
          <w:sz w:val="30"/>
          <w:szCs w:val="30"/>
        </w:rPr>
      </w:pPr>
    </w:p>
    <w:p w14:paraId="03AE3EAB" w14:textId="77777777" w:rsidR="003E2182" w:rsidRDefault="003E2182">
      <w:pPr>
        <w:widowControl/>
        <w:jc w:val="center"/>
        <w:rPr>
          <w:rFonts w:ascii="微软雅黑" w:hAnsi="微软雅黑"/>
          <w:sz w:val="30"/>
          <w:szCs w:val="30"/>
        </w:rPr>
      </w:pPr>
    </w:p>
    <w:p w14:paraId="4EA6CA3C" w14:textId="77777777" w:rsidR="003E2182" w:rsidRDefault="003E2182">
      <w:pPr>
        <w:widowControl/>
        <w:jc w:val="center"/>
        <w:rPr>
          <w:rFonts w:ascii="微软雅黑" w:hAnsi="微软雅黑"/>
          <w:sz w:val="30"/>
          <w:szCs w:val="30"/>
        </w:rPr>
      </w:pPr>
    </w:p>
    <w:p w14:paraId="6FA94EC3" w14:textId="77777777" w:rsidR="003E2182" w:rsidRDefault="003E2182">
      <w:pPr>
        <w:widowControl/>
        <w:jc w:val="center"/>
        <w:rPr>
          <w:rFonts w:ascii="微软雅黑" w:hAnsi="微软雅黑"/>
          <w:sz w:val="30"/>
          <w:szCs w:val="30"/>
        </w:rPr>
      </w:pPr>
    </w:p>
    <w:p w14:paraId="4D3F8F6B" w14:textId="77777777" w:rsidR="003E2182" w:rsidRDefault="003E2182">
      <w:pPr>
        <w:widowControl/>
        <w:jc w:val="center"/>
        <w:rPr>
          <w:rFonts w:ascii="微软雅黑" w:hAnsi="微软雅黑"/>
          <w:sz w:val="30"/>
          <w:szCs w:val="30"/>
        </w:rPr>
      </w:pPr>
    </w:p>
    <w:p w14:paraId="1A6DCA06" w14:textId="77777777" w:rsidR="003E2182" w:rsidRDefault="003E2182">
      <w:pPr>
        <w:widowControl/>
        <w:jc w:val="center"/>
        <w:rPr>
          <w:rFonts w:ascii="微软雅黑" w:hAnsi="微软雅黑"/>
          <w:sz w:val="30"/>
          <w:szCs w:val="30"/>
        </w:rPr>
      </w:pPr>
    </w:p>
    <w:p w14:paraId="00EC0CF8" w14:textId="77777777" w:rsidR="003E2182" w:rsidRDefault="003E2182">
      <w:pPr>
        <w:widowControl/>
        <w:jc w:val="center"/>
        <w:rPr>
          <w:rFonts w:ascii="微软雅黑" w:hAnsi="微软雅黑"/>
          <w:sz w:val="30"/>
          <w:szCs w:val="30"/>
        </w:rPr>
      </w:pPr>
    </w:p>
    <w:p w14:paraId="7ABA2FD3" w14:textId="77777777" w:rsidR="003E2182" w:rsidRDefault="003E2182">
      <w:pPr>
        <w:widowControl/>
        <w:jc w:val="center"/>
        <w:rPr>
          <w:rFonts w:ascii="微软雅黑" w:hAnsi="微软雅黑"/>
          <w:sz w:val="30"/>
          <w:szCs w:val="30"/>
        </w:rPr>
      </w:pPr>
    </w:p>
    <w:p w14:paraId="53C9B886" w14:textId="77777777" w:rsidR="003E2182" w:rsidRDefault="003E2182">
      <w:pPr>
        <w:widowControl/>
        <w:jc w:val="center"/>
        <w:rPr>
          <w:rFonts w:ascii="微软雅黑" w:hAnsi="微软雅黑"/>
          <w:sz w:val="30"/>
          <w:szCs w:val="30"/>
        </w:rPr>
      </w:pPr>
    </w:p>
    <w:p w14:paraId="7CB8D042" w14:textId="77777777" w:rsidR="003E2182" w:rsidRDefault="003E2182">
      <w:pPr>
        <w:widowControl/>
        <w:jc w:val="center"/>
        <w:rPr>
          <w:rFonts w:ascii="微软雅黑" w:hAnsi="微软雅黑"/>
          <w:sz w:val="30"/>
          <w:szCs w:val="30"/>
        </w:rPr>
      </w:pPr>
    </w:p>
    <w:p w14:paraId="591A5D2D" w14:textId="77777777" w:rsidR="003E2182" w:rsidRDefault="00CE3323">
      <w:pPr>
        <w:widowControl/>
        <w:jc w:val="center"/>
        <w:rPr>
          <w:rFonts w:ascii="微软雅黑" w:hAnsi="微软雅黑"/>
          <w:sz w:val="30"/>
          <w:szCs w:val="30"/>
        </w:rPr>
      </w:pPr>
      <w:r>
        <w:rPr>
          <w:rFonts w:ascii="微软雅黑" w:hAnsi="微软雅黑" w:hint="eastAsia"/>
          <w:sz w:val="30"/>
          <w:szCs w:val="30"/>
        </w:rPr>
        <w:t>卡思特产品中心</w:t>
      </w:r>
    </w:p>
    <w:p w14:paraId="63756215" w14:textId="77777777" w:rsidR="003E2182" w:rsidRDefault="00CE3323">
      <w:pPr>
        <w:widowControl/>
        <w:jc w:val="center"/>
        <w:rPr>
          <w:rFonts w:ascii="微软雅黑" w:hAnsi="微软雅黑"/>
          <w:sz w:val="30"/>
          <w:szCs w:val="30"/>
        </w:rPr>
      </w:pPr>
      <w:r>
        <w:rPr>
          <w:rFonts w:ascii="微软雅黑" w:hAnsi="微软雅黑" w:hint="eastAsia"/>
          <w:sz w:val="30"/>
          <w:szCs w:val="30"/>
        </w:rPr>
        <w:t>2017-11</w:t>
      </w:r>
    </w:p>
    <w:p w14:paraId="2940BE8F" w14:textId="77777777" w:rsidR="003E2182" w:rsidRDefault="003E2182">
      <w:pPr>
        <w:widowControl/>
        <w:jc w:val="center"/>
        <w:rPr>
          <w:rFonts w:ascii="微软雅黑" w:hAnsi="微软雅黑"/>
          <w:sz w:val="30"/>
          <w:szCs w:val="30"/>
        </w:rPr>
      </w:pPr>
    </w:p>
    <w:p w14:paraId="33DB4240" w14:textId="77777777" w:rsidR="003E2182" w:rsidRDefault="003E2182">
      <w:pPr>
        <w:widowControl/>
        <w:jc w:val="center"/>
        <w:rPr>
          <w:rFonts w:ascii="微软雅黑" w:hAnsi="微软雅黑"/>
          <w:sz w:val="30"/>
          <w:szCs w:val="30"/>
        </w:rPr>
      </w:pPr>
    </w:p>
    <w:p w14:paraId="7D8963F8" w14:textId="77777777" w:rsidR="003E2182" w:rsidRDefault="003E2182">
      <w:pPr>
        <w:widowControl/>
        <w:jc w:val="center"/>
        <w:rPr>
          <w:rFonts w:ascii="微软雅黑" w:hAnsi="微软雅黑"/>
          <w:sz w:val="30"/>
          <w:szCs w:val="30"/>
        </w:rPr>
      </w:pPr>
    </w:p>
    <w:p w14:paraId="1ACD0F51" w14:textId="77777777" w:rsidR="003E2182" w:rsidRDefault="00CE3323">
      <w:pPr>
        <w:pStyle w:val="1"/>
      </w:pPr>
      <w:r>
        <w:lastRenderedPageBreak/>
        <w:t>方案介绍</w:t>
      </w:r>
    </w:p>
    <w:p w14:paraId="47D15165" w14:textId="77777777" w:rsidR="003E2182" w:rsidRDefault="00CE3323">
      <w:pPr>
        <w:pStyle w:val="2"/>
      </w:pPr>
      <w:r>
        <w:t>定义</w:t>
      </w:r>
    </w:p>
    <w:p w14:paraId="442C67A8" w14:textId="77777777" w:rsidR="003E2182" w:rsidRDefault="00CE3323">
      <w:r>
        <w:t>当面付是一款</w:t>
      </w:r>
      <w:r>
        <w:rPr>
          <w:rFonts w:hint="eastAsia"/>
        </w:rPr>
        <w:t>致力于提升人工窗口收费效率的场景化智慧支付解决方案；</w:t>
      </w:r>
    </w:p>
    <w:p w14:paraId="76917B4F" w14:textId="77777777" w:rsidR="003E2182" w:rsidRDefault="00CE3323">
      <w:pPr>
        <w:pStyle w:val="2"/>
      </w:pPr>
      <w:r>
        <w:t>描述</w:t>
      </w:r>
    </w:p>
    <w:p w14:paraId="46347963" w14:textId="77777777" w:rsidR="003E2182" w:rsidRDefault="00CE3323">
      <w:r>
        <w:rPr>
          <w:rFonts w:hint="eastAsia"/>
        </w:rPr>
        <w:t>患者在人工窗口进行缴费时，只需出示个人支付宝</w:t>
      </w:r>
      <w:r>
        <w:rPr>
          <w:rFonts w:hint="eastAsia"/>
        </w:rPr>
        <w:t>/</w:t>
      </w:r>
      <w:r>
        <w:rPr>
          <w:rFonts w:hint="eastAsia"/>
        </w:rPr>
        <w:t>微信钱包中的付款码（窗口工作人员持扫描枪扫码识别</w:t>
      </w:r>
      <w:r>
        <w:rPr>
          <w:rFonts w:hint="eastAsia"/>
        </w:rPr>
        <w:t>/</w:t>
      </w:r>
      <w:r>
        <w:rPr>
          <w:rFonts w:hint="eastAsia"/>
        </w:rPr>
        <w:t>患者通过自助扫码识别，视选用的扫码设备而定），即可快捷完成付费；</w:t>
      </w:r>
    </w:p>
    <w:p w14:paraId="6621B62F" w14:textId="77777777" w:rsidR="003E2182" w:rsidRDefault="00CE3323">
      <w:pPr>
        <w:pStyle w:val="2"/>
      </w:pPr>
      <w:r>
        <w:t>优势</w:t>
      </w:r>
    </w:p>
    <w:p w14:paraId="36572681" w14:textId="77777777" w:rsidR="003E2182" w:rsidRDefault="00CE3323">
      <w:pPr>
        <w:pStyle w:val="ae"/>
        <w:numPr>
          <w:ilvl w:val="0"/>
          <w:numId w:val="2"/>
        </w:numPr>
        <w:ind w:firstLineChars="0"/>
      </w:pPr>
      <w:r>
        <w:rPr>
          <w:rFonts w:hint="eastAsia"/>
        </w:rPr>
        <w:t>显著提升患者付款，工作人员收费效率；</w:t>
      </w:r>
    </w:p>
    <w:p w14:paraId="486CFF40" w14:textId="77777777" w:rsidR="003E2182" w:rsidRDefault="00CE3323">
      <w:pPr>
        <w:pStyle w:val="ae"/>
        <w:numPr>
          <w:ilvl w:val="0"/>
          <w:numId w:val="2"/>
        </w:numPr>
        <w:ind w:firstLineChars="0"/>
      </w:pPr>
      <w:r>
        <w:rPr>
          <w:rFonts w:hint="eastAsia"/>
        </w:rPr>
        <w:t>大大减轻了窗口工作人员验钞、找零的工作负担和风险；</w:t>
      </w:r>
    </w:p>
    <w:p w14:paraId="188912AB" w14:textId="77777777" w:rsidR="003E2182" w:rsidRDefault="00CE3323">
      <w:pPr>
        <w:pStyle w:val="ae"/>
        <w:numPr>
          <w:ilvl w:val="0"/>
          <w:numId w:val="2"/>
        </w:numPr>
        <w:ind w:firstLineChars="0"/>
      </w:pPr>
      <w:r>
        <w:rPr>
          <w:rFonts w:hint="eastAsia"/>
        </w:rPr>
        <w:t>有利于优化院内就医秩序，提升患者就医体验与服务获得感；</w:t>
      </w:r>
    </w:p>
    <w:p w14:paraId="5D9DEA7C" w14:textId="77777777" w:rsidR="003E2182" w:rsidRDefault="00CE3323">
      <w:pPr>
        <w:pStyle w:val="1"/>
      </w:pPr>
      <w:r>
        <w:lastRenderedPageBreak/>
        <w:t>业务流程</w:t>
      </w:r>
    </w:p>
    <w:p w14:paraId="0E397203" w14:textId="77777777" w:rsidR="003E2182" w:rsidRDefault="00CE3323">
      <w:pPr>
        <w:pStyle w:val="2"/>
      </w:pPr>
      <w:r>
        <w:rPr>
          <w:rFonts w:hint="eastAsia"/>
        </w:rPr>
        <w:t>业务</w:t>
      </w:r>
      <w:r>
        <w:t>流程图（</w:t>
      </w:r>
      <w:r>
        <w:rPr>
          <w:rFonts w:hint="eastAsia"/>
        </w:rPr>
        <w:t>收费员操作流程</w:t>
      </w:r>
      <w:r>
        <w:t>）</w:t>
      </w:r>
    </w:p>
    <w:p w14:paraId="4CD7A432" w14:textId="77777777" w:rsidR="003E2182" w:rsidRDefault="005A0C0F">
      <w:pPr>
        <w:jc w:val="center"/>
      </w:pPr>
      <w:r w:rsidRPr="005A0C0F">
        <w:rPr>
          <w:noProof/>
        </w:rPr>
        <w:drawing>
          <wp:inline distT="0" distB="0" distL="0" distR="0" wp14:anchorId="41D51BEA" wp14:editId="279CAF95">
            <wp:extent cx="5274310" cy="3777425"/>
            <wp:effectExtent l="0" t="0" r="2540" b="0"/>
            <wp:docPr id="3" name="图片 3" descr="C:\Users\61603\Documents\Tencent Files\616032906\Image\Group\OI)[OQN2EZIH21Y61@KUF9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1603\Documents\Tencent Files\616032906\Image\Group\OI)[OQN2EZIH21Y61@KUF9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2FA78" w14:textId="77777777" w:rsidR="003E2182" w:rsidRDefault="00CE3323">
      <w:pPr>
        <w:rPr>
          <w:b/>
          <w:sz w:val="28"/>
        </w:rPr>
      </w:pPr>
      <w:r>
        <w:rPr>
          <w:b/>
          <w:sz w:val="28"/>
        </w:rPr>
        <w:t>流程描述</w:t>
      </w:r>
    </w:p>
    <w:p w14:paraId="5E0F7B13" w14:textId="77777777" w:rsidR="003E2182" w:rsidRDefault="00CE3323">
      <w:pPr>
        <w:pStyle w:val="ae"/>
        <w:numPr>
          <w:ilvl w:val="0"/>
          <w:numId w:val="3"/>
        </w:numPr>
        <w:ind w:firstLineChars="0"/>
      </w:pPr>
      <w:r>
        <w:rPr>
          <w:rFonts w:hint="eastAsia"/>
        </w:rPr>
        <w:t>用户至门诊</w:t>
      </w:r>
      <w:r>
        <w:rPr>
          <w:rFonts w:hint="eastAsia"/>
        </w:rPr>
        <w:t>/</w:t>
      </w:r>
      <w:r>
        <w:rPr>
          <w:rFonts w:hint="eastAsia"/>
        </w:rPr>
        <w:t>住院收费窗口缴纳预交金；</w:t>
      </w:r>
    </w:p>
    <w:p w14:paraId="12F16B8F" w14:textId="77777777" w:rsidR="003E2182" w:rsidRDefault="00CE3323">
      <w:pPr>
        <w:pStyle w:val="ae"/>
        <w:numPr>
          <w:ilvl w:val="0"/>
          <w:numId w:val="3"/>
        </w:numPr>
        <w:ind w:firstLineChars="0"/>
      </w:pPr>
      <w:r>
        <w:t>刷卡</w:t>
      </w:r>
      <w:r>
        <w:rPr>
          <w:rFonts w:hint="eastAsia"/>
        </w:rPr>
        <w:t>/</w:t>
      </w:r>
      <w:r>
        <w:rPr>
          <w:rFonts w:hint="eastAsia"/>
        </w:rPr>
        <w:t>确认患者身份；</w:t>
      </w:r>
    </w:p>
    <w:p w14:paraId="52B816C1" w14:textId="77777777" w:rsidR="003E2182" w:rsidRDefault="00CE3323">
      <w:pPr>
        <w:pStyle w:val="ae"/>
        <w:numPr>
          <w:ilvl w:val="0"/>
          <w:numId w:val="3"/>
        </w:numPr>
        <w:ind w:firstLineChars="0"/>
      </w:pPr>
      <w:r>
        <w:t>收费员与患者确认后</w:t>
      </w:r>
      <w:r>
        <w:rPr>
          <w:rFonts w:hint="eastAsia"/>
        </w:rPr>
        <w:t>，</w:t>
      </w:r>
      <w:r>
        <w:t>输入缴费金额</w:t>
      </w:r>
      <w:r>
        <w:rPr>
          <w:rFonts w:hint="eastAsia"/>
        </w:rPr>
        <w:t>；</w:t>
      </w:r>
    </w:p>
    <w:p w14:paraId="7B4DC0BA" w14:textId="77777777" w:rsidR="003E2182" w:rsidRDefault="00CE3323">
      <w:pPr>
        <w:pStyle w:val="ae"/>
        <w:numPr>
          <w:ilvl w:val="0"/>
          <w:numId w:val="3"/>
        </w:numPr>
        <w:ind w:firstLineChars="0"/>
      </w:pPr>
      <w:r>
        <w:t>询问患者支付方式</w:t>
      </w:r>
      <w:r>
        <w:rPr>
          <w:rFonts w:hint="eastAsia"/>
        </w:rPr>
        <w:t>，</w:t>
      </w:r>
      <w:r>
        <w:t>并点击对应的支付方式按钮</w:t>
      </w:r>
      <w:r>
        <w:rPr>
          <w:rFonts w:hint="eastAsia"/>
        </w:rPr>
        <w:t>；如患者表示通过微信支付，则点击“微信收款</w:t>
      </w:r>
      <w:r>
        <w:rPr>
          <w:rFonts w:hint="eastAsia"/>
        </w:rPr>
        <w:t xml:space="preserve"> </w:t>
      </w:r>
      <w:r w:rsidR="005A0C0F">
        <w:rPr>
          <w:rFonts w:hint="eastAsia"/>
        </w:rPr>
        <w:t>”按钮，如患者表示通过支付宝支付，则点击“支付宝收款”按钮；收费员点击选择支付方式后，</w:t>
      </w:r>
      <w:r>
        <w:rPr>
          <w:rFonts w:hint="eastAsia"/>
        </w:rPr>
        <w:t>HIS</w:t>
      </w:r>
      <w:r w:rsidR="005A0C0F">
        <w:rPr>
          <w:rFonts w:hint="eastAsia"/>
        </w:rPr>
        <w:t>弹出“等待用户扫码”</w:t>
      </w:r>
      <w:r>
        <w:rPr>
          <w:rFonts w:hint="eastAsia"/>
        </w:rPr>
        <w:t>界面；</w:t>
      </w:r>
    </w:p>
    <w:p w14:paraId="70E79EDF" w14:textId="77777777" w:rsidR="003E2182" w:rsidRDefault="00CE3323">
      <w:pPr>
        <w:pStyle w:val="ae"/>
        <w:numPr>
          <w:ilvl w:val="0"/>
          <w:numId w:val="3"/>
        </w:numPr>
        <w:ind w:firstLineChars="0"/>
      </w:pPr>
      <w:r>
        <w:t>收费员</w:t>
      </w:r>
      <w:r>
        <w:rPr>
          <w:rFonts w:hint="eastAsia"/>
        </w:rPr>
        <w:t>引导</w:t>
      </w:r>
      <w:r>
        <w:t>患者将付款码放置在自助式扫码设备前进行扫码</w:t>
      </w:r>
      <w:r>
        <w:rPr>
          <w:rFonts w:hint="eastAsia"/>
        </w:rPr>
        <w:t>；</w:t>
      </w:r>
    </w:p>
    <w:p w14:paraId="00C6C23C" w14:textId="77777777" w:rsidR="003E2182" w:rsidRDefault="005A0C0F">
      <w:pPr>
        <w:pStyle w:val="ae"/>
        <w:numPr>
          <w:ilvl w:val="0"/>
          <w:numId w:val="3"/>
        </w:numPr>
        <w:ind w:firstLineChars="0"/>
        <w:rPr>
          <w:rFonts w:ascii="微软雅黑" w:hAnsi="微软雅黑"/>
          <w:szCs w:val="24"/>
        </w:rPr>
      </w:pPr>
      <w:r>
        <w:rPr>
          <w:rFonts w:ascii="微软雅黑" w:hAnsi="微软雅黑" w:hint="eastAsia"/>
          <w:szCs w:val="24"/>
        </w:rPr>
        <w:t>设备识</w:t>
      </w:r>
      <w:r w:rsidR="00CE3323">
        <w:rPr>
          <w:rFonts w:ascii="微软雅黑" w:hAnsi="微软雅黑"/>
          <w:szCs w:val="24"/>
        </w:rPr>
        <w:t>码成功后</w:t>
      </w:r>
      <w:r w:rsidR="00CE3323">
        <w:rPr>
          <w:rFonts w:ascii="微软雅黑" w:hAnsi="微软雅黑" w:hint="eastAsia"/>
          <w:szCs w:val="24"/>
        </w:rPr>
        <w:t>，HIS系统将调用智付“当面付交易下单”接口进行交易下</w:t>
      </w:r>
      <w:r w:rsidR="00CE3323">
        <w:rPr>
          <w:rFonts w:ascii="微软雅黑" w:hAnsi="微软雅黑" w:hint="eastAsia"/>
          <w:szCs w:val="24"/>
        </w:rPr>
        <w:lastRenderedPageBreak/>
        <w:t>单，此时HIS</w:t>
      </w:r>
      <w:r>
        <w:rPr>
          <w:rFonts w:ascii="微软雅黑" w:hAnsi="微软雅黑" w:hint="eastAsia"/>
          <w:szCs w:val="24"/>
        </w:rPr>
        <w:t>界面将显示为</w:t>
      </w:r>
      <w:r w:rsidR="00CE3323">
        <w:rPr>
          <w:rFonts w:ascii="微软雅黑" w:hAnsi="微软雅黑" w:hint="eastAsia"/>
          <w:szCs w:val="24"/>
        </w:rPr>
        <w:t>“</w:t>
      </w:r>
      <w:r>
        <w:rPr>
          <w:rFonts w:ascii="微软雅黑" w:hAnsi="微软雅黑" w:hint="eastAsia"/>
          <w:szCs w:val="24"/>
        </w:rPr>
        <w:t>用户支付中”；</w:t>
      </w:r>
      <w:r w:rsidR="00CE3323">
        <w:rPr>
          <w:rFonts w:ascii="微软雅黑" w:hAnsi="微软雅黑" w:hint="eastAsia"/>
          <w:szCs w:val="24"/>
        </w:rPr>
        <w:t>一般</w:t>
      </w:r>
      <w:r>
        <w:rPr>
          <w:rFonts w:ascii="微软雅黑" w:hAnsi="微软雅黑" w:hint="eastAsia"/>
          <w:szCs w:val="24"/>
        </w:rPr>
        <w:t>来说，</w:t>
      </w:r>
      <w:r w:rsidR="00CE3323">
        <w:rPr>
          <w:rFonts w:ascii="微软雅黑" w:hAnsi="微软雅黑" w:hint="eastAsia"/>
          <w:szCs w:val="24"/>
        </w:rPr>
        <w:t>智付系统</w:t>
      </w:r>
      <w:r>
        <w:rPr>
          <w:rFonts w:ascii="微软雅黑" w:hAnsi="微软雅黑" w:hint="eastAsia"/>
          <w:szCs w:val="24"/>
        </w:rPr>
        <w:t>会在几秒内</w:t>
      </w:r>
      <w:r w:rsidR="00CE3323">
        <w:rPr>
          <w:rFonts w:ascii="微软雅黑" w:hAnsi="微软雅黑" w:hint="eastAsia"/>
          <w:szCs w:val="24"/>
        </w:rPr>
        <w:t>返回支付结果，</w:t>
      </w:r>
      <w:r>
        <w:rPr>
          <w:rFonts w:ascii="微软雅黑" w:hAnsi="微软雅黑" w:hint="eastAsia"/>
          <w:szCs w:val="24"/>
        </w:rPr>
        <w:t>H</w:t>
      </w:r>
      <w:r>
        <w:rPr>
          <w:rFonts w:ascii="微软雅黑" w:hAnsi="微软雅黑"/>
          <w:szCs w:val="24"/>
        </w:rPr>
        <w:t>IS</w:t>
      </w:r>
      <w:r>
        <w:rPr>
          <w:rFonts w:ascii="微软雅黑" w:hAnsi="微软雅黑" w:hint="eastAsia"/>
          <w:szCs w:val="24"/>
        </w:rPr>
        <w:t>系统会根据不用的支付结果展示不同的界面，</w:t>
      </w:r>
      <w:r w:rsidR="00CE3323">
        <w:rPr>
          <w:rFonts w:ascii="微软雅黑" w:hAnsi="微软雅黑" w:hint="eastAsia"/>
          <w:szCs w:val="24"/>
        </w:rPr>
        <w:t>收费员应根据</w:t>
      </w:r>
      <w:r>
        <w:rPr>
          <w:rFonts w:ascii="微软雅黑" w:hAnsi="微软雅黑" w:hint="eastAsia"/>
          <w:szCs w:val="24"/>
        </w:rPr>
        <w:t>界面提示</w:t>
      </w:r>
      <w:r w:rsidR="00CE3323">
        <w:rPr>
          <w:rFonts w:ascii="微软雅黑" w:hAnsi="微软雅黑" w:hint="eastAsia"/>
          <w:szCs w:val="24"/>
        </w:rPr>
        <w:t>，执行对应操作；</w:t>
      </w:r>
    </w:p>
    <w:p w14:paraId="64161697" w14:textId="77777777" w:rsidR="003E2182" w:rsidRDefault="00CE3323">
      <w:pPr>
        <w:pStyle w:val="ae"/>
        <w:numPr>
          <w:ilvl w:val="0"/>
          <w:numId w:val="4"/>
        </w:numPr>
        <w:ind w:firstLineChars="0"/>
        <w:rPr>
          <w:rFonts w:ascii="微软雅黑" w:hAnsi="微软雅黑"/>
          <w:szCs w:val="24"/>
        </w:rPr>
      </w:pPr>
      <w:r>
        <w:rPr>
          <w:rFonts w:ascii="微软雅黑" w:hAnsi="微软雅黑"/>
          <w:szCs w:val="24"/>
        </w:rPr>
        <w:t>倘若智付系统返回</w:t>
      </w:r>
      <w:r>
        <w:rPr>
          <w:rFonts w:ascii="微软雅黑" w:hAnsi="微软雅黑" w:hint="eastAsia"/>
          <w:szCs w:val="24"/>
        </w:rPr>
        <w:t>“支付成功”，则HIS</w:t>
      </w:r>
      <w:r w:rsidR="005A0C0F">
        <w:rPr>
          <w:rFonts w:ascii="微软雅黑" w:hAnsi="微软雅黑" w:hint="eastAsia"/>
          <w:szCs w:val="24"/>
        </w:rPr>
        <w:t>系统将提示</w:t>
      </w:r>
      <w:r>
        <w:rPr>
          <w:rFonts w:ascii="微软雅黑" w:hAnsi="微软雅黑" w:hint="eastAsia"/>
          <w:szCs w:val="24"/>
        </w:rPr>
        <w:t>“支付成功”，同时</w:t>
      </w:r>
      <w:r w:rsidR="005A0C0F">
        <w:rPr>
          <w:rFonts w:ascii="微软雅黑" w:hAnsi="微软雅黑" w:hint="eastAsia"/>
          <w:szCs w:val="24"/>
        </w:rPr>
        <w:t>自动关闭该页面；此时，</w:t>
      </w:r>
      <w:r>
        <w:rPr>
          <w:rFonts w:ascii="微软雅黑" w:hAnsi="微软雅黑" w:hint="eastAsia"/>
          <w:szCs w:val="24"/>
        </w:rPr>
        <w:t>收费员</w:t>
      </w:r>
      <w:r w:rsidR="005A0C0F">
        <w:rPr>
          <w:rFonts w:ascii="微软雅黑" w:hAnsi="微软雅黑" w:hint="eastAsia"/>
          <w:szCs w:val="24"/>
        </w:rPr>
        <w:t>应</w:t>
      </w:r>
      <w:r>
        <w:rPr>
          <w:rFonts w:ascii="微软雅黑" w:hAnsi="微软雅黑" w:hint="eastAsia"/>
          <w:szCs w:val="24"/>
        </w:rPr>
        <w:t>告知用户</w:t>
      </w:r>
      <w:r w:rsidR="005A0C0F">
        <w:rPr>
          <w:rFonts w:ascii="微软雅黑" w:hAnsi="微软雅黑" w:hint="eastAsia"/>
          <w:szCs w:val="24"/>
        </w:rPr>
        <w:t>已</w:t>
      </w:r>
      <w:r>
        <w:rPr>
          <w:rFonts w:ascii="微软雅黑" w:hAnsi="微软雅黑" w:hint="eastAsia"/>
          <w:szCs w:val="24"/>
        </w:rPr>
        <w:t>付款成功；</w:t>
      </w:r>
    </w:p>
    <w:p w14:paraId="3E6D91CC" w14:textId="77777777" w:rsidR="003E2182" w:rsidRDefault="00CE3323">
      <w:pPr>
        <w:pStyle w:val="ae"/>
        <w:numPr>
          <w:ilvl w:val="0"/>
          <w:numId w:val="4"/>
        </w:numPr>
        <w:ind w:firstLineChars="0"/>
        <w:rPr>
          <w:rFonts w:ascii="微软雅黑" w:hAnsi="微软雅黑"/>
          <w:szCs w:val="24"/>
        </w:rPr>
      </w:pPr>
      <w:r>
        <w:rPr>
          <w:rFonts w:ascii="微软雅黑" w:hAnsi="微软雅黑"/>
          <w:szCs w:val="24"/>
        </w:rPr>
        <w:t>倘若智付系统返回</w:t>
      </w:r>
      <w:r>
        <w:rPr>
          <w:rFonts w:ascii="微软雅黑" w:hAnsi="微软雅黑" w:hint="eastAsia"/>
          <w:szCs w:val="24"/>
        </w:rPr>
        <w:t>“支付失败”，</w:t>
      </w:r>
      <w:r>
        <w:rPr>
          <w:rFonts w:ascii="微软雅黑" w:hAnsi="微软雅黑"/>
          <w:szCs w:val="24"/>
        </w:rPr>
        <w:t>则</w:t>
      </w:r>
      <w:r>
        <w:rPr>
          <w:rFonts w:ascii="微软雅黑" w:hAnsi="微软雅黑" w:hint="eastAsia"/>
          <w:szCs w:val="24"/>
        </w:rPr>
        <w:t>HIS</w:t>
      </w:r>
      <w:r w:rsidR="005A0C0F">
        <w:rPr>
          <w:rFonts w:ascii="微软雅黑" w:hAnsi="微软雅黑" w:hint="eastAsia"/>
          <w:szCs w:val="24"/>
        </w:rPr>
        <w:t>系统将提示</w:t>
      </w:r>
      <w:r>
        <w:rPr>
          <w:rFonts w:ascii="微软雅黑" w:hAnsi="微软雅黑" w:hint="eastAsia"/>
          <w:szCs w:val="24"/>
        </w:rPr>
        <w:t>“支付失败，请</w:t>
      </w:r>
      <w:r w:rsidR="005A0C0F">
        <w:rPr>
          <w:rFonts w:ascii="微软雅黑" w:hAnsi="微软雅黑" w:hint="eastAsia"/>
          <w:szCs w:val="24"/>
        </w:rPr>
        <w:t>关闭当前页面后，重新支付</w:t>
      </w:r>
      <w:r>
        <w:rPr>
          <w:rFonts w:ascii="微软雅黑" w:hAnsi="微软雅黑" w:hint="eastAsia"/>
          <w:szCs w:val="24"/>
        </w:rPr>
        <w:t>”</w:t>
      </w:r>
      <w:r w:rsidR="005A0C0F">
        <w:rPr>
          <w:rFonts w:ascii="微软雅黑" w:hAnsi="微软雅黑" w:hint="eastAsia"/>
          <w:szCs w:val="24"/>
        </w:rPr>
        <w:t>（智付系统将同步返回失败原因，一般多见于用户余额不足、条码过期失效等原因）；此时，</w:t>
      </w:r>
      <w:r>
        <w:rPr>
          <w:rFonts w:ascii="微软雅黑" w:hAnsi="微软雅黑" w:hint="eastAsia"/>
          <w:szCs w:val="24"/>
        </w:rPr>
        <w:t>收费员</w:t>
      </w:r>
      <w:r w:rsidR="005A0C0F">
        <w:rPr>
          <w:rFonts w:ascii="微软雅黑" w:hAnsi="微软雅黑" w:hint="eastAsia"/>
          <w:szCs w:val="24"/>
        </w:rPr>
        <w:t>应手动关闭</w:t>
      </w:r>
      <w:r>
        <w:rPr>
          <w:rFonts w:ascii="微软雅黑" w:hAnsi="微软雅黑" w:hint="eastAsia"/>
          <w:szCs w:val="24"/>
        </w:rPr>
        <w:t>该界面</w:t>
      </w:r>
      <w:r w:rsidR="005A0C0F">
        <w:rPr>
          <w:rFonts w:ascii="微软雅黑" w:hAnsi="微软雅黑" w:hint="eastAsia"/>
          <w:szCs w:val="24"/>
        </w:rPr>
        <w:t>，</w:t>
      </w:r>
      <w:r>
        <w:rPr>
          <w:rFonts w:ascii="微软雅黑" w:hAnsi="微软雅黑" w:hint="eastAsia"/>
          <w:szCs w:val="24"/>
        </w:rPr>
        <w:t>并引导患者重新扫码支付或采用其他方式支付；</w:t>
      </w:r>
    </w:p>
    <w:p w14:paraId="0C7F167B" w14:textId="77777777" w:rsidR="003E2182" w:rsidRPr="00CE3323" w:rsidRDefault="00CE3323" w:rsidP="00CE3323">
      <w:pPr>
        <w:pStyle w:val="ae"/>
        <w:numPr>
          <w:ilvl w:val="0"/>
          <w:numId w:val="4"/>
        </w:numPr>
        <w:ind w:firstLineChars="0"/>
        <w:rPr>
          <w:rFonts w:ascii="微软雅黑" w:hAnsi="微软雅黑"/>
          <w:szCs w:val="24"/>
        </w:rPr>
      </w:pPr>
      <w:r w:rsidRPr="00CE3323">
        <w:rPr>
          <w:rFonts w:ascii="微软雅黑" w:hAnsi="微软雅黑"/>
          <w:szCs w:val="24"/>
        </w:rPr>
        <w:t>倘若智付系统返回</w:t>
      </w:r>
      <w:r w:rsidRPr="00CE3323">
        <w:rPr>
          <w:rFonts w:ascii="微软雅黑" w:hAnsi="微软雅黑" w:hint="eastAsia"/>
          <w:szCs w:val="24"/>
        </w:rPr>
        <w:t>“用户支付中”（多见于等待用户输入密码），H</w:t>
      </w:r>
      <w:r w:rsidRPr="00CE3323">
        <w:rPr>
          <w:rFonts w:ascii="微软雅黑" w:hAnsi="微软雅黑"/>
          <w:szCs w:val="24"/>
        </w:rPr>
        <w:t>IS</w:t>
      </w:r>
      <w:r w:rsidRPr="00CE3323">
        <w:rPr>
          <w:rFonts w:ascii="微软雅黑" w:hAnsi="微软雅黑" w:hint="eastAsia"/>
          <w:szCs w:val="24"/>
        </w:rPr>
        <w:t>系统将停留在“用户支付中”界面超过10秒左右；收费员可与患者确认是否已经输入密码，若患者表示已完成密码输入，则收费人员应点击“校验”按钮来校验支付订单的实时状态，并根据不同校验结果，执行</w:t>
      </w:r>
      <w:r>
        <w:rPr>
          <w:rFonts w:ascii="微软雅黑" w:hAnsi="微软雅黑" w:hint="eastAsia"/>
          <w:szCs w:val="24"/>
        </w:rPr>
        <w:t>如下</w:t>
      </w:r>
      <w:r w:rsidRPr="00CE3323">
        <w:rPr>
          <w:rFonts w:ascii="微软雅黑" w:hAnsi="微软雅黑" w:hint="eastAsia"/>
          <w:szCs w:val="24"/>
        </w:rPr>
        <w:t>对应操作；</w:t>
      </w:r>
      <w:r>
        <w:rPr>
          <w:rFonts w:ascii="微软雅黑" w:hAnsi="微软雅黑" w:hint="eastAsia"/>
          <w:szCs w:val="24"/>
        </w:rPr>
        <w:t>如订单状态为“支付成功”</w:t>
      </w:r>
      <w:r w:rsidRPr="00CE3323">
        <w:rPr>
          <w:rFonts w:ascii="微软雅黑" w:hAnsi="微软雅黑" w:hint="eastAsia"/>
          <w:szCs w:val="24"/>
        </w:rPr>
        <w:t xml:space="preserve">，则执行“A”操作 </w:t>
      </w:r>
      <w:r>
        <w:rPr>
          <w:rFonts w:ascii="微软雅黑" w:hAnsi="微软雅黑" w:hint="eastAsia"/>
          <w:szCs w:val="24"/>
        </w:rPr>
        <w:t>；</w:t>
      </w:r>
      <w:r w:rsidRPr="00CE3323">
        <w:rPr>
          <w:rFonts w:ascii="微软雅黑" w:hAnsi="微软雅黑" w:hint="eastAsia"/>
          <w:szCs w:val="24"/>
        </w:rPr>
        <w:t>如</w:t>
      </w:r>
      <w:r>
        <w:rPr>
          <w:rFonts w:ascii="微软雅黑" w:hAnsi="微软雅黑" w:hint="eastAsia"/>
          <w:szCs w:val="24"/>
        </w:rPr>
        <w:t>订单状态为“支付失败”</w:t>
      </w:r>
      <w:r w:rsidRPr="00CE3323">
        <w:rPr>
          <w:rFonts w:ascii="微软雅黑" w:hAnsi="微软雅黑" w:hint="eastAsia"/>
          <w:szCs w:val="24"/>
        </w:rPr>
        <w:t>则执行“B</w:t>
      </w:r>
      <w:r>
        <w:rPr>
          <w:rFonts w:ascii="微软雅黑" w:hAnsi="微软雅黑" w:hint="eastAsia"/>
          <w:szCs w:val="24"/>
        </w:rPr>
        <w:t>”操作；如订单状态依然为“用户支付中”</w:t>
      </w:r>
      <w:r w:rsidRPr="00CE3323">
        <w:rPr>
          <w:rFonts w:ascii="微软雅黑" w:hAnsi="微软雅黑" w:hint="eastAsia"/>
          <w:szCs w:val="24"/>
        </w:rPr>
        <w:t>（可能系网络错误或服务崩溃等原因导致），</w:t>
      </w:r>
      <w:r w:rsidR="00710C4A">
        <w:rPr>
          <w:rFonts w:ascii="微软雅黑" w:hAnsi="微软雅黑" w:hint="eastAsia"/>
          <w:szCs w:val="24"/>
        </w:rPr>
        <w:t>则收费员应点击“撤销”按钮，撤销该笔订单，并引导患者重新扫码支付或采用其他方式支付</w:t>
      </w:r>
      <w:r w:rsidRPr="00CE3323">
        <w:rPr>
          <w:rFonts w:ascii="微软雅黑" w:hAnsi="微软雅黑" w:hint="eastAsia"/>
          <w:szCs w:val="24"/>
        </w:rPr>
        <w:t>；</w:t>
      </w:r>
    </w:p>
    <w:p w14:paraId="028E1839" w14:textId="77777777" w:rsidR="003E2182" w:rsidRDefault="00CE3323">
      <w:pPr>
        <w:pStyle w:val="2"/>
      </w:pPr>
      <w:r>
        <w:lastRenderedPageBreak/>
        <w:t>交互时序</w:t>
      </w:r>
      <w:r>
        <w:rPr>
          <w:rFonts w:hint="eastAsia"/>
        </w:rPr>
        <w:t>（交易下单）</w:t>
      </w:r>
    </w:p>
    <w:p w14:paraId="2043E447" w14:textId="77777777" w:rsidR="003E2182" w:rsidRDefault="00CE3323">
      <w:pPr>
        <w:jc w:val="center"/>
      </w:pPr>
      <w:r>
        <w:rPr>
          <w:noProof/>
        </w:rPr>
        <w:drawing>
          <wp:inline distT="0" distB="0" distL="0" distR="0" wp14:anchorId="4108BD39" wp14:editId="0750023C">
            <wp:extent cx="5274310" cy="3641090"/>
            <wp:effectExtent l="0" t="0" r="2540" b="0"/>
            <wp:docPr id="6" name="图片 6" descr="C:\Users\61603\AppData\Local\Temp\152465860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61603\AppData\Local\Temp\1524658609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939A8" w14:textId="77777777" w:rsidR="003E2182" w:rsidRDefault="003E2182">
      <w:pPr>
        <w:jc w:val="center"/>
      </w:pPr>
    </w:p>
    <w:p w14:paraId="7C45C5E8" w14:textId="77777777" w:rsidR="003E2182" w:rsidRDefault="00CE3323">
      <w:pPr>
        <w:pStyle w:val="1"/>
      </w:pPr>
      <w:r>
        <w:rPr>
          <w:rFonts w:hint="eastAsia"/>
        </w:rPr>
        <w:t>改造说明与分工</w:t>
      </w:r>
    </w:p>
    <w:p w14:paraId="1BC65A5B" w14:textId="77777777" w:rsidR="003E2182" w:rsidRDefault="00CE3323">
      <w:pPr>
        <w:pStyle w:val="2"/>
      </w:pPr>
      <w:r>
        <w:t>智付</w:t>
      </w:r>
    </w:p>
    <w:p w14:paraId="23851F51" w14:textId="77777777" w:rsidR="003E2182" w:rsidRDefault="00CE3323">
      <w:pPr>
        <w:pStyle w:val="ae"/>
        <w:numPr>
          <w:ilvl w:val="0"/>
          <w:numId w:val="6"/>
        </w:numPr>
        <w:ind w:firstLineChars="0"/>
        <w:jc w:val="left"/>
      </w:pPr>
      <w:r>
        <w:rPr>
          <w:rFonts w:hint="eastAsia"/>
        </w:rPr>
        <w:t>提供当面</w:t>
      </w:r>
      <w:r>
        <w:t>付交易下单接口</w:t>
      </w:r>
      <w:r>
        <w:rPr>
          <w:rFonts w:hint="eastAsia"/>
        </w:rPr>
        <w:t>；</w:t>
      </w:r>
      <w:r>
        <w:t xml:space="preserve"> </w:t>
      </w:r>
    </w:p>
    <w:p w14:paraId="450F1A20" w14:textId="77777777" w:rsidR="003E2182" w:rsidRDefault="00CE3323">
      <w:pPr>
        <w:pStyle w:val="ae"/>
        <w:numPr>
          <w:ilvl w:val="0"/>
          <w:numId w:val="6"/>
        </w:numPr>
        <w:ind w:firstLineChars="0"/>
        <w:jc w:val="left"/>
      </w:pPr>
      <w:r>
        <w:t>提供</w:t>
      </w:r>
      <w:r>
        <w:rPr>
          <w:rFonts w:hint="eastAsia"/>
        </w:rPr>
        <w:t>订单</w:t>
      </w:r>
      <w:r>
        <w:t>查询接口</w:t>
      </w:r>
      <w:r>
        <w:rPr>
          <w:rFonts w:hint="eastAsia"/>
        </w:rPr>
        <w:t>；</w:t>
      </w:r>
    </w:p>
    <w:p w14:paraId="6F6A2433" w14:textId="77777777" w:rsidR="003E2182" w:rsidRDefault="00CE3323">
      <w:pPr>
        <w:pStyle w:val="ae"/>
        <w:numPr>
          <w:ilvl w:val="0"/>
          <w:numId w:val="6"/>
        </w:numPr>
        <w:ind w:firstLineChars="0"/>
        <w:jc w:val="left"/>
      </w:pPr>
      <w:r>
        <w:t>提供订单撤销接口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14:paraId="55FBABEA" w14:textId="77777777" w:rsidR="003E2182" w:rsidRDefault="00CE3323">
      <w:pPr>
        <w:pStyle w:val="2"/>
      </w:pPr>
      <w:r>
        <w:t>HIS</w:t>
      </w:r>
    </w:p>
    <w:p w14:paraId="32FF25B9" w14:textId="77777777" w:rsidR="003E2182" w:rsidRDefault="00CE3323">
      <w:pPr>
        <w:pStyle w:val="ae"/>
        <w:numPr>
          <w:ilvl w:val="0"/>
          <w:numId w:val="7"/>
        </w:numPr>
        <w:ind w:firstLineChars="0"/>
        <w:jc w:val="left"/>
      </w:pPr>
      <w:r>
        <w:rPr>
          <w:rFonts w:hint="eastAsia"/>
        </w:rPr>
        <w:t>收银界面改造，在收款方式中增加“微信收款”与“支付宝收款”两个按钮，并根据业务流程描述完成功能实现；</w:t>
      </w:r>
    </w:p>
    <w:p w14:paraId="0156EB66" w14:textId="77777777" w:rsidR="003E2182" w:rsidRDefault="00CE3323">
      <w:pPr>
        <w:pStyle w:val="ae"/>
        <w:numPr>
          <w:ilvl w:val="0"/>
          <w:numId w:val="7"/>
        </w:numPr>
        <w:ind w:firstLineChars="0"/>
        <w:jc w:val="left"/>
      </w:pPr>
      <w:r>
        <w:lastRenderedPageBreak/>
        <w:t>增加</w:t>
      </w:r>
      <w:r>
        <w:rPr>
          <w:rFonts w:hint="eastAsia"/>
        </w:rPr>
        <w:t>“当面付”</w:t>
      </w:r>
      <w:r>
        <w:t>付款界面设计</w:t>
      </w:r>
      <w:r>
        <w:rPr>
          <w:rFonts w:hint="eastAsia"/>
        </w:rPr>
        <w:t>，</w:t>
      </w:r>
      <w:r>
        <w:t>界面上需包含订单查询</w:t>
      </w:r>
      <w:r>
        <w:rPr>
          <w:rFonts w:hint="eastAsia"/>
        </w:rPr>
        <w:t>、</w:t>
      </w:r>
      <w:r>
        <w:t>撤销功能</w:t>
      </w:r>
      <w:r>
        <w:rPr>
          <w:rFonts w:hint="eastAsia"/>
        </w:rPr>
        <w:t>；</w:t>
      </w:r>
    </w:p>
    <w:p w14:paraId="7E915C93" w14:textId="77777777" w:rsidR="003E2182" w:rsidRDefault="00CE3323">
      <w:pPr>
        <w:pStyle w:val="ae"/>
        <w:numPr>
          <w:ilvl w:val="0"/>
          <w:numId w:val="7"/>
        </w:numPr>
        <w:ind w:firstLineChars="0"/>
        <w:jc w:val="left"/>
      </w:pPr>
      <w:r>
        <w:t>收入报表中</w:t>
      </w:r>
      <w:r>
        <w:rPr>
          <w:rFonts w:hint="eastAsia"/>
        </w:rPr>
        <w:t>，</w:t>
      </w:r>
      <w:r>
        <w:t>需增加</w:t>
      </w:r>
      <w:r>
        <w:rPr>
          <w:rFonts w:hint="eastAsia"/>
        </w:rPr>
        <w:t>“当面付</w:t>
      </w:r>
      <w:r>
        <w:rPr>
          <w:rFonts w:hint="eastAsia"/>
        </w:rPr>
        <w:t>-</w:t>
      </w:r>
      <w:r>
        <w:rPr>
          <w:rFonts w:hint="eastAsia"/>
        </w:rPr>
        <w:t>微信”、“当面付</w:t>
      </w:r>
      <w:r>
        <w:rPr>
          <w:rFonts w:hint="eastAsia"/>
        </w:rPr>
        <w:t>-</w:t>
      </w:r>
      <w:r>
        <w:rPr>
          <w:rFonts w:hint="eastAsia"/>
        </w:rPr>
        <w:t>支付宝”两个支付渠道；</w:t>
      </w:r>
    </w:p>
    <w:p w14:paraId="29998045" w14:textId="77777777" w:rsidR="003E2182" w:rsidRDefault="00CE3323">
      <w:pPr>
        <w:pStyle w:val="1"/>
      </w:pPr>
      <w:r>
        <w:rPr>
          <w:rFonts w:hint="eastAsia"/>
        </w:rPr>
        <w:t>HIS</w:t>
      </w:r>
      <w:r>
        <w:t>界面改造参考</w:t>
      </w:r>
    </w:p>
    <w:p w14:paraId="00DAA8AB" w14:textId="77777777" w:rsidR="003E2182" w:rsidRDefault="00CE3323">
      <w:pPr>
        <w:jc w:val="center"/>
      </w:pPr>
      <w:r>
        <w:rPr>
          <w:noProof/>
        </w:rPr>
        <w:drawing>
          <wp:inline distT="0" distB="0" distL="0" distR="0" wp14:anchorId="23727910" wp14:editId="799B164D">
            <wp:extent cx="4319905" cy="320167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0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5542D" w14:textId="77777777" w:rsidR="003E2182" w:rsidRDefault="00CE3323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>HIS</w:t>
      </w:r>
      <w:r>
        <w:rPr>
          <w:rFonts w:hint="eastAsia"/>
        </w:rPr>
        <w:t>收银界面改造示例）</w:t>
      </w:r>
    </w:p>
    <w:p w14:paraId="18FB3B10" w14:textId="77777777" w:rsidR="003E2182" w:rsidRDefault="003E2182">
      <w:pPr>
        <w:jc w:val="center"/>
      </w:pPr>
    </w:p>
    <w:p w14:paraId="7915854A" w14:textId="77777777" w:rsidR="003E2182" w:rsidRDefault="003E2182">
      <w:pPr>
        <w:jc w:val="center"/>
      </w:pPr>
    </w:p>
    <w:p w14:paraId="49A755BA" w14:textId="77777777" w:rsidR="003E2182" w:rsidRDefault="00CE3323">
      <w:pPr>
        <w:jc w:val="center"/>
      </w:pPr>
      <w:r>
        <w:rPr>
          <w:noProof/>
        </w:rPr>
        <w:lastRenderedPageBreak/>
        <w:drawing>
          <wp:inline distT="0" distB="0" distL="0" distR="0" wp14:anchorId="4DB390B7" wp14:editId="7CC3A959">
            <wp:extent cx="4319905" cy="2902585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90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0A580" w14:textId="77777777" w:rsidR="003E2182" w:rsidRDefault="00CE3323">
      <w:pPr>
        <w:jc w:val="center"/>
      </w:pPr>
      <w:r>
        <w:rPr>
          <w:rFonts w:hint="eastAsia"/>
        </w:rPr>
        <w:t>（当面付收银界面</w:t>
      </w:r>
      <w:r>
        <w:rPr>
          <w:rFonts w:hint="eastAsia"/>
        </w:rPr>
        <w:t>-</w:t>
      </w:r>
      <w:r>
        <w:rPr>
          <w:rFonts w:hint="eastAsia"/>
        </w:rPr>
        <w:t>等待用户扫码）</w:t>
      </w:r>
    </w:p>
    <w:p w14:paraId="4F29ECAD" w14:textId="77777777" w:rsidR="003E2182" w:rsidRDefault="003E2182">
      <w:pPr>
        <w:jc w:val="center"/>
      </w:pPr>
    </w:p>
    <w:p w14:paraId="16698623" w14:textId="77777777" w:rsidR="003E2182" w:rsidRDefault="003E2182">
      <w:pPr>
        <w:jc w:val="center"/>
      </w:pPr>
    </w:p>
    <w:p w14:paraId="694BA5A8" w14:textId="77777777" w:rsidR="003E2182" w:rsidRDefault="00CE3323">
      <w:pPr>
        <w:jc w:val="center"/>
      </w:pPr>
      <w:r>
        <w:rPr>
          <w:noProof/>
        </w:rPr>
        <w:drawing>
          <wp:inline distT="0" distB="0" distL="0" distR="0" wp14:anchorId="7944B89C" wp14:editId="5C6B2D7C">
            <wp:extent cx="4319905" cy="2987675"/>
            <wp:effectExtent l="0" t="0" r="444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98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F2009" w14:textId="77777777" w:rsidR="003E2182" w:rsidRDefault="00CE3323">
      <w:pPr>
        <w:jc w:val="center"/>
      </w:pPr>
      <w:r>
        <w:rPr>
          <w:rFonts w:hint="eastAsia"/>
        </w:rPr>
        <w:t>（当面付收银界面</w:t>
      </w:r>
      <w:r>
        <w:rPr>
          <w:rFonts w:hint="eastAsia"/>
        </w:rPr>
        <w:t>-</w:t>
      </w:r>
      <w:r>
        <w:rPr>
          <w:rFonts w:hint="eastAsia"/>
        </w:rPr>
        <w:t>用户支付中）</w:t>
      </w:r>
    </w:p>
    <w:p w14:paraId="431CB25D" w14:textId="77777777" w:rsidR="003E2182" w:rsidRDefault="003E2182">
      <w:pPr>
        <w:jc w:val="center"/>
      </w:pPr>
    </w:p>
    <w:p w14:paraId="3EF3835C" w14:textId="77777777" w:rsidR="003E2182" w:rsidRDefault="003E2182">
      <w:pPr>
        <w:jc w:val="center"/>
      </w:pPr>
    </w:p>
    <w:p w14:paraId="1F0337A4" w14:textId="77777777" w:rsidR="003E2182" w:rsidRDefault="00CE3323">
      <w:pPr>
        <w:jc w:val="center"/>
      </w:pPr>
      <w:r>
        <w:rPr>
          <w:noProof/>
        </w:rPr>
        <w:lastRenderedPageBreak/>
        <w:drawing>
          <wp:inline distT="0" distB="0" distL="0" distR="0" wp14:anchorId="16BCCEC8" wp14:editId="6455953D">
            <wp:extent cx="4319905" cy="2899410"/>
            <wp:effectExtent l="0" t="0" r="444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A5289" w14:textId="77777777" w:rsidR="003E2182" w:rsidRDefault="00CE3323">
      <w:pPr>
        <w:jc w:val="center"/>
      </w:pPr>
      <w:r>
        <w:rPr>
          <w:rFonts w:hint="eastAsia"/>
        </w:rPr>
        <w:t>（当面付收银界面</w:t>
      </w:r>
      <w:r>
        <w:rPr>
          <w:rFonts w:hint="eastAsia"/>
        </w:rPr>
        <w:t>-</w:t>
      </w:r>
      <w:r>
        <w:rPr>
          <w:rFonts w:hint="eastAsia"/>
        </w:rPr>
        <w:t>支付成功）</w:t>
      </w:r>
    </w:p>
    <w:p w14:paraId="44BD484E" w14:textId="77777777" w:rsidR="003E2182" w:rsidRDefault="003E2182">
      <w:pPr>
        <w:jc w:val="center"/>
      </w:pPr>
    </w:p>
    <w:p w14:paraId="2C8BBFD0" w14:textId="77777777" w:rsidR="003E2182" w:rsidRDefault="003E2182">
      <w:pPr>
        <w:jc w:val="center"/>
      </w:pPr>
    </w:p>
    <w:p w14:paraId="084A627C" w14:textId="77777777" w:rsidR="003E2182" w:rsidRDefault="00CE3323">
      <w:pPr>
        <w:jc w:val="center"/>
      </w:pPr>
      <w:r>
        <w:rPr>
          <w:noProof/>
        </w:rPr>
        <w:drawing>
          <wp:inline distT="0" distB="0" distL="0" distR="0" wp14:anchorId="424B230C" wp14:editId="578C4DB0">
            <wp:extent cx="4319905" cy="2966085"/>
            <wp:effectExtent l="0" t="0" r="4445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96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0F34F" w14:textId="77777777" w:rsidR="003E2182" w:rsidRDefault="00CE3323">
      <w:pPr>
        <w:jc w:val="center"/>
      </w:pPr>
      <w:r>
        <w:rPr>
          <w:rFonts w:hint="eastAsia"/>
        </w:rPr>
        <w:t>（当面付收银界面</w:t>
      </w:r>
      <w:r>
        <w:rPr>
          <w:rFonts w:hint="eastAsia"/>
        </w:rPr>
        <w:t>-</w:t>
      </w:r>
      <w:r>
        <w:rPr>
          <w:rFonts w:hint="eastAsia"/>
        </w:rPr>
        <w:t>支付失败）</w:t>
      </w:r>
    </w:p>
    <w:p w14:paraId="2772E362" w14:textId="77777777" w:rsidR="003E2182" w:rsidRDefault="00341557">
      <w:pPr>
        <w:pStyle w:val="1"/>
      </w:pPr>
      <w:r>
        <w:lastRenderedPageBreak/>
        <w:t>涉及</w:t>
      </w:r>
      <w:r w:rsidR="00CE3323">
        <w:rPr>
          <w:rFonts w:hint="eastAsia"/>
        </w:rPr>
        <w:t>接口</w:t>
      </w:r>
    </w:p>
    <w:p w14:paraId="7D89FD97" w14:textId="77777777" w:rsidR="003E2182" w:rsidRDefault="00CE3323">
      <w:pPr>
        <w:pStyle w:val="3"/>
        <w:numPr>
          <w:ilvl w:val="2"/>
          <w:numId w:val="8"/>
        </w:numPr>
        <w:rPr>
          <w:rFonts w:ascii="微软雅黑" w:hAnsi="微软雅黑"/>
          <w:color w:val="000000" w:themeColor="text1"/>
          <w:sz w:val="18"/>
          <w:szCs w:val="18"/>
        </w:rPr>
      </w:pPr>
      <w:bookmarkStart w:id="3" w:name="_Toc22016"/>
      <w:bookmarkStart w:id="4" w:name="OLE_LINK1"/>
      <w:bookmarkStart w:id="5" w:name="OLE_LINK2"/>
      <w:r>
        <w:rPr>
          <w:rFonts w:ascii="微软雅黑" w:hAnsi="微软雅黑" w:hint="eastAsia"/>
          <w:color w:val="000000" w:themeColor="text1"/>
          <w:sz w:val="18"/>
          <w:szCs w:val="18"/>
        </w:rPr>
        <w:t>当面付扫码 (SweepCodePay)</w:t>
      </w:r>
      <w:bookmarkEnd w:id="3"/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3"/>
        <w:gridCol w:w="7123"/>
      </w:tblGrid>
      <w:tr w:rsidR="003E2182" w14:paraId="46069E1A" w14:textId="77777777">
        <w:trPr>
          <w:jc w:val="center"/>
        </w:trPr>
        <w:tc>
          <w:tcPr>
            <w:tcW w:w="1353" w:type="dxa"/>
            <w:shd w:val="clear" w:color="auto" w:fill="FFFFFF"/>
          </w:tcPr>
          <w:p w14:paraId="31D285A3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接口名称</w:t>
            </w:r>
          </w:p>
        </w:tc>
        <w:tc>
          <w:tcPr>
            <w:tcW w:w="7123" w:type="dxa"/>
            <w:shd w:val="clear" w:color="auto" w:fill="FFFFFF"/>
          </w:tcPr>
          <w:p w14:paraId="745D9AC0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当面付扫码</w:t>
            </w:r>
          </w:p>
        </w:tc>
      </w:tr>
      <w:tr w:rsidR="003E2182" w14:paraId="6CD63131" w14:textId="77777777">
        <w:trPr>
          <w:jc w:val="center"/>
        </w:trPr>
        <w:tc>
          <w:tcPr>
            <w:tcW w:w="1353" w:type="dxa"/>
            <w:shd w:val="clear" w:color="auto" w:fill="FFFFFF"/>
          </w:tcPr>
          <w:p w14:paraId="06EC2A15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接口方法</w:t>
            </w:r>
          </w:p>
        </w:tc>
        <w:tc>
          <w:tcPr>
            <w:tcW w:w="7123" w:type="dxa"/>
            <w:shd w:val="clear" w:color="auto" w:fill="FFFFFF"/>
          </w:tcPr>
          <w:p w14:paraId="2D172AEA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smartPay.SmartPay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SweepCodePay</w:t>
            </w:r>
          </w:p>
        </w:tc>
      </w:tr>
      <w:tr w:rsidR="003E2182" w14:paraId="2B8ACFAD" w14:textId="77777777">
        <w:trPr>
          <w:jc w:val="center"/>
        </w:trPr>
        <w:tc>
          <w:tcPr>
            <w:tcW w:w="1353" w:type="dxa"/>
            <w:shd w:val="clear" w:color="auto" w:fill="FFFFFF"/>
          </w:tcPr>
          <w:p w14:paraId="702A0B00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接口提供方</w:t>
            </w:r>
          </w:p>
        </w:tc>
        <w:tc>
          <w:tcPr>
            <w:tcW w:w="7123" w:type="dxa"/>
            <w:shd w:val="clear" w:color="auto" w:fill="FFFFFF"/>
          </w:tcPr>
          <w:p w14:paraId="17F4F5EA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集成开放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平台</w:t>
            </w:r>
          </w:p>
        </w:tc>
      </w:tr>
      <w:tr w:rsidR="003E2182" w14:paraId="6FEA9298" w14:textId="77777777">
        <w:trPr>
          <w:jc w:val="center"/>
        </w:trPr>
        <w:tc>
          <w:tcPr>
            <w:tcW w:w="1353" w:type="dxa"/>
            <w:shd w:val="clear" w:color="auto" w:fill="FFFFFF"/>
          </w:tcPr>
          <w:p w14:paraId="074DE622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接口描述</w:t>
            </w:r>
          </w:p>
        </w:tc>
        <w:tc>
          <w:tcPr>
            <w:tcW w:w="7123" w:type="dxa"/>
            <w:shd w:val="clear" w:color="auto" w:fill="FFFFFF"/>
          </w:tcPr>
          <w:p w14:paraId="5282685D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当面付扫码。 新增本地订单，调用pay.PayWs.SweepCodePay接口</w:t>
            </w:r>
          </w:p>
        </w:tc>
      </w:tr>
    </w:tbl>
    <w:p w14:paraId="1506D71E" w14:textId="77777777" w:rsidR="003E2182" w:rsidRDefault="00CE3323">
      <w:pPr>
        <w:pStyle w:val="5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请求参数说明:</w:t>
      </w:r>
    </w:p>
    <w:p w14:paraId="42776427" w14:textId="77777777" w:rsidR="003E2182" w:rsidRDefault="003E2182">
      <w:pPr>
        <w:rPr>
          <w:rFonts w:ascii="微软雅黑" w:hAnsi="微软雅黑"/>
          <w:color w:val="000000" w:themeColor="text1"/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038"/>
        <w:gridCol w:w="1985"/>
        <w:gridCol w:w="1417"/>
        <w:gridCol w:w="866"/>
        <w:gridCol w:w="1311"/>
      </w:tblGrid>
      <w:tr w:rsidR="003E2182" w14:paraId="27DDEC03" w14:textId="77777777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4A063B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示例</w:t>
            </w:r>
          </w:p>
        </w:tc>
      </w:tr>
      <w:tr w:rsidR="003E2182" w14:paraId="7143E21A" w14:textId="77777777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C32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&gt;</w:t>
            </w:r>
          </w:p>
          <w:p w14:paraId="1EDEBA1F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&lt;TransactionCode&gt;&lt;/TransactionCode&gt;</w:t>
            </w:r>
          </w:p>
          <w:p w14:paraId="6196F454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772815C6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HisOrderId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his订单号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HisOrderId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57D85646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TotalFee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支付金额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TotalFee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21729353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Subject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订单标题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Subject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</w:p>
          <w:p w14:paraId="438A8D1A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OrderMemo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订单说明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OrderMemo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</w:p>
          <w:p w14:paraId="3553EFE5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卡号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7026E8AC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CardType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卡类型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CardType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1FB90F70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OperatorId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操作人ID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OperatorId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19920665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OperatorName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操作人姓名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OperatorName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120C07D7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ServiceId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订单类型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ServiceId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729590F4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EqptType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设备类型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EqptType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6EE6D647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MerchCode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商户代码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MerchCode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28B74287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AuthCode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订单标题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AuthCode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197FFBB4" w14:textId="77777777" w:rsidR="003E2182" w:rsidRDefault="00CE3323">
            <w:pPr>
              <w:ind w:firstLineChars="200" w:firstLine="360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DeviceInfo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订单标题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DeviceInfo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5DE7E6E1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24913250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3E2182" w14:paraId="47D076A1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4604BE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30CC42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父级节点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18D4A5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A2A185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1B5497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8906A2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必输项</w:t>
            </w:r>
          </w:p>
        </w:tc>
      </w:tr>
      <w:tr w:rsidR="003E2182" w14:paraId="012B8521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C90B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TransactionCode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7A92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0923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交易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2BE1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Integer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1800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A55C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0AC7F7A2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FA22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DE91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3B91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请求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参数集合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E9D0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Element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BCFB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E303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3E2182" w14:paraId="422166E5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3B9F9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HisOrderId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2612B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6950D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His订单号/处方号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D2CF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4D27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0B80C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76342E43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5446C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TotalFee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EB163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7E7C0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支付订单（单位：分）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280DA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Integer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E556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C12A5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525AF4F4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FB6F3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Subject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A76CD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C46E1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订单标题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7E641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90E26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0AD08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1A6296ED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427F6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OrderMemo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DAA63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E5D46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订单说明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D20F2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5A792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A8D11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3E2182" w14:paraId="6E7C8109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4BC17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0AED3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FA0C8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7E11C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3E1D0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ABEF5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5CE287D0" w14:textId="77777777">
        <w:tc>
          <w:tcPr>
            <w:tcW w:w="1905" w:type="dxa"/>
            <w:shd w:val="clear" w:color="auto" w:fill="FFFFFF"/>
          </w:tcPr>
          <w:p w14:paraId="396F33C6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CardType</w:t>
            </w:r>
          </w:p>
        </w:tc>
        <w:tc>
          <w:tcPr>
            <w:tcW w:w="1038" w:type="dxa"/>
            <w:shd w:val="clear" w:color="auto" w:fill="FFFFFF"/>
          </w:tcPr>
          <w:p w14:paraId="7A22165B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shd w:val="clear" w:color="auto" w:fill="FFFFFF"/>
          </w:tcPr>
          <w:p w14:paraId="08C0A2B0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卡类型</w:t>
            </w:r>
          </w:p>
        </w:tc>
        <w:tc>
          <w:tcPr>
            <w:tcW w:w="1417" w:type="dxa"/>
            <w:shd w:val="clear" w:color="auto" w:fill="FFFFFF"/>
          </w:tcPr>
          <w:p w14:paraId="612DF6B4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shd w:val="clear" w:color="auto" w:fill="FFFFFF"/>
          </w:tcPr>
          <w:p w14:paraId="3B5E3D25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14:paraId="295C818B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17E614D1" w14:textId="77777777">
        <w:tc>
          <w:tcPr>
            <w:tcW w:w="1905" w:type="dxa"/>
            <w:shd w:val="clear" w:color="auto" w:fill="FFFFFF"/>
          </w:tcPr>
          <w:p w14:paraId="798119FD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OperatorId</w:t>
            </w:r>
          </w:p>
        </w:tc>
        <w:tc>
          <w:tcPr>
            <w:tcW w:w="1038" w:type="dxa"/>
            <w:shd w:val="clear" w:color="auto" w:fill="FFFFFF"/>
          </w:tcPr>
          <w:p w14:paraId="68CF0089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shd w:val="clear" w:color="auto" w:fill="FFFFFF"/>
          </w:tcPr>
          <w:p w14:paraId="68546AE6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操作员id</w:t>
            </w:r>
          </w:p>
        </w:tc>
        <w:tc>
          <w:tcPr>
            <w:tcW w:w="1417" w:type="dxa"/>
            <w:shd w:val="clear" w:color="auto" w:fill="FFFFFF"/>
          </w:tcPr>
          <w:p w14:paraId="0995DF50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shd w:val="clear" w:color="auto" w:fill="FFFFFF"/>
          </w:tcPr>
          <w:p w14:paraId="55A4A6CD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14:paraId="289FDCCB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193CFD9C" w14:textId="77777777">
        <w:tc>
          <w:tcPr>
            <w:tcW w:w="1905" w:type="dxa"/>
            <w:shd w:val="clear" w:color="auto" w:fill="FFFFFF"/>
          </w:tcPr>
          <w:p w14:paraId="70B94AD3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cs="Courier New" w:hint="eastAsia"/>
                <w:color w:val="000000" w:themeColor="text1"/>
                <w:kern w:val="0"/>
                <w:sz w:val="18"/>
                <w:szCs w:val="18"/>
              </w:rPr>
              <w:lastRenderedPageBreak/>
              <w:t>OperatorName</w:t>
            </w:r>
          </w:p>
        </w:tc>
        <w:tc>
          <w:tcPr>
            <w:tcW w:w="1038" w:type="dxa"/>
            <w:shd w:val="clear" w:color="auto" w:fill="FFFFFF"/>
          </w:tcPr>
          <w:p w14:paraId="0F7863A3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shd w:val="clear" w:color="auto" w:fill="FFFFFF"/>
          </w:tcPr>
          <w:p w14:paraId="189315BF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ourier New" w:hint="eastAsia"/>
                <w:color w:val="000000" w:themeColor="text1"/>
                <w:kern w:val="0"/>
                <w:sz w:val="18"/>
                <w:szCs w:val="18"/>
              </w:rPr>
              <w:t>操作员姓名</w:t>
            </w:r>
          </w:p>
        </w:tc>
        <w:tc>
          <w:tcPr>
            <w:tcW w:w="1417" w:type="dxa"/>
            <w:shd w:val="clear" w:color="auto" w:fill="FFFFFF"/>
          </w:tcPr>
          <w:p w14:paraId="5DB5F655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shd w:val="clear" w:color="auto" w:fill="FFFFFF"/>
          </w:tcPr>
          <w:p w14:paraId="28B812B1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14:paraId="38B1D4C9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5D2E3116" w14:textId="77777777">
        <w:tc>
          <w:tcPr>
            <w:tcW w:w="1905" w:type="dxa"/>
            <w:shd w:val="clear" w:color="auto" w:fill="FFFFFF"/>
          </w:tcPr>
          <w:p w14:paraId="53DA144D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cs="Courier New" w:hint="eastAsia"/>
                <w:color w:val="000000" w:themeColor="text1"/>
                <w:kern w:val="0"/>
                <w:sz w:val="18"/>
                <w:szCs w:val="18"/>
              </w:rPr>
              <w:t>ServiceId</w:t>
            </w:r>
          </w:p>
        </w:tc>
        <w:tc>
          <w:tcPr>
            <w:tcW w:w="1038" w:type="dxa"/>
            <w:shd w:val="clear" w:color="auto" w:fill="FFFFFF"/>
          </w:tcPr>
          <w:p w14:paraId="7049A483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shd w:val="clear" w:color="auto" w:fill="FFFFFF"/>
          </w:tcPr>
          <w:p w14:paraId="54392DEC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订单类型</w:t>
            </w:r>
          </w:p>
        </w:tc>
        <w:tc>
          <w:tcPr>
            <w:tcW w:w="1417" w:type="dxa"/>
            <w:shd w:val="clear" w:color="auto" w:fill="FFFFFF"/>
          </w:tcPr>
          <w:p w14:paraId="30A3AC26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shd w:val="clear" w:color="auto" w:fill="FFFFFF"/>
          </w:tcPr>
          <w:p w14:paraId="120FF97C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14:paraId="09E2CF0F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580D1263" w14:textId="77777777">
        <w:tc>
          <w:tcPr>
            <w:tcW w:w="1905" w:type="dxa"/>
            <w:shd w:val="clear" w:color="auto" w:fill="FFFFFF"/>
          </w:tcPr>
          <w:p w14:paraId="501E1380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cs="Courier New" w:hint="eastAsia"/>
                <w:color w:val="000000" w:themeColor="text1"/>
                <w:kern w:val="0"/>
                <w:sz w:val="18"/>
                <w:szCs w:val="18"/>
              </w:rPr>
              <w:t>EqptType</w:t>
            </w:r>
          </w:p>
        </w:tc>
        <w:tc>
          <w:tcPr>
            <w:tcW w:w="1038" w:type="dxa"/>
            <w:shd w:val="clear" w:color="auto" w:fill="FFFFFF"/>
          </w:tcPr>
          <w:p w14:paraId="2CDEEEAB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shd w:val="clear" w:color="auto" w:fill="FFFFFF"/>
          </w:tcPr>
          <w:p w14:paraId="7F76CF70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设备分类1.微信公众号2.MINI机3.APP4.WEB5.扫码枪</w:t>
            </w:r>
          </w:p>
        </w:tc>
        <w:tc>
          <w:tcPr>
            <w:tcW w:w="1417" w:type="dxa"/>
            <w:shd w:val="clear" w:color="auto" w:fill="FFFFFF"/>
          </w:tcPr>
          <w:p w14:paraId="0C00FA2C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shd w:val="clear" w:color="auto" w:fill="FFFFFF"/>
          </w:tcPr>
          <w:p w14:paraId="1C8A0E7A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14:paraId="775A2367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3E2182" w14:paraId="38FBC85E" w14:textId="77777777">
        <w:tc>
          <w:tcPr>
            <w:tcW w:w="1905" w:type="dxa"/>
            <w:shd w:val="clear" w:color="auto" w:fill="FFFFFF"/>
          </w:tcPr>
          <w:p w14:paraId="0887566E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MerchCode</w:t>
            </w:r>
          </w:p>
        </w:tc>
        <w:tc>
          <w:tcPr>
            <w:tcW w:w="1038" w:type="dxa"/>
            <w:shd w:val="clear" w:color="auto" w:fill="FFFFFF"/>
          </w:tcPr>
          <w:p w14:paraId="4B0B741B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shd w:val="clear" w:color="auto" w:fill="FFFFFF"/>
          </w:tcPr>
          <w:p w14:paraId="117207DA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商户代码</w:t>
            </w:r>
          </w:p>
        </w:tc>
        <w:tc>
          <w:tcPr>
            <w:tcW w:w="1417" w:type="dxa"/>
            <w:shd w:val="clear" w:color="auto" w:fill="FFFFFF"/>
          </w:tcPr>
          <w:p w14:paraId="5EA3FA14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shd w:val="clear" w:color="auto" w:fill="FFFFFF"/>
          </w:tcPr>
          <w:p w14:paraId="53BDC0D5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14:paraId="319B96FA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7FB98ABA" w14:textId="77777777">
        <w:tc>
          <w:tcPr>
            <w:tcW w:w="1905" w:type="dxa"/>
            <w:shd w:val="clear" w:color="auto" w:fill="FFFFFF"/>
          </w:tcPr>
          <w:p w14:paraId="2E4285EE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AuthCode</w:t>
            </w:r>
          </w:p>
        </w:tc>
        <w:tc>
          <w:tcPr>
            <w:tcW w:w="1038" w:type="dxa"/>
            <w:shd w:val="clear" w:color="auto" w:fill="FFFFFF"/>
          </w:tcPr>
          <w:p w14:paraId="4918D5C0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shd w:val="clear" w:color="auto" w:fill="FFFFFF"/>
          </w:tcPr>
          <w:p w14:paraId="58CCFBDE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微信/支付宝，支付授权码</w:t>
            </w:r>
          </w:p>
        </w:tc>
        <w:tc>
          <w:tcPr>
            <w:tcW w:w="1417" w:type="dxa"/>
            <w:shd w:val="clear" w:color="auto" w:fill="FFFFFF"/>
          </w:tcPr>
          <w:p w14:paraId="4AE75AAD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shd w:val="clear" w:color="auto" w:fill="FFFFFF"/>
          </w:tcPr>
          <w:p w14:paraId="288E6F53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14:paraId="7B5179C6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3CFB2E18" w14:textId="77777777">
        <w:tc>
          <w:tcPr>
            <w:tcW w:w="1905" w:type="dxa"/>
            <w:shd w:val="clear" w:color="auto" w:fill="FFFFFF"/>
          </w:tcPr>
          <w:p w14:paraId="0C0BEDB2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DeviceInfo</w:t>
            </w:r>
          </w:p>
        </w:tc>
        <w:tc>
          <w:tcPr>
            <w:tcW w:w="1038" w:type="dxa"/>
            <w:shd w:val="clear" w:color="auto" w:fill="FFFFFF"/>
          </w:tcPr>
          <w:p w14:paraId="40AA7D56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shd w:val="clear" w:color="auto" w:fill="FFFFFF"/>
          </w:tcPr>
          <w:p w14:paraId="67972481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设备信息/设备IP/设备编码</w:t>
            </w:r>
          </w:p>
        </w:tc>
        <w:tc>
          <w:tcPr>
            <w:tcW w:w="1417" w:type="dxa"/>
            <w:shd w:val="clear" w:color="auto" w:fill="FFFFFF"/>
          </w:tcPr>
          <w:p w14:paraId="2C606805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shd w:val="clear" w:color="auto" w:fill="FFFFFF"/>
          </w:tcPr>
          <w:p w14:paraId="098344A9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14:paraId="0BEDCDC1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</w:tbl>
    <w:p w14:paraId="0B24256A" w14:textId="77777777" w:rsidR="003E2182" w:rsidRDefault="00CE3323">
      <w:pPr>
        <w:pStyle w:val="5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返回参数说明: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E2182" w14:paraId="3D4D98BE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BC0D0F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示例</w:t>
            </w:r>
          </w:p>
        </w:tc>
      </w:tr>
      <w:tr w:rsidR="003E2182" w14:paraId="48DA6981" w14:textId="77777777">
        <w:trPr>
          <w:trHeight w:val="53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5E0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&lt;Resp&gt;</w:t>
            </w:r>
          </w:p>
          <w:p w14:paraId="70279EF2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&lt;TransactionCode&gt;&lt;/TransactionCode&gt;</w:t>
            </w:r>
          </w:p>
          <w:p w14:paraId="3B098B52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&lt;RespCode&gt;10000&lt;/RespCode&gt;</w:t>
            </w:r>
          </w:p>
          <w:p w14:paraId="7832A7B8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&lt;RespMessage&gt;成功&lt;/RespMessage&gt;</w:t>
            </w:r>
          </w:p>
          <w:p w14:paraId="4A59435E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5D7A3AFF" w14:textId="77777777" w:rsidR="003E2182" w:rsidRDefault="00CE3323">
            <w:pPr>
              <w:rPr>
                <w:rFonts w:ascii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sz w:val="18"/>
                <w:szCs w:val="18"/>
              </w:rPr>
              <w:t xml:space="preserve">  &lt;OrderId&gt;订单id&lt;/OrderId&gt;</w:t>
            </w:r>
          </w:p>
          <w:p w14:paraId="35363E46" w14:textId="77777777" w:rsidR="003E2182" w:rsidRDefault="00CE3323">
            <w:pPr>
              <w:ind w:firstLineChars="100" w:firstLine="180"/>
              <w:rPr>
                <w:rFonts w:ascii="微软雅黑" w:hAnsi="微软雅黑" w:cs="微软雅黑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sz w:val="18"/>
                <w:szCs w:val="18"/>
              </w:rPr>
              <w:t>&lt;TotalFee&gt;总费用&lt;/TotalFee&gt;</w:t>
            </w:r>
            <w:r>
              <w:rPr>
                <w:rFonts w:ascii="微软雅黑" w:hAnsi="微软雅黑" w:cs="微软雅黑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  <w:p w14:paraId="7CFFE402" w14:textId="77777777" w:rsidR="003E2182" w:rsidRDefault="00CE3323">
            <w:pPr>
              <w:ind w:firstLineChars="100" w:firstLine="180"/>
              <w:rPr>
                <w:rFonts w:ascii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sz w:val="18"/>
                <w:szCs w:val="18"/>
              </w:rPr>
              <w:t>&lt;HisOrderId&gt;his订单号&lt;/HisOrderId&gt;</w:t>
            </w:r>
          </w:p>
          <w:p w14:paraId="7FDB2618" w14:textId="77777777" w:rsidR="003E2182" w:rsidRDefault="00CE3323">
            <w:pPr>
              <w:ind w:firstLineChars="100" w:firstLine="180"/>
              <w:rPr>
                <w:rFonts w:ascii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sz w:val="18"/>
                <w:szCs w:val="18"/>
              </w:rPr>
              <w:t>&lt;</w:t>
            </w:r>
            <w:hyperlink r:id="rId16" w:anchor="信息点!A1" w:history="1">
              <w:r>
                <w:rPr>
                  <w:rFonts w:ascii="微软雅黑" w:hAnsi="微软雅黑" w:cs="微软雅黑" w:hint="eastAsia"/>
                  <w:color w:val="000000" w:themeColor="text1"/>
                  <w:sz w:val="18"/>
                  <w:szCs w:val="18"/>
                </w:rPr>
                <w:t>PayTime&gt;交易时间&lt;/</w:t>
              </w:r>
            </w:hyperlink>
            <w:r>
              <w:rPr>
                <w:rFonts w:ascii="微软雅黑" w:hAnsi="微软雅黑" w:cs="微软雅黑" w:hint="eastAsia"/>
                <w:color w:val="000000" w:themeColor="text1"/>
                <w:sz w:val="18"/>
                <w:szCs w:val="18"/>
              </w:rPr>
              <w:t>PayTime&gt;</w:t>
            </w:r>
          </w:p>
          <w:p w14:paraId="15517336" w14:textId="77777777" w:rsidR="003E2182" w:rsidRDefault="00CE3323">
            <w:pPr>
              <w:ind w:firstLineChars="100" w:firstLine="180"/>
              <w:rPr>
                <w:rFonts w:ascii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sz w:val="18"/>
                <w:szCs w:val="18"/>
              </w:rPr>
              <w:t>&lt;TransactionId&gt;交易流水号&lt;/TransactionId&gt;</w:t>
            </w:r>
          </w:p>
          <w:p w14:paraId="70BDA845" w14:textId="77777777" w:rsidR="003E2182" w:rsidRDefault="00CE3323">
            <w:pPr>
              <w:ind w:firstLineChars="100" w:firstLine="180"/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36ED4E1C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&lt;/Resp&gt;</w:t>
            </w:r>
          </w:p>
        </w:tc>
      </w:tr>
    </w:tbl>
    <w:p w14:paraId="7E0E51D3" w14:textId="77777777" w:rsidR="003E2182" w:rsidRDefault="003E2182">
      <w:pPr>
        <w:rPr>
          <w:rFonts w:ascii="微软雅黑" w:hAnsi="微软雅黑"/>
          <w:color w:val="000000" w:themeColor="text1"/>
          <w:sz w:val="18"/>
          <w:szCs w:val="1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1418"/>
        <w:gridCol w:w="1276"/>
      </w:tblGrid>
      <w:tr w:rsidR="003E2182" w14:paraId="1FBF6A30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66154D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4BD203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C488EC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C57251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长度</w:t>
            </w:r>
          </w:p>
        </w:tc>
      </w:tr>
      <w:tr w:rsidR="003E2182" w14:paraId="4D30B04F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8856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TransactionCode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F700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交易代码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7D6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C89A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4</w:t>
            </w:r>
          </w:p>
        </w:tc>
      </w:tr>
      <w:tr w:rsidR="003E2182" w14:paraId="7D007834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3FC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spCode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9DA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返回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状态：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10000成功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负数失败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233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Integer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97B2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3E2182" w14:paraId="1954764A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C5A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RespMessage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D1C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对错误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异常的详细描述信息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B86D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22B6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256</w:t>
            </w:r>
          </w:p>
        </w:tc>
      </w:tr>
      <w:tr w:rsidR="003E2182" w14:paraId="1813FA69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A403" w14:textId="77777777" w:rsidR="003E2182" w:rsidRDefault="00CE3323">
            <w:pPr>
              <w:jc w:val="left"/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OrderId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A98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订单id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AB73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39A3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3E2182" w14:paraId="7BB0D605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399A" w14:textId="77777777" w:rsidR="003E2182" w:rsidRDefault="00CE3323">
            <w:pPr>
              <w:jc w:val="left"/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TotalFee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B045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总费用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336B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3603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3E2182" w14:paraId="0449A0A6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8237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</w:rPr>
              <w:t>PayTime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5052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交易时间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398D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8EF2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3E2182" w14:paraId="05EA758B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5C4" w14:textId="77777777" w:rsidR="003E2182" w:rsidRDefault="00CE332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TransactionId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B24B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交易流水号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A2A9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2F2C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</w:tbl>
    <w:p w14:paraId="0EABFEB6" w14:textId="77777777" w:rsidR="003E2182" w:rsidRDefault="00CE3323">
      <w:pPr>
        <w:pStyle w:val="3"/>
        <w:numPr>
          <w:ilvl w:val="2"/>
          <w:numId w:val="8"/>
        </w:numPr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查询订单状态 (QueryOrderState)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3"/>
        <w:gridCol w:w="7123"/>
      </w:tblGrid>
      <w:tr w:rsidR="003E2182" w14:paraId="53F004AF" w14:textId="77777777">
        <w:trPr>
          <w:jc w:val="center"/>
        </w:trPr>
        <w:tc>
          <w:tcPr>
            <w:tcW w:w="1353" w:type="dxa"/>
            <w:shd w:val="clear" w:color="auto" w:fill="FFFFFF"/>
          </w:tcPr>
          <w:p w14:paraId="77573BD8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接口名称</w:t>
            </w:r>
          </w:p>
        </w:tc>
        <w:tc>
          <w:tcPr>
            <w:tcW w:w="7123" w:type="dxa"/>
            <w:shd w:val="clear" w:color="auto" w:fill="FFFFFF"/>
          </w:tcPr>
          <w:p w14:paraId="689FC25B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查询订单状态</w:t>
            </w:r>
          </w:p>
        </w:tc>
      </w:tr>
      <w:tr w:rsidR="003E2182" w14:paraId="192C6367" w14:textId="77777777">
        <w:trPr>
          <w:jc w:val="center"/>
        </w:trPr>
        <w:tc>
          <w:tcPr>
            <w:tcW w:w="1353" w:type="dxa"/>
            <w:shd w:val="clear" w:color="auto" w:fill="FFFFFF"/>
          </w:tcPr>
          <w:p w14:paraId="39F08F6E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接口方法</w:t>
            </w:r>
          </w:p>
        </w:tc>
        <w:tc>
          <w:tcPr>
            <w:tcW w:w="7123" w:type="dxa"/>
            <w:shd w:val="clear" w:color="auto" w:fill="FFFFFF"/>
          </w:tcPr>
          <w:p w14:paraId="5CBB5157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smartPay.SmartPay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QueryOrderState</w:t>
            </w:r>
          </w:p>
        </w:tc>
      </w:tr>
      <w:tr w:rsidR="003E2182" w14:paraId="5B452120" w14:textId="77777777">
        <w:trPr>
          <w:jc w:val="center"/>
        </w:trPr>
        <w:tc>
          <w:tcPr>
            <w:tcW w:w="1353" w:type="dxa"/>
            <w:shd w:val="clear" w:color="auto" w:fill="FFFFFF"/>
          </w:tcPr>
          <w:p w14:paraId="56EE365E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接口提供方</w:t>
            </w:r>
          </w:p>
        </w:tc>
        <w:tc>
          <w:tcPr>
            <w:tcW w:w="7123" w:type="dxa"/>
            <w:shd w:val="clear" w:color="auto" w:fill="FFFFFF"/>
          </w:tcPr>
          <w:p w14:paraId="0BA886B9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集成开放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平台</w:t>
            </w:r>
          </w:p>
        </w:tc>
      </w:tr>
      <w:tr w:rsidR="003E2182" w14:paraId="693F6A74" w14:textId="77777777">
        <w:trPr>
          <w:jc w:val="center"/>
        </w:trPr>
        <w:tc>
          <w:tcPr>
            <w:tcW w:w="1353" w:type="dxa"/>
            <w:shd w:val="clear" w:color="auto" w:fill="FFFFFF"/>
          </w:tcPr>
          <w:p w14:paraId="0614B221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接口描述</w:t>
            </w:r>
          </w:p>
        </w:tc>
        <w:tc>
          <w:tcPr>
            <w:tcW w:w="7123" w:type="dxa"/>
            <w:shd w:val="clear" w:color="auto" w:fill="FFFFFF"/>
          </w:tcPr>
          <w:p w14:paraId="630245DF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使用当面付接口后，返回结果失败，则通过该接口查询订单支付状态。</w:t>
            </w:r>
          </w:p>
        </w:tc>
      </w:tr>
    </w:tbl>
    <w:p w14:paraId="40E3DA4E" w14:textId="77777777" w:rsidR="003E2182" w:rsidRDefault="00CE3323">
      <w:pPr>
        <w:pStyle w:val="5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lastRenderedPageBreak/>
        <w:t>请求参数说明:</w:t>
      </w:r>
    </w:p>
    <w:p w14:paraId="003AA6F9" w14:textId="77777777" w:rsidR="003E2182" w:rsidRDefault="003E2182">
      <w:pPr>
        <w:rPr>
          <w:rFonts w:ascii="微软雅黑" w:hAnsi="微软雅黑"/>
          <w:color w:val="000000" w:themeColor="text1"/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038"/>
        <w:gridCol w:w="1985"/>
        <w:gridCol w:w="1417"/>
        <w:gridCol w:w="866"/>
        <w:gridCol w:w="1311"/>
      </w:tblGrid>
      <w:tr w:rsidR="003E2182" w14:paraId="3F9B7626" w14:textId="77777777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24609E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示例</w:t>
            </w:r>
          </w:p>
        </w:tc>
      </w:tr>
      <w:tr w:rsidR="003E2182" w14:paraId="743D27F0" w14:textId="77777777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757B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&gt;</w:t>
            </w:r>
          </w:p>
          <w:p w14:paraId="7477DC2D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&lt;TransactionCode&gt;&lt;/TransactionCode&gt;</w:t>
            </w:r>
          </w:p>
          <w:p w14:paraId="3546AB26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7320B3EF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OrderId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订单号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OrderId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48A3BD94" w14:textId="77777777" w:rsidR="003E2182" w:rsidRDefault="00CE3323">
            <w:pPr>
              <w:ind w:firstLineChars="200" w:firstLine="360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MerchCode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商户代码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MerchCode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 </w:t>
            </w:r>
          </w:p>
          <w:p w14:paraId="4CACA404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161D11B6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3E2182" w14:paraId="2CF7687E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32248F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B18440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父级节点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2B6039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171D6E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D1040A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94CFE0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必输项</w:t>
            </w:r>
          </w:p>
        </w:tc>
      </w:tr>
      <w:tr w:rsidR="003E2182" w14:paraId="23AEAEED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7261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TransactionCode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CD74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A94A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交易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6707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Integer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6E02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FCF3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42EE5AE0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79DC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DCDD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F282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请求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参数集合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588C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Element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94E0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410D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3E2182" w14:paraId="4A11E14A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12455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OrderId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BAC5F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063AC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His订单号/处方号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C88F1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E35A8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3909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4F7663B3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CB79D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MerchCode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CD2CF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021B2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商户代码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982FB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Integer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29E71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524ED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</w:tbl>
    <w:p w14:paraId="0BDBAE6F" w14:textId="77777777" w:rsidR="003E2182" w:rsidRDefault="00CE3323">
      <w:pPr>
        <w:pStyle w:val="5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返回参数说明: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E2182" w14:paraId="22AD6EC4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BF9B17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示例</w:t>
            </w:r>
          </w:p>
        </w:tc>
      </w:tr>
      <w:tr w:rsidR="003E2182" w14:paraId="538D060B" w14:textId="77777777">
        <w:trPr>
          <w:trHeight w:val="53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0B86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&lt;Resp&gt;</w:t>
            </w:r>
          </w:p>
          <w:p w14:paraId="0EEA07F9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&lt;TransactionCode&gt;&lt;/TransactionCode&gt;</w:t>
            </w:r>
          </w:p>
          <w:p w14:paraId="43408B56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&lt;RespCode&gt;10000&lt;/RespCode&gt;</w:t>
            </w:r>
          </w:p>
          <w:p w14:paraId="1E2E3EB5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&lt;RespMessage&gt;成功&lt;/RespMessage&gt;</w:t>
            </w:r>
          </w:p>
          <w:p w14:paraId="6F285EC6" w14:textId="77777777" w:rsidR="003E2182" w:rsidRDefault="00CE3323">
            <w:pPr>
              <w:rPr>
                <w:rFonts w:ascii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7AC8B488" w14:textId="77777777" w:rsidR="003E2182" w:rsidRDefault="00CE3323">
            <w:pPr>
              <w:ind w:firstLineChars="100" w:firstLine="180"/>
              <w:rPr>
                <w:rFonts w:ascii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sz w:val="18"/>
                <w:szCs w:val="18"/>
              </w:rPr>
              <w:t>&lt;OrderState&gt;订单状态&lt;/OrderState&gt;</w:t>
            </w:r>
            <w:r>
              <w:rPr>
                <w:rFonts w:ascii="微软雅黑" w:hAnsi="微软雅黑" w:cs="微软雅黑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  <w:p w14:paraId="00C2C71C" w14:textId="77777777" w:rsidR="003E2182" w:rsidRDefault="00CE3323">
            <w:pPr>
              <w:ind w:firstLineChars="100" w:firstLine="180"/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4B5D40D5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&lt;/Resp&gt;</w:t>
            </w:r>
          </w:p>
        </w:tc>
      </w:tr>
    </w:tbl>
    <w:p w14:paraId="642DB10E" w14:textId="77777777" w:rsidR="003E2182" w:rsidRDefault="003E2182">
      <w:pPr>
        <w:rPr>
          <w:rFonts w:ascii="微软雅黑" w:hAnsi="微软雅黑"/>
          <w:color w:val="000000" w:themeColor="text1"/>
          <w:sz w:val="18"/>
          <w:szCs w:val="1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1418"/>
        <w:gridCol w:w="1276"/>
      </w:tblGrid>
      <w:tr w:rsidR="003E2182" w14:paraId="4DF04919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EE56DA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86D133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14497F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548147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长度</w:t>
            </w:r>
          </w:p>
        </w:tc>
      </w:tr>
      <w:tr w:rsidR="003E2182" w14:paraId="16176C9E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28CA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TransactionCode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5A7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交易代码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4151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9EC3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4</w:t>
            </w:r>
          </w:p>
        </w:tc>
      </w:tr>
      <w:tr w:rsidR="003E2182" w14:paraId="39AA6228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1B5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spCode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2B19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返回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状态：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10000成功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负数失败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165B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Integer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6459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3E2182" w14:paraId="15D5FA38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585E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RespMessage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050F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对错误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异常的详细描述信息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F467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F918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256</w:t>
            </w:r>
          </w:p>
        </w:tc>
      </w:tr>
      <w:tr w:rsidR="003E2182" w14:paraId="48196C18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EA6B" w14:textId="77777777" w:rsidR="003E2182" w:rsidRDefault="00CE3323">
            <w:pPr>
              <w:jc w:val="left"/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sz w:val="18"/>
                <w:szCs w:val="18"/>
              </w:rPr>
              <w:t>OrderState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EDED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订单状态0未支付，1正在支付，2支付完成6已撤销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7BE2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5E54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</w:tbl>
    <w:p w14:paraId="1254BBAC" w14:textId="77777777" w:rsidR="003E2182" w:rsidRDefault="003E2182"/>
    <w:p w14:paraId="57B07EFD" w14:textId="77777777" w:rsidR="003E2182" w:rsidRDefault="00CE3323">
      <w:pPr>
        <w:pStyle w:val="3"/>
        <w:numPr>
          <w:ilvl w:val="2"/>
          <w:numId w:val="8"/>
        </w:numPr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撤销订单 (Revoke)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3"/>
        <w:gridCol w:w="7123"/>
      </w:tblGrid>
      <w:tr w:rsidR="003E2182" w14:paraId="33059405" w14:textId="77777777">
        <w:trPr>
          <w:jc w:val="center"/>
        </w:trPr>
        <w:tc>
          <w:tcPr>
            <w:tcW w:w="1353" w:type="dxa"/>
            <w:shd w:val="clear" w:color="auto" w:fill="FFFFFF"/>
          </w:tcPr>
          <w:p w14:paraId="29049105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接口名称</w:t>
            </w:r>
          </w:p>
        </w:tc>
        <w:tc>
          <w:tcPr>
            <w:tcW w:w="7123" w:type="dxa"/>
            <w:shd w:val="clear" w:color="auto" w:fill="FFFFFF"/>
          </w:tcPr>
          <w:p w14:paraId="2F3C2FE1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撤销订单</w:t>
            </w:r>
          </w:p>
        </w:tc>
      </w:tr>
      <w:tr w:rsidR="003E2182" w14:paraId="7AF7D5AD" w14:textId="77777777">
        <w:trPr>
          <w:jc w:val="center"/>
        </w:trPr>
        <w:tc>
          <w:tcPr>
            <w:tcW w:w="1353" w:type="dxa"/>
            <w:shd w:val="clear" w:color="auto" w:fill="FFFFFF"/>
          </w:tcPr>
          <w:p w14:paraId="780C5004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接口方法</w:t>
            </w:r>
          </w:p>
        </w:tc>
        <w:tc>
          <w:tcPr>
            <w:tcW w:w="7123" w:type="dxa"/>
            <w:shd w:val="clear" w:color="auto" w:fill="FFFFFF"/>
          </w:tcPr>
          <w:p w14:paraId="0B669F3E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smartPay.SmartPay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Revoke</w:t>
            </w:r>
          </w:p>
        </w:tc>
      </w:tr>
      <w:tr w:rsidR="003E2182" w14:paraId="6D18384D" w14:textId="77777777">
        <w:trPr>
          <w:jc w:val="center"/>
        </w:trPr>
        <w:tc>
          <w:tcPr>
            <w:tcW w:w="1353" w:type="dxa"/>
            <w:shd w:val="clear" w:color="auto" w:fill="FFFFFF"/>
          </w:tcPr>
          <w:p w14:paraId="10CD4AFB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接口提供方</w:t>
            </w:r>
          </w:p>
        </w:tc>
        <w:tc>
          <w:tcPr>
            <w:tcW w:w="7123" w:type="dxa"/>
            <w:shd w:val="clear" w:color="auto" w:fill="FFFFFF"/>
          </w:tcPr>
          <w:p w14:paraId="2EC23FD9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集成开放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平台</w:t>
            </w:r>
          </w:p>
        </w:tc>
      </w:tr>
      <w:tr w:rsidR="003E2182" w14:paraId="7F789A7B" w14:textId="77777777">
        <w:trPr>
          <w:jc w:val="center"/>
        </w:trPr>
        <w:tc>
          <w:tcPr>
            <w:tcW w:w="1353" w:type="dxa"/>
            <w:shd w:val="clear" w:color="auto" w:fill="FFFFFF"/>
          </w:tcPr>
          <w:p w14:paraId="5534E552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lastRenderedPageBreak/>
              <w:t>接口描述</w:t>
            </w:r>
          </w:p>
        </w:tc>
        <w:tc>
          <w:tcPr>
            <w:tcW w:w="7123" w:type="dxa"/>
            <w:shd w:val="clear" w:color="auto" w:fill="FFFFFF"/>
          </w:tcPr>
          <w:p w14:paraId="694E64A9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当用户一直未支付扫码付订单，请调用该接口，撤销订单。</w:t>
            </w:r>
          </w:p>
        </w:tc>
      </w:tr>
    </w:tbl>
    <w:p w14:paraId="50CB60E3" w14:textId="77777777" w:rsidR="003E2182" w:rsidRDefault="00CE3323">
      <w:pPr>
        <w:pStyle w:val="5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请求参数说明:</w:t>
      </w:r>
    </w:p>
    <w:p w14:paraId="2550B637" w14:textId="77777777" w:rsidR="003E2182" w:rsidRDefault="003E2182">
      <w:pPr>
        <w:rPr>
          <w:rFonts w:ascii="微软雅黑" w:hAnsi="微软雅黑"/>
          <w:color w:val="000000" w:themeColor="text1"/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038"/>
        <w:gridCol w:w="1985"/>
        <w:gridCol w:w="1417"/>
        <w:gridCol w:w="866"/>
        <w:gridCol w:w="1311"/>
      </w:tblGrid>
      <w:tr w:rsidR="003E2182" w14:paraId="3B36E1ED" w14:textId="77777777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6B15FA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示例</w:t>
            </w:r>
          </w:p>
        </w:tc>
      </w:tr>
      <w:tr w:rsidR="003E2182" w14:paraId="70CBB0BB" w14:textId="77777777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0D3A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&gt;</w:t>
            </w:r>
          </w:p>
          <w:p w14:paraId="08B63288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&lt;TransactionCode&gt;&lt;/TransactionCode&gt;</w:t>
            </w:r>
          </w:p>
          <w:p w14:paraId="50BD3152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0519ED2F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OrderId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订单号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HisOrderId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4EACE81C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OperatorId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操作员id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OperatorId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5A515150" w14:textId="77777777" w:rsidR="003E2182" w:rsidRDefault="00CE3323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OperatorName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cs="Courier New" w:hint="eastAsia"/>
                <w:color w:val="000000" w:themeColor="text1"/>
                <w:kern w:val="0"/>
                <w:sz w:val="18"/>
                <w:szCs w:val="18"/>
              </w:rPr>
              <w:t>操作员姓名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OperatorName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</w:p>
          <w:p w14:paraId="7CA94D6A" w14:textId="77777777" w:rsidR="003E2182" w:rsidRDefault="00CE3323">
            <w:pPr>
              <w:ind w:firstLineChars="200" w:firstLine="360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MerchCode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商户代码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MerchCode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060BD62B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0F23F070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3E2182" w14:paraId="6EE8BA10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47F10A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F6F741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父级节点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7864A9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BA7E63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8F7162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FD9923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必输项</w:t>
            </w:r>
          </w:p>
        </w:tc>
      </w:tr>
      <w:tr w:rsidR="003E2182" w14:paraId="5E8C7894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FCCF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TransactionCode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7AEC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94F5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交易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8A6A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Integer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F7D3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2208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2E3C4FC6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A047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ADD2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0598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请求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参数集合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4375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Element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8B90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E5A8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3E2182" w14:paraId="5F508E7A" w14:textId="7777777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D2E94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OrderId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0C0D4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24F6B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订单号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DA3DF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48059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CA41C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6D1A2AA5" w14:textId="77777777">
        <w:tc>
          <w:tcPr>
            <w:tcW w:w="1905" w:type="dxa"/>
            <w:shd w:val="clear" w:color="auto" w:fill="FFFFFF"/>
          </w:tcPr>
          <w:p w14:paraId="3076C306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OperatorId</w:t>
            </w:r>
          </w:p>
        </w:tc>
        <w:tc>
          <w:tcPr>
            <w:tcW w:w="1038" w:type="dxa"/>
            <w:shd w:val="clear" w:color="auto" w:fill="FFFFFF"/>
          </w:tcPr>
          <w:p w14:paraId="57249BD0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shd w:val="clear" w:color="auto" w:fill="FFFFFF"/>
          </w:tcPr>
          <w:p w14:paraId="327A6436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操作员id</w:t>
            </w:r>
          </w:p>
        </w:tc>
        <w:tc>
          <w:tcPr>
            <w:tcW w:w="1417" w:type="dxa"/>
            <w:shd w:val="clear" w:color="auto" w:fill="FFFFFF"/>
          </w:tcPr>
          <w:p w14:paraId="1C6349CE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shd w:val="clear" w:color="auto" w:fill="FFFFFF"/>
          </w:tcPr>
          <w:p w14:paraId="281323AD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14:paraId="014C7466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544D83AE" w14:textId="77777777">
        <w:tc>
          <w:tcPr>
            <w:tcW w:w="1905" w:type="dxa"/>
            <w:shd w:val="clear" w:color="auto" w:fill="FFFFFF"/>
          </w:tcPr>
          <w:p w14:paraId="1FE2E19F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cs="Courier New" w:hint="eastAsia"/>
                <w:color w:val="000000" w:themeColor="text1"/>
                <w:kern w:val="0"/>
                <w:sz w:val="18"/>
                <w:szCs w:val="18"/>
              </w:rPr>
              <w:t>OperatorName</w:t>
            </w:r>
          </w:p>
        </w:tc>
        <w:tc>
          <w:tcPr>
            <w:tcW w:w="1038" w:type="dxa"/>
            <w:shd w:val="clear" w:color="auto" w:fill="FFFFFF"/>
          </w:tcPr>
          <w:p w14:paraId="5DF66282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shd w:val="clear" w:color="auto" w:fill="FFFFFF"/>
          </w:tcPr>
          <w:p w14:paraId="502DF595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ourier New" w:hint="eastAsia"/>
                <w:color w:val="000000" w:themeColor="text1"/>
                <w:kern w:val="0"/>
                <w:sz w:val="18"/>
                <w:szCs w:val="18"/>
              </w:rPr>
              <w:t>操作员姓名</w:t>
            </w:r>
          </w:p>
        </w:tc>
        <w:tc>
          <w:tcPr>
            <w:tcW w:w="1417" w:type="dxa"/>
            <w:shd w:val="clear" w:color="auto" w:fill="FFFFFF"/>
          </w:tcPr>
          <w:p w14:paraId="0E33459A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shd w:val="clear" w:color="auto" w:fill="FFFFFF"/>
          </w:tcPr>
          <w:p w14:paraId="6001CAB5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14:paraId="3FCA7093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3E2182" w14:paraId="2F09F669" w14:textId="77777777">
        <w:tc>
          <w:tcPr>
            <w:tcW w:w="1905" w:type="dxa"/>
            <w:shd w:val="clear" w:color="auto" w:fill="FFFFFF"/>
          </w:tcPr>
          <w:p w14:paraId="3CC1809B" w14:textId="77777777" w:rsidR="003E2182" w:rsidRDefault="00CE3323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MerchCode</w:t>
            </w:r>
          </w:p>
        </w:tc>
        <w:tc>
          <w:tcPr>
            <w:tcW w:w="1038" w:type="dxa"/>
            <w:shd w:val="clear" w:color="auto" w:fill="FFFFFF"/>
          </w:tcPr>
          <w:p w14:paraId="666F7E57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shd w:val="clear" w:color="auto" w:fill="FFFFFF"/>
          </w:tcPr>
          <w:p w14:paraId="5E4ECD1C" w14:textId="77777777" w:rsidR="003E2182" w:rsidRDefault="00CE3323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商户代码</w:t>
            </w:r>
          </w:p>
        </w:tc>
        <w:tc>
          <w:tcPr>
            <w:tcW w:w="1417" w:type="dxa"/>
            <w:shd w:val="clear" w:color="auto" w:fill="FFFFFF"/>
          </w:tcPr>
          <w:p w14:paraId="101F8E88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shd w:val="clear" w:color="auto" w:fill="FFFFFF"/>
          </w:tcPr>
          <w:p w14:paraId="25ABA557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14:paraId="44F2BB58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</w:tbl>
    <w:p w14:paraId="2C3EF303" w14:textId="77777777" w:rsidR="003E2182" w:rsidRDefault="00CE3323">
      <w:pPr>
        <w:pStyle w:val="5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返回参数说明: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E2182" w14:paraId="68D3C927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FD7DE7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示例</w:t>
            </w:r>
          </w:p>
        </w:tc>
      </w:tr>
      <w:tr w:rsidR="003E2182" w14:paraId="79632A9C" w14:textId="77777777">
        <w:trPr>
          <w:trHeight w:val="53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CCE3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&lt;Resp&gt;</w:t>
            </w:r>
          </w:p>
          <w:p w14:paraId="5B38F3A2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&lt;TransactionCode&gt;&lt;/TransactionCode&gt;</w:t>
            </w:r>
          </w:p>
          <w:p w14:paraId="32E77F85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&lt;RespCode&gt;10000&lt;/RespCode&gt;</w:t>
            </w:r>
          </w:p>
          <w:p w14:paraId="7613D9D8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&lt;RespMessage&gt;成功&lt;/RespMessage&gt;</w:t>
            </w:r>
          </w:p>
          <w:p w14:paraId="72992D13" w14:textId="77777777" w:rsidR="003E2182" w:rsidRDefault="00CE3323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&lt;/Resp&gt;</w:t>
            </w:r>
          </w:p>
        </w:tc>
      </w:tr>
    </w:tbl>
    <w:p w14:paraId="6C66947C" w14:textId="77777777" w:rsidR="003E2182" w:rsidRDefault="003E2182">
      <w:pPr>
        <w:rPr>
          <w:rFonts w:ascii="微软雅黑" w:hAnsi="微软雅黑"/>
          <w:color w:val="000000" w:themeColor="text1"/>
          <w:sz w:val="18"/>
          <w:szCs w:val="1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1418"/>
        <w:gridCol w:w="1276"/>
      </w:tblGrid>
      <w:tr w:rsidR="003E2182" w14:paraId="697837EA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5B55F4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FD43AF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1A8CCE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989AD2" w14:textId="77777777" w:rsidR="003E2182" w:rsidRDefault="00CE3323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长度</w:t>
            </w:r>
          </w:p>
        </w:tc>
      </w:tr>
      <w:tr w:rsidR="003E2182" w14:paraId="6A0CA9CE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ECBE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TransactionCode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FB9B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交易代码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4731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37F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4</w:t>
            </w:r>
          </w:p>
        </w:tc>
      </w:tr>
      <w:tr w:rsidR="003E2182" w14:paraId="5FFB5BAA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264C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spCode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8A6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返回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状态：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10000成功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负数失败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422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Integer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164D" w14:textId="77777777" w:rsidR="003E2182" w:rsidRDefault="003E2182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3E2182" w14:paraId="6F88DFB3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84D7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  <w:t>RespMessage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FE28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对错误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异常的详细描述信息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F409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DD42" w14:textId="77777777" w:rsidR="003E2182" w:rsidRDefault="00CE332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256</w:t>
            </w:r>
          </w:p>
        </w:tc>
      </w:tr>
    </w:tbl>
    <w:p w14:paraId="70FAD51A" w14:textId="77777777" w:rsidR="003E2182" w:rsidRDefault="003E2182"/>
    <w:p w14:paraId="61CE490B" w14:textId="77777777" w:rsidR="003E2182" w:rsidRDefault="003E2182"/>
    <w:bookmarkEnd w:id="0"/>
    <w:bookmarkEnd w:id="1"/>
    <w:bookmarkEnd w:id="4"/>
    <w:bookmarkEnd w:id="5"/>
    <w:sectPr w:rsidR="003E2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A5B94" w14:textId="77777777" w:rsidR="0005234A" w:rsidRDefault="0005234A" w:rsidP="005A0C0F">
      <w:r>
        <w:separator/>
      </w:r>
    </w:p>
  </w:endnote>
  <w:endnote w:type="continuationSeparator" w:id="0">
    <w:p w14:paraId="4E6D06E0" w14:textId="77777777" w:rsidR="0005234A" w:rsidRDefault="0005234A" w:rsidP="005A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4F540" w14:textId="77777777" w:rsidR="0005234A" w:rsidRDefault="0005234A" w:rsidP="005A0C0F">
      <w:r>
        <w:separator/>
      </w:r>
    </w:p>
  </w:footnote>
  <w:footnote w:type="continuationSeparator" w:id="0">
    <w:p w14:paraId="64D08CC0" w14:textId="77777777" w:rsidR="0005234A" w:rsidRDefault="0005234A" w:rsidP="005A0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F6E36"/>
    <w:multiLevelType w:val="multilevel"/>
    <w:tmpl w:val="092F6E36"/>
    <w:lvl w:ilvl="0">
      <w:start w:val="1"/>
      <w:numFmt w:val="upperLetter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260C5D6E"/>
    <w:multiLevelType w:val="multilevel"/>
    <w:tmpl w:val="260C5D6E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28EB78B2"/>
    <w:multiLevelType w:val="multilevel"/>
    <w:tmpl w:val="28EB78B2"/>
    <w:lvl w:ilvl="0">
      <w:start w:val="1"/>
      <w:numFmt w:val="decimal"/>
      <w:lvlText w:val="%1）"/>
      <w:lvlJc w:val="left"/>
      <w:pPr>
        <w:ind w:left="360" w:hanging="360"/>
      </w:pPr>
      <w:rPr>
        <w:rFonts w:asciiTheme="minorHAnsi" w:eastAsia="微软雅黑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370673"/>
    <w:multiLevelType w:val="multilevel"/>
    <w:tmpl w:val="2B37067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30CB13CD"/>
    <w:multiLevelType w:val="multilevel"/>
    <w:tmpl w:val="30CB13CD"/>
    <w:lvl w:ilvl="0">
      <w:start w:val="1"/>
      <w:numFmt w:val="upperLetter"/>
      <w:lvlText w:val="%1、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7B274A"/>
    <w:multiLevelType w:val="multilevel"/>
    <w:tmpl w:val="4D7B274A"/>
    <w:lvl w:ilvl="0">
      <w:start w:val="1"/>
      <w:numFmt w:val="upperLetter"/>
      <w:lvlText w:val="%1."/>
      <w:lvlJc w:val="left"/>
      <w:pPr>
        <w:ind w:left="806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59320B4E"/>
    <w:multiLevelType w:val="multilevel"/>
    <w:tmpl w:val="59320B4E"/>
    <w:lvl w:ilvl="0">
      <w:start w:val="1"/>
      <w:numFmt w:val="decimal"/>
      <w:lvlText w:val="%1）"/>
      <w:lvlJc w:val="left"/>
      <w:pPr>
        <w:ind w:left="360" w:hanging="360"/>
      </w:pPr>
      <w:rPr>
        <w:rFonts w:asciiTheme="minorHAnsi" w:eastAsia="微软雅黑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D254EC"/>
    <w:multiLevelType w:val="multilevel"/>
    <w:tmpl w:val="7CD254E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ocumentProtection w:edit="comments" w:enforcement="1" w:cryptProviderType="rsaFull" w:cryptAlgorithmClass="hash" w:cryptAlgorithmType="typeAny" w:cryptAlgorithmSid="4" w:cryptSpinCount="100000" w:hash="BXS06iRccUoIZhZgfIUxtXs+vg4=" w:salt="4xSgya2ghaTp1zjhJP3zB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86"/>
    <w:rsid w:val="00010462"/>
    <w:rsid w:val="0005234A"/>
    <w:rsid w:val="00060363"/>
    <w:rsid w:val="00067CAB"/>
    <w:rsid w:val="000B2DBB"/>
    <w:rsid w:val="000E1B53"/>
    <w:rsid w:val="000E4C33"/>
    <w:rsid w:val="000F1CD8"/>
    <w:rsid w:val="001359D0"/>
    <w:rsid w:val="00154F9A"/>
    <w:rsid w:val="00190364"/>
    <w:rsid w:val="001B4A2D"/>
    <w:rsid w:val="001C19AD"/>
    <w:rsid w:val="001F5ABA"/>
    <w:rsid w:val="002312BD"/>
    <w:rsid w:val="002D64C6"/>
    <w:rsid w:val="002F0C63"/>
    <w:rsid w:val="00317CA0"/>
    <w:rsid w:val="00341557"/>
    <w:rsid w:val="003D252A"/>
    <w:rsid w:val="003E2182"/>
    <w:rsid w:val="003F3DAF"/>
    <w:rsid w:val="00416186"/>
    <w:rsid w:val="00417C6F"/>
    <w:rsid w:val="00442F4D"/>
    <w:rsid w:val="00447B8F"/>
    <w:rsid w:val="00487477"/>
    <w:rsid w:val="005274FD"/>
    <w:rsid w:val="005342A9"/>
    <w:rsid w:val="0053621B"/>
    <w:rsid w:val="00573C58"/>
    <w:rsid w:val="005A0C0F"/>
    <w:rsid w:val="00631831"/>
    <w:rsid w:val="006456DF"/>
    <w:rsid w:val="00674E13"/>
    <w:rsid w:val="006808F1"/>
    <w:rsid w:val="00683D74"/>
    <w:rsid w:val="00685C67"/>
    <w:rsid w:val="00687DBA"/>
    <w:rsid w:val="006E41D0"/>
    <w:rsid w:val="00707A1B"/>
    <w:rsid w:val="00710C4A"/>
    <w:rsid w:val="0078330E"/>
    <w:rsid w:val="007937AC"/>
    <w:rsid w:val="007C07A5"/>
    <w:rsid w:val="007F3F50"/>
    <w:rsid w:val="00891E51"/>
    <w:rsid w:val="008A43FC"/>
    <w:rsid w:val="008B530B"/>
    <w:rsid w:val="008C0ED8"/>
    <w:rsid w:val="008D46F3"/>
    <w:rsid w:val="00914EA7"/>
    <w:rsid w:val="00950E19"/>
    <w:rsid w:val="00951057"/>
    <w:rsid w:val="00A379FA"/>
    <w:rsid w:val="00A87059"/>
    <w:rsid w:val="00AC14BA"/>
    <w:rsid w:val="00AC432B"/>
    <w:rsid w:val="00B1006E"/>
    <w:rsid w:val="00B5351F"/>
    <w:rsid w:val="00B53B01"/>
    <w:rsid w:val="00B83A06"/>
    <w:rsid w:val="00C534A5"/>
    <w:rsid w:val="00C56CDE"/>
    <w:rsid w:val="00C86701"/>
    <w:rsid w:val="00CD29FC"/>
    <w:rsid w:val="00CE3323"/>
    <w:rsid w:val="00D204A4"/>
    <w:rsid w:val="00D241CD"/>
    <w:rsid w:val="00D25A9D"/>
    <w:rsid w:val="00D316A2"/>
    <w:rsid w:val="00D45768"/>
    <w:rsid w:val="00D7056F"/>
    <w:rsid w:val="00D94276"/>
    <w:rsid w:val="00DD26B5"/>
    <w:rsid w:val="00DE3111"/>
    <w:rsid w:val="00E12780"/>
    <w:rsid w:val="00E703B0"/>
    <w:rsid w:val="00ED351E"/>
    <w:rsid w:val="00EF4EB4"/>
    <w:rsid w:val="00EF7074"/>
    <w:rsid w:val="00F02695"/>
    <w:rsid w:val="00F121C5"/>
    <w:rsid w:val="00F951CD"/>
    <w:rsid w:val="00FB7A06"/>
    <w:rsid w:val="01C75A5C"/>
    <w:rsid w:val="035E6A33"/>
    <w:rsid w:val="04C760FB"/>
    <w:rsid w:val="06D5663E"/>
    <w:rsid w:val="083030E6"/>
    <w:rsid w:val="09497FCE"/>
    <w:rsid w:val="09B17CD6"/>
    <w:rsid w:val="0B9759F5"/>
    <w:rsid w:val="0BF31D97"/>
    <w:rsid w:val="0CCC195B"/>
    <w:rsid w:val="0E381ECF"/>
    <w:rsid w:val="0EEE43A4"/>
    <w:rsid w:val="0F123BA4"/>
    <w:rsid w:val="10A31FA5"/>
    <w:rsid w:val="10E071A0"/>
    <w:rsid w:val="11F37403"/>
    <w:rsid w:val="12BA4016"/>
    <w:rsid w:val="16C06E56"/>
    <w:rsid w:val="1873645F"/>
    <w:rsid w:val="187814D0"/>
    <w:rsid w:val="1AAF02D5"/>
    <w:rsid w:val="1B090066"/>
    <w:rsid w:val="1B2A11D0"/>
    <w:rsid w:val="1F423C1F"/>
    <w:rsid w:val="2209205D"/>
    <w:rsid w:val="22456B13"/>
    <w:rsid w:val="22CB5C95"/>
    <w:rsid w:val="23044154"/>
    <w:rsid w:val="235645C9"/>
    <w:rsid w:val="23DD321E"/>
    <w:rsid w:val="23E4157F"/>
    <w:rsid w:val="245F2973"/>
    <w:rsid w:val="25C6334C"/>
    <w:rsid w:val="25F533FB"/>
    <w:rsid w:val="266E76A2"/>
    <w:rsid w:val="269354B4"/>
    <w:rsid w:val="27281631"/>
    <w:rsid w:val="28ED1533"/>
    <w:rsid w:val="2A6E5FD0"/>
    <w:rsid w:val="2B5D014C"/>
    <w:rsid w:val="2D3C46D2"/>
    <w:rsid w:val="305F0D63"/>
    <w:rsid w:val="30C11970"/>
    <w:rsid w:val="323808D9"/>
    <w:rsid w:val="328A7CDD"/>
    <w:rsid w:val="3449440D"/>
    <w:rsid w:val="35692A20"/>
    <w:rsid w:val="3793432D"/>
    <w:rsid w:val="37EC7C66"/>
    <w:rsid w:val="385425E0"/>
    <w:rsid w:val="3BEC316A"/>
    <w:rsid w:val="3E86667D"/>
    <w:rsid w:val="3EC07B36"/>
    <w:rsid w:val="3ECD24AD"/>
    <w:rsid w:val="3FE84A03"/>
    <w:rsid w:val="40BE73BB"/>
    <w:rsid w:val="40C76A3C"/>
    <w:rsid w:val="42ED14A9"/>
    <w:rsid w:val="435023B5"/>
    <w:rsid w:val="439B63A5"/>
    <w:rsid w:val="44CC5E3A"/>
    <w:rsid w:val="46436812"/>
    <w:rsid w:val="46C2050F"/>
    <w:rsid w:val="47AA1D4B"/>
    <w:rsid w:val="4B043EEC"/>
    <w:rsid w:val="4C735A1C"/>
    <w:rsid w:val="4C7F4FCB"/>
    <w:rsid w:val="4DFB0E73"/>
    <w:rsid w:val="4F5E2702"/>
    <w:rsid w:val="50FE5C50"/>
    <w:rsid w:val="51AC2BE5"/>
    <w:rsid w:val="52BF5482"/>
    <w:rsid w:val="53FD727B"/>
    <w:rsid w:val="55130EFD"/>
    <w:rsid w:val="55B611CF"/>
    <w:rsid w:val="5C2D01E3"/>
    <w:rsid w:val="5E1C6634"/>
    <w:rsid w:val="5E445E01"/>
    <w:rsid w:val="60D50350"/>
    <w:rsid w:val="61261EEE"/>
    <w:rsid w:val="6181761B"/>
    <w:rsid w:val="620F3095"/>
    <w:rsid w:val="631973D3"/>
    <w:rsid w:val="631E7E7F"/>
    <w:rsid w:val="64BD0551"/>
    <w:rsid w:val="65656CEA"/>
    <w:rsid w:val="66054A3B"/>
    <w:rsid w:val="66F84106"/>
    <w:rsid w:val="67B474AF"/>
    <w:rsid w:val="692B78FD"/>
    <w:rsid w:val="69904812"/>
    <w:rsid w:val="6A692F78"/>
    <w:rsid w:val="6C2B7504"/>
    <w:rsid w:val="6C9642B9"/>
    <w:rsid w:val="6E46715D"/>
    <w:rsid w:val="6F821B8C"/>
    <w:rsid w:val="6F97198A"/>
    <w:rsid w:val="6FEF4159"/>
    <w:rsid w:val="700F4612"/>
    <w:rsid w:val="7232255D"/>
    <w:rsid w:val="752D7FFB"/>
    <w:rsid w:val="755B3159"/>
    <w:rsid w:val="755E3DA9"/>
    <w:rsid w:val="76420658"/>
    <w:rsid w:val="771E43C6"/>
    <w:rsid w:val="795C41CE"/>
    <w:rsid w:val="799F55FF"/>
    <w:rsid w:val="7A6C5CD2"/>
    <w:rsid w:val="7B3D1004"/>
    <w:rsid w:val="7D887E7E"/>
    <w:rsid w:val="7D96570A"/>
    <w:rsid w:val="7DCE7C6B"/>
    <w:rsid w:val="7DF3337F"/>
    <w:rsid w:val="7F065ABF"/>
    <w:rsid w:val="7F28092B"/>
    <w:rsid w:val="7F2E4A55"/>
    <w:rsid w:val="7FCD3917"/>
    <w:rsid w:val="7FC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FFD92"/>
  <w15:docId w15:val="{72F63652-6205-4837-9866-C6626D4F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微软雅黑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5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Cs/>
      <w:kern w:val="28"/>
      <w:szCs w:val="32"/>
    </w:rPr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Cs/>
      <w:sz w:val="28"/>
      <w:szCs w:val="32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页眉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sz w:val="18"/>
      <w:szCs w:val="18"/>
    </w:rPr>
  </w:style>
  <w:style w:type="paragraph" w:customStyle="1" w:styleId="ad">
    <w:name w:val="潘峰"/>
    <w:basedOn w:val="a"/>
    <w:link w:val="Char"/>
    <w:qFormat/>
  </w:style>
  <w:style w:type="character" w:customStyle="1" w:styleId="10">
    <w:name w:val="标题 1字符"/>
    <w:basedOn w:val="a0"/>
    <w:link w:val="1"/>
    <w:uiPriority w:val="9"/>
    <w:qFormat/>
    <w:rPr>
      <w:rFonts w:eastAsia="微软雅黑"/>
      <w:b/>
      <w:bCs/>
      <w:kern w:val="44"/>
      <w:sz w:val="52"/>
      <w:szCs w:val="44"/>
    </w:rPr>
  </w:style>
  <w:style w:type="character" w:customStyle="1" w:styleId="Char">
    <w:name w:val="潘峰 Char"/>
    <w:basedOn w:val="a0"/>
    <w:link w:val="ad"/>
    <w:qFormat/>
  </w:style>
  <w:style w:type="character" w:customStyle="1" w:styleId="20">
    <w:name w:val="标题 2字符"/>
    <w:basedOn w:val="a0"/>
    <w:link w:val="2"/>
    <w:uiPriority w:val="9"/>
    <w:qFormat/>
    <w:rPr>
      <w:rFonts w:asciiTheme="majorHAnsi" w:eastAsia="微软雅黑" w:hAnsiTheme="majorHAnsi" w:cstheme="majorBidi"/>
      <w:b/>
      <w:bCs/>
      <w:kern w:val="2"/>
      <w:sz w:val="32"/>
      <w:szCs w:val="32"/>
    </w:rPr>
  </w:style>
  <w:style w:type="character" w:customStyle="1" w:styleId="aa">
    <w:name w:val="标题字符"/>
    <w:basedOn w:val="a0"/>
    <w:link w:val="a9"/>
    <w:uiPriority w:val="10"/>
    <w:qFormat/>
    <w:rPr>
      <w:rFonts w:asciiTheme="majorHAnsi" w:eastAsia="微软雅黑" w:hAnsiTheme="majorHAnsi" w:cstheme="majorBidi"/>
      <w:bCs/>
      <w:sz w:val="28"/>
      <w:szCs w:val="32"/>
    </w:rPr>
  </w:style>
  <w:style w:type="character" w:customStyle="1" w:styleId="a8">
    <w:name w:val="副标题字符"/>
    <w:basedOn w:val="a0"/>
    <w:link w:val="a7"/>
    <w:uiPriority w:val="11"/>
    <w:qFormat/>
    <w:rPr>
      <w:rFonts w:asciiTheme="majorHAnsi" w:eastAsia="微软雅黑" w:hAnsiTheme="majorHAnsi" w:cstheme="majorBidi"/>
      <w:bCs/>
      <w:kern w:val="28"/>
      <w:sz w:val="24"/>
      <w:szCs w:val="3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hAnsi="Calibri" w:cs="Times New Roman"/>
      <w:szCs w:val="24"/>
    </w:rPr>
  </w:style>
  <w:style w:type="character" w:customStyle="1" w:styleId="30">
    <w:name w:val="标题 3字符"/>
    <w:basedOn w:val="a0"/>
    <w:link w:val="3"/>
    <w:uiPriority w:val="9"/>
    <w:qFormat/>
    <w:rPr>
      <w:rFonts w:eastAsia="微软雅黑"/>
      <w:bCs/>
      <w:sz w:val="28"/>
      <w:szCs w:val="32"/>
    </w:rPr>
  </w:style>
  <w:style w:type="character" w:customStyle="1" w:styleId="40">
    <w:name w:val="标题 4字符"/>
    <w:basedOn w:val="a0"/>
    <w:link w:val="4"/>
    <w:uiPriority w:val="9"/>
    <w:qFormat/>
    <w:rPr>
      <w:rFonts w:asciiTheme="majorHAnsi" w:eastAsia="微软雅黑" w:hAnsiTheme="majorHAnsi" w:cstheme="majorBidi"/>
      <w:bCs/>
      <w:sz w:val="24"/>
      <w:szCs w:val="2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">
    <w:name w:val="Document Map"/>
    <w:basedOn w:val="a"/>
    <w:link w:val="af0"/>
    <w:uiPriority w:val="99"/>
    <w:semiHidden/>
    <w:unhideWhenUsed/>
    <w:rsid w:val="00341557"/>
    <w:rPr>
      <w:rFonts w:ascii="Times New Roman" w:hAnsi="Times New Roman" w:cs="Times New Roman"/>
      <w:szCs w:val="24"/>
    </w:rPr>
  </w:style>
  <w:style w:type="character" w:customStyle="1" w:styleId="af0">
    <w:name w:val="文档结构图字符"/>
    <w:basedOn w:val="a0"/>
    <w:link w:val="af"/>
    <w:uiPriority w:val="99"/>
    <w:semiHidden/>
    <w:rsid w:val="00341557"/>
    <w:rPr>
      <w:rFonts w:eastAsia="微软雅黑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hyperlink" Target="file:///E:\scorpio&#20581;&#24247;&#20043;&#36335;\&#36716;&#35786;\&#26032;&#30340;&#34920;\&#24494;&#23548;&#35786;&#25968;&#25454;&#24211;&#32467;&#26500;&#19968;&#26639;&#34920;-&#29579;&#33538;&#24247;.xls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A836C2-14E7-F645-AC30-9581631E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677</Words>
  <Characters>3863</Characters>
  <Application>Microsoft Macintosh Word</Application>
  <DocSecurity>8</DocSecurity>
  <Lines>32</Lines>
  <Paragraphs>9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潘峰</dc:creator>
  <cp:lastModifiedBy>admin</cp:lastModifiedBy>
  <cp:revision>4</cp:revision>
  <dcterms:created xsi:type="dcterms:W3CDTF">2018-06-04T09:39:00Z</dcterms:created>
  <dcterms:modified xsi:type="dcterms:W3CDTF">2018-06-08T16:00:00Z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