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界面及基本功能</w:t>
      </w:r>
    </w:p>
    <w:p>
      <w:pPr>
        <w:numPr>
          <w:ilvl w:val="0"/>
          <w:numId w:val="2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打开综合查询界面时，默认显示第一个条件组。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6690" cy="282575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点击条件项和输出项的“删除”/“删除输出项”按钮，不弹出提示框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2825750"/>
            <wp:effectExtent l="0" t="0" r="635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2247900" cy="1432560"/>
            <wp:effectExtent l="0" t="0" r="762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47900" cy="143256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新增条件组</w:t>
      </w:r>
    </w:p>
    <w:p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新增条件组，可以在空白条件组上添加条件项与输出项进行查询。若未点击保存，不允许新增的任何东西进行保存。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①点击新增条件组--中间界面变为空白（见图3.1）--添加条件项与输出项--不点击保存，点击查询输出项--可进行查询（见图3.2）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2825750"/>
            <wp:effectExtent l="0" t="0" r="635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</w:pPr>
      <w:r>
        <w:t xml:space="preserve">图3.1 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2825750"/>
            <wp:effectExtent l="0" t="0" r="635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t xml:space="preserve">图3.2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②不输入新建条件组的名称，点击保存--跳出提示框：请输入条件组名称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825750"/>
            <wp:effectExtent l="0" t="0" r="635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③输入新建条件组的名称，点击保存--跳出提示框：是否保存条件组--点击“是”--若左侧条件组已存在同名，则弹出提示框：该条件组已存在，请勿重复添加--若若左侧条件组不存在同名，则弹出提示框：保存成功，且左侧条件组多了新增的条件组名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2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在左侧现有条件组基础上修改</w:t>
      </w:r>
    </w:p>
    <w:p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未点击保存时，所有修改都不允许被保存。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①点击左侧已有的条件组--新增或删除条件项/查询项--点击查询输出项/查询信息汇总/输出项导出，可查询到结果，且结果无误。（如将查询条件性别为男改为女，查询到的结果输出为女）--不点击保存--点击到另一个条件组再点击回来--刚刚的新增或删除修改没被保留（查询条件依旧性别为男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②点击左侧已有的条件组--新增或删除条件项/查询项--保存--弹出提示框：是否保存修改，是--修改被保存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③点击左侧已有的条件组--修改条件组名--保存--弹出提示框：是否保存修改，是--左侧条件组名改变</w:t>
      </w:r>
    </w:p>
    <w:p>
      <w:pPr>
        <w:numPr>
          <w:ilvl w:val="0"/>
          <w:numId w:val="2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当条件项中有空值时--点击查询输出项--提示：查询条件不能存在空值。</w:t>
      </w:r>
    </w:p>
    <w:p>
      <w:pPr>
        <w:numPr>
          <w:ilvl w:val="0"/>
          <w:numId w:val="2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删除“查询”，新增“查询输出项”、“查询信息汇总”及“输出项导出”等按钮。“查询输出项”是查询结果的展示，“查询信息汇总”是查到的病案的一些相关信息。“输出项导出”是直接对查询结果导出。</w:t>
      </w:r>
    </w:p>
    <w:p>
      <w:pPr>
        <w:numPr>
          <w:ilvl w:val="0"/>
          <w:numId w:val="2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查询条件项部分增加“上下移”的箭头，用以移动条件项的位置</w:t>
      </w:r>
    </w:p>
    <w:p>
      <w:pPr>
        <w:numPr>
          <w:ilvl w:val="0"/>
          <w:numId w:val="2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查询条件项部分增加“添加为输出项”按钮，可快速将条件项变为输出项。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基础数据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对条件项和输出项的输入方式、允许输入的关系及有字典的条件项进行校验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条件值的输入方式有限制，分为 手动输入、日期控件、时间控件、检索选择框。具体见Excel文档。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条件项关系根据条件项而不同，如出院日期的关系有：大于、等于、大等于、小于、小等于、不等于。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检索选择框/下拉框的条件值是有字典的，不允许进行手动输入。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业务数据检验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配置查询条件项和输出项进行查询后对数据结果进行校验，如：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选择查询在某段日期间出院人数的数量。可和首页进行对比查看人数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查询不同科室在某段日期间出院病人人数，和出院病人分科统计表进行对比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按照省人民导回的病案综合查询组合条件进行查询测试。禅道上5759，5763,5764,5765,5766也可作为参考。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29E1A4"/>
    <w:multiLevelType w:val="singleLevel"/>
    <w:tmpl w:val="AF29E1A4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2B3E4ECA"/>
    <w:multiLevelType w:val="singleLevel"/>
    <w:tmpl w:val="2B3E4EC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EDD80D8"/>
    <w:multiLevelType w:val="singleLevel"/>
    <w:tmpl w:val="5EDD80D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39538BD"/>
    <w:multiLevelType w:val="singleLevel"/>
    <w:tmpl w:val="639538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86C5E"/>
    <w:rsid w:val="5E4B04A6"/>
    <w:rsid w:val="62886C5E"/>
    <w:rsid w:val="64D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2021-03-09T08:16:00Z</dcterms:created>
  <dc:creator>titi多多</dc:creator>
  <cp:lastModifiedBy>titi多多</cp:lastModifiedBy>
  <dcterms:modified xsi:type="dcterms:W3CDTF">2021-03-10T05:53:19Z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