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W w:w="9072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371" w:type="dxa"/>
            <w:tcBorders>
              <w:top w:val="nil"/>
              <w:left w:val="nil"/>
              <w:bottom w:val="nil"/>
              <w:right w:val="single" w:color="000000" w:sz="6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left w:val="single" w:color="000000" w:sz="6" w:space="0"/>
            </w:tcBorders>
            <w:vAlign w:val="center"/>
          </w:tcPr>
          <w:p>
            <w:pPr>
              <w:pStyle w:val="43"/>
              <w:ind w:firstLine="31" w:firstLineChars="13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内部资料</w:t>
            </w:r>
          </w:p>
          <w:p>
            <w:pPr>
              <w:pStyle w:val="43"/>
              <w:ind w:firstLine="31" w:firstLineChars="13"/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注意保存</w:t>
            </w:r>
          </w:p>
        </w:tc>
      </w:tr>
    </w:tbl>
    <w:p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宋体" w:hAnsi="宋体" w:cs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20"/>
        <w:jc w:val="left"/>
        <w:rPr>
          <w:rFonts w:ascii="宋体" w:hAnsi="宋体" w:cs="宋体"/>
          <w:sz w:val="24"/>
          <w:szCs w:val="24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bookmarkStart w:id="0" w:name="_Toc1363"/>
      <w:bookmarkStart w:id="1" w:name="_Toc3565"/>
      <w:bookmarkStart w:id="2" w:name="_Toc535244193"/>
      <w:bookmarkStart w:id="3" w:name="_Toc533106483"/>
      <w:r>
        <w:rPr>
          <w:rFonts w:hint="eastAsia" w:ascii="宋体" w:hAnsi="宋体" w:cs="宋体"/>
          <w:b/>
          <w:bCs/>
          <w:sz w:val="44"/>
          <w:szCs w:val="44"/>
        </w:rPr>
        <w:t>医疗电子票据单位端接口规范</w:t>
      </w:r>
      <w:bookmarkEnd w:id="0"/>
      <w:bookmarkEnd w:id="1"/>
      <w:bookmarkEnd w:id="2"/>
      <w:bookmarkEnd w:id="3"/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V1.0.</w:t>
      </w:r>
      <w:r>
        <w:rPr>
          <w:rFonts w:ascii="宋体" w:hAnsi="宋体" w:cs="宋体"/>
          <w:b/>
          <w:bCs/>
          <w:sz w:val="44"/>
          <w:szCs w:val="44"/>
        </w:rPr>
        <w:t>8</w:t>
      </w:r>
    </w:p>
    <w:p>
      <w:pPr>
        <w:spacing w:line="360" w:lineRule="auto"/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5" w:type="default"/>
          <w:headerReference r:id="rId3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文档更新记录</w:t>
      </w:r>
    </w:p>
    <w:tbl>
      <w:tblPr>
        <w:tblStyle w:val="22"/>
        <w:tblW w:w="86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69"/>
        <w:gridCol w:w="3915"/>
        <w:gridCol w:w="992"/>
        <w:gridCol w:w="9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完成日期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版本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描述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作者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审批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2020-08-18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V1.0.0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规范内容新增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2020-09-01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V1.0.1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去掉电子票据作废流程，保留冲红流程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2020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-09-20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V1.0.2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开具</w:t>
            </w:r>
            <w:r>
              <w:rPr>
                <w:rFonts w:ascii="宋体" w:hAnsi="宋体" w:cs="宋体"/>
                <w:sz w:val="21"/>
                <w:szCs w:val="21"/>
              </w:rPr>
              <w:t>接口增加</w:t>
            </w:r>
            <w:r>
              <w:rPr>
                <w:rFonts w:hint="eastAsia" w:ascii="宋体" w:hAnsi="宋体" w:cs="宋体"/>
                <w:sz w:val="21"/>
                <w:szCs w:val="21"/>
              </w:rPr>
              <w:t>‘</w:t>
            </w:r>
            <w:r>
              <w:rPr>
                <w:rFonts w:ascii="宋体" w:hAnsi="宋体" w:cs="宋体"/>
                <w:sz w:val="21"/>
                <w:szCs w:val="21"/>
              </w:rPr>
              <w:t>窗口号</w:t>
            </w:r>
            <w:r>
              <w:rPr>
                <w:rFonts w:hint="eastAsia" w:ascii="宋体" w:hAnsi="宋体" w:cs="宋体"/>
                <w:sz w:val="21"/>
                <w:szCs w:val="21"/>
              </w:rPr>
              <w:t>’节点；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增加 电子</w:t>
            </w:r>
            <w:r>
              <w:rPr>
                <w:rFonts w:ascii="宋体" w:hAnsi="宋体" w:cs="宋体"/>
                <w:sz w:val="21"/>
                <w:szCs w:val="21"/>
              </w:rPr>
              <w:t>票据基本信息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查询</w:t>
            </w:r>
            <w:r>
              <w:rPr>
                <w:rFonts w:ascii="宋体" w:hAnsi="宋体" w:cs="宋体"/>
                <w:sz w:val="21"/>
                <w:szCs w:val="21"/>
              </w:rPr>
              <w:t>接口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90" w:hRule="atLeast"/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2021-05-31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V1.0.3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签名方法改为HmacMD5；备注1内容更新；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AuxItemAmount保留4位小数；</w:t>
            </w:r>
            <w:r>
              <w:rPr>
                <w:rFonts w:hint="eastAsia" w:ascii="宋体" w:hAnsi="宋体" w:cs="宋体"/>
                <w:sz w:val="21"/>
                <w:szCs w:val="21"/>
              </w:rPr>
              <w:t>电子票据单张下载请求报文请求报文校验码改为非必录项。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2021-06-17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V1.0.4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增加6.5纸票换开、6.6纸票作废、6.7作废纸票库存和6.8补开接口，完善医疗机构开票场景；修改部分描述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2021-8-3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V1.0.5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增加生成打印《结算单》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ind w:firstLine="210" w:firstLineChars="10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2021-8-16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V1.0.6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冲红和作废纸票接口返回生成红票（电子）的票据代码、号码、校验码供his端获取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ind w:firstLine="210" w:firstLineChars="10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2021-12-15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V1.0.7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增加批量获取票据信息接口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ind w:firstLine="210" w:firstLineChars="100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2021-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2-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25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V1.0.</w:t>
            </w:r>
            <w:r>
              <w:rPr>
                <w:rFonts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开票增加文档</w:t>
            </w:r>
            <w:r>
              <w:rPr>
                <w:rStyle w:val="56"/>
                <w:rFonts w:hint="default"/>
              </w:rPr>
              <w:t>财政部门印章</w:t>
            </w:r>
            <w:r>
              <w:rPr>
                <w:rStyle w:val="56"/>
              </w:rPr>
              <w:t>节点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top"/>
          </w:tcPr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202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-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V1.0.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hint="default" w:ascii="宋体" w:hAnsi="宋体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去掉</w:t>
            </w:r>
            <w:r>
              <w:rPr>
                <w:rStyle w:val="3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WindowNo</w:t>
            </w:r>
            <w:r>
              <w:rPr>
                <w:rStyle w:val="3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的必填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ind w:firstLine="210" w:firstLineChars="100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  <w:tc>
          <w:tcPr>
            <w:tcW w:w="1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rPr>
                <w:rFonts w:ascii="宋体" w:hAnsi="宋体" w:cs="宋体"/>
                <w:bCs/>
                <w:color w:val="FF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</w:tbl>
    <w:p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36"/>
          <w:szCs w:val="36"/>
        </w:rPr>
        <w:br w:type="page"/>
      </w:r>
    </w:p>
    <w:p>
      <w:pPr>
        <w:widowControl/>
        <w:spacing w:line="480" w:lineRule="auto"/>
        <w:ind w:left="2940" w:firstLine="420"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目 录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instrText xml:space="preserve">TOC \o "1-3" \h \u </w:instrTex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fldChar w:fldCharType="separate"/>
      </w:r>
    </w:p>
    <w:p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"_Toc3371" </w:instrText>
      </w:r>
      <w:r>
        <w:fldChar w:fldCharType="separate"/>
      </w:r>
      <w:r>
        <w:rPr>
          <w:rFonts w:ascii="宋体" w:hAnsi="宋体" w:cs="宋体"/>
          <w:szCs w:val="24"/>
        </w:rPr>
        <w:t xml:space="preserve">1. </w:t>
      </w:r>
      <w:r>
        <w:rPr>
          <w:rFonts w:hint="eastAsia" w:ascii="宋体" w:hAnsi="宋体" w:cs="宋体"/>
          <w:szCs w:val="24"/>
        </w:rPr>
        <w:t>概述</w:t>
      </w:r>
      <w:r>
        <w:tab/>
      </w:r>
      <w:r>
        <w:fldChar w:fldCharType="begin"/>
      </w:r>
      <w:r>
        <w:instrText xml:space="preserve"> PAGEREF _Toc3371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"_Toc16874" </w:instrText>
      </w:r>
      <w:r>
        <w:fldChar w:fldCharType="separate"/>
      </w:r>
      <w:r>
        <w:rPr>
          <w:rFonts w:ascii="宋体" w:hAnsi="宋体" w:cs="宋体"/>
          <w:szCs w:val="24"/>
        </w:rPr>
        <w:t xml:space="preserve">2. </w:t>
      </w:r>
      <w:r>
        <w:rPr>
          <w:rFonts w:hint="eastAsia" w:ascii="宋体" w:hAnsi="宋体" w:cs="宋体"/>
          <w:szCs w:val="24"/>
        </w:rPr>
        <w:t>范围</w:t>
      </w:r>
      <w:r>
        <w:tab/>
      </w:r>
      <w:r>
        <w:fldChar w:fldCharType="begin"/>
      </w:r>
      <w:r>
        <w:instrText xml:space="preserve"> PAGEREF _Toc16874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"_Toc4889" </w:instrText>
      </w:r>
      <w:r>
        <w:fldChar w:fldCharType="separate"/>
      </w:r>
      <w:r>
        <w:rPr>
          <w:rFonts w:ascii="宋体" w:hAnsi="宋体" w:cs="宋体"/>
          <w:szCs w:val="24"/>
        </w:rPr>
        <w:t xml:space="preserve">3. </w:t>
      </w:r>
      <w:r>
        <w:rPr>
          <w:rFonts w:hint="eastAsia" w:ascii="宋体" w:hAnsi="宋体" w:cs="宋体"/>
          <w:szCs w:val="24"/>
        </w:rPr>
        <w:t>数据规范</w:t>
      </w:r>
      <w:r>
        <w:tab/>
      </w:r>
      <w:r>
        <w:fldChar w:fldCharType="begin"/>
      </w:r>
      <w:r>
        <w:instrText xml:space="preserve"> PAGEREF _Toc4889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"_Toc9018" </w:instrText>
      </w:r>
      <w:r>
        <w:fldChar w:fldCharType="separate"/>
      </w:r>
      <w:r>
        <w:rPr>
          <w:rFonts w:ascii="宋体" w:hAnsi="宋体" w:cs="宋体"/>
          <w:szCs w:val="24"/>
        </w:rPr>
        <w:t xml:space="preserve">4. </w:t>
      </w:r>
      <w:r>
        <w:rPr>
          <w:rFonts w:hint="eastAsia" w:ascii="宋体" w:hAnsi="宋体" w:cs="宋体"/>
          <w:szCs w:val="24"/>
        </w:rPr>
        <w:t>字符转义</w:t>
      </w:r>
      <w:r>
        <w:tab/>
      </w:r>
      <w:r>
        <w:fldChar w:fldCharType="begin"/>
      </w:r>
      <w:r>
        <w:instrText xml:space="preserve"> PAGEREF _Toc9018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"_Toc12800" </w:instrText>
      </w:r>
      <w:r>
        <w:fldChar w:fldCharType="separate"/>
      </w:r>
      <w:r>
        <w:rPr>
          <w:rFonts w:ascii="宋体" w:hAnsi="宋体" w:cs="宋体"/>
          <w:szCs w:val="24"/>
        </w:rPr>
        <w:t xml:space="preserve">5. </w:t>
      </w:r>
      <w:r>
        <w:rPr>
          <w:rFonts w:hint="eastAsia" w:ascii="宋体" w:hAnsi="宋体" w:cs="宋体"/>
          <w:szCs w:val="24"/>
        </w:rPr>
        <w:t>总体技术方案</w:t>
      </w:r>
      <w:r>
        <w:tab/>
      </w:r>
      <w:r>
        <w:fldChar w:fldCharType="begin"/>
      </w:r>
      <w:r>
        <w:instrText xml:space="preserve"> PAGEREF _Toc12800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"_Toc10657" </w:instrText>
      </w:r>
      <w:r>
        <w:fldChar w:fldCharType="separate"/>
      </w:r>
      <w:r>
        <w:rPr>
          <w:rFonts w:cs="宋体"/>
          <w:szCs w:val="24"/>
        </w:rPr>
        <w:t xml:space="preserve">5.1 </w:t>
      </w:r>
      <w:r>
        <w:rPr>
          <w:rFonts w:hint="eastAsia" w:cs="宋体"/>
          <w:szCs w:val="24"/>
        </w:rPr>
        <w:t>数据通讯方式</w:t>
      </w:r>
      <w:r>
        <w:tab/>
      </w:r>
      <w:r>
        <w:fldChar w:fldCharType="begin"/>
      </w:r>
      <w:r>
        <w:instrText xml:space="preserve"> PAGEREF _Toc10657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"_Toc29333" </w:instrText>
      </w:r>
      <w:r>
        <w:fldChar w:fldCharType="separate"/>
      </w:r>
      <w:r>
        <w:rPr>
          <w:rFonts w:cs="宋体"/>
          <w:szCs w:val="24"/>
        </w:rPr>
        <w:t xml:space="preserve">5.2 </w:t>
      </w:r>
      <w:r>
        <w:rPr>
          <w:rFonts w:hint="eastAsia" w:cs="宋体"/>
          <w:szCs w:val="24"/>
        </w:rPr>
        <w:t>业务请求方式</w:t>
      </w:r>
      <w:r>
        <w:tab/>
      </w:r>
      <w:r>
        <w:fldChar w:fldCharType="begin"/>
      </w:r>
      <w:r>
        <w:instrText xml:space="preserve"> PAGEREF _Toc29333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"_Toc29988" </w:instrText>
      </w:r>
      <w:r>
        <w:fldChar w:fldCharType="separate"/>
      </w:r>
      <w:r>
        <w:rPr>
          <w:rFonts w:cs="宋体"/>
          <w:szCs w:val="24"/>
        </w:rPr>
        <w:t xml:space="preserve">5.3 </w:t>
      </w:r>
      <w:r>
        <w:rPr>
          <w:rFonts w:hint="eastAsia" w:cs="宋体"/>
          <w:szCs w:val="24"/>
        </w:rPr>
        <w:t>接口报文格式</w:t>
      </w:r>
      <w:r>
        <w:tab/>
      </w:r>
      <w:r>
        <w:fldChar w:fldCharType="begin"/>
      </w:r>
      <w:r>
        <w:instrText xml:space="preserve"> PAGEREF _Toc29988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"_Toc20065" </w:instrText>
      </w:r>
      <w:r>
        <w:fldChar w:fldCharType="separate"/>
      </w:r>
      <w:r>
        <w:rPr>
          <w:rFonts w:cs="宋体"/>
          <w:szCs w:val="24"/>
        </w:rPr>
        <w:t xml:space="preserve">5.4 </w:t>
      </w:r>
      <w:r>
        <w:rPr>
          <w:rFonts w:hint="eastAsia" w:cs="宋体"/>
          <w:szCs w:val="24"/>
        </w:rPr>
        <w:t>数据安全要求</w:t>
      </w:r>
      <w:r>
        <w:tab/>
      </w:r>
      <w:r>
        <w:fldChar w:fldCharType="begin"/>
      </w:r>
      <w:r>
        <w:instrText xml:space="preserve"> PAGEREF _Toc20065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"_Toc29787" </w:instrText>
      </w:r>
      <w:r>
        <w:fldChar w:fldCharType="separate"/>
      </w:r>
      <w:r>
        <w:rPr>
          <w:rFonts w:cs="宋体"/>
          <w:szCs w:val="24"/>
        </w:rPr>
        <w:t xml:space="preserve">5.5 </w:t>
      </w:r>
      <w:r>
        <w:rPr>
          <w:rFonts w:hint="eastAsia" w:cs="宋体"/>
          <w:szCs w:val="24"/>
        </w:rPr>
        <w:t>接口编码说明</w:t>
      </w:r>
      <w:r>
        <w:tab/>
      </w:r>
      <w:r>
        <w:fldChar w:fldCharType="begin"/>
      </w:r>
      <w:r>
        <w:instrText xml:space="preserve"> PAGEREF _Toc29787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"_Toc12299" </w:instrText>
      </w:r>
      <w:r>
        <w:fldChar w:fldCharType="separate"/>
      </w:r>
      <w:r>
        <w:rPr>
          <w:rFonts w:ascii="宋体" w:hAnsi="宋体" w:cs="宋体"/>
        </w:rPr>
        <w:t xml:space="preserve">6. </w:t>
      </w:r>
      <w:r>
        <w:rPr>
          <w:rFonts w:hint="eastAsia" w:ascii="宋体" w:hAnsi="宋体" w:cs="宋体"/>
        </w:rPr>
        <w:t>数据接口报文</w:t>
      </w:r>
      <w:r>
        <w:tab/>
      </w:r>
      <w:r>
        <w:fldChar w:fldCharType="begin"/>
      </w:r>
      <w:r>
        <w:instrText xml:space="preserve"> PAGEREF _Toc12299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"_Toc27668" </w:instrText>
      </w:r>
      <w:r>
        <w:fldChar w:fldCharType="separate"/>
      </w:r>
      <w:r>
        <w:rPr>
          <w:rFonts w:cs="宋体"/>
        </w:rPr>
        <w:t xml:space="preserve">6.1 </w:t>
      </w:r>
      <w:r>
        <w:rPr>
          <w:rFonts w:hint="eastAsia" w:cs="宋体"/>
        </w:rPr>
        <w:t>电子票据开具接口（M）</w:t>
      </w:r>
      <w:r>
        <w:tab/>
      </w:r>
      <w:r>
        <w:fldChar w:fldCharType="begin"/>
      </w:r>
      <w:r>
        <w:instrText xml:space="preserve"> PAGEREF _Toc27668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"_Toc17118" </w:instrText>
      </w:r>
      <w:r>
        <w:fldChar w:fldCharType="separate"/>
      </w:r>
      <w:r>
        <w:rPr>
          <w:rFonts w:ascii="宋体" w:hAnsi="宋体" w:cs="宋体"/>
        </w:rPr>
        <w:t xml:space="preserve">6.1.1 </w:t>
      </w:r>
      <w:r>
        <w:rPr>
          <w:rFonts w:hint="eastAsia" w:ascii="宋体" w:hAnsi="宋体" w:cs="宋体"/>
        </w:rPr>
        <w:t>接口说明</w:t>
      </w:r>
      <w:r>
        <w:tab/>
      </w:r>
      <w:r>
        <w:fldChar w:fldCharType="begin"/>
      </w:r>
      <w:r>
        <w:instrText xml:space="preserve"> PAGEREF _Toc17118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"_Toc21821" </w:instrText>
      </w:r>
      <w:r>
        <w:fldChar w:fldCharType="separate"/>
      </w:r>
      <w:r>
        <w:rPr>
          <w:rFonts w:ascii="宋体" w:hAnsi="宋体" w:cs="宋体"/>
        </w:rPr>
        <w:t xml:space="preserve">6.1.2 </w:t>
      </w:r>
      <w:r>
        <w:rPr>
          <w:rFonts w:hint="eastAsia" w:ascii="宋体" w:hAnsi="宋体" w:cs="宋体"/>
        </w:rPr>
        <w:t>输入参数</w:t>
      </w:r>
      <w:r>
        <w:tab/>
      </w:r>
      <w:r>
        <w:fldChar w:fldCharType="begin"/>
      </w:r>
      <w:r>
        <w:instrText xml:space="preserve"> PAGEREF _Toc21821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"_Toc29600" </w:instrText>
      </w:r>
      <w:r>
        <w:fldChar w:fldCharType="separate"/>
      </w:r>
      <w:r>
        <w:rPr>
          <w:rFonts w:ascii="宋体" w:hAnsi="宋体" w:cs="宋体"/>
        </w:rPr>
        <w:t xml:space="preserve">6.1.3 </w:t>
      </w:r>
      <w:r>
        <w:rPr>
          <w:rFonts w:hint="eastAsia" w:ascii="宋体" w:hAnsi="宋体" w:cs="宋体"/>
        </w:rPr>
        <w:t>输出参数</w:t>
      </w:r>
      <w:r>
        <w:tab/>
      </w:r>
      <w:r>
        <w:fldChar w:fldCharType="begin"/>
      </w:r>
      <w:r>
        <w:instrText xml:space="preserve"> PAGEREF _Toc29600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"_Toc2791" </w:instrText>
      </w:r>
      <w:r>
        <w:fldChar w:fldCharType="separate"/>
      </w:r>
      <w:r>
        <w:rPr>
          <w:rFonts w:cs="宋体"/>
        </w:rPr>
        <w:t xml:space="preserve">6.2 </w:t>
      </w:r>
      <w:r>
        <w:rPr>
          <w:rFonts w:hint="eastAsia" w:cs="宋体"/>
        </w:rPr>
        <w:t>票据冲红接口（M）</w:t>
      </w:r>
      <w:r>
        <w:tab/>
      </w:r>
      <w:r>
        <w:fldChar w:fldCharType="begin"/>
      </w:r>
      <w:r>
        <w:instrText xml:space="preserve"> PAGEREF _Toc2791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"_Toc21745" </w:instrText>
      </w:r>
      <w:r>
        <w:fldChar w:fldCharType="separate"/>
      </w:r>
      <w:r>
        <w:rPr>
          <w:rFonts w:ascii="宋体" w:hAnsi="宋体" w:cs="宋体"/>
        </w:rPr>
        <w:t xml:space="preserve">6.2.1 </w:t>
      </w:r>
      <w:r>
        <w:rPr>
          <w:rFonts w:hint="eastAsia" w:ascii="宋体" w:hAnsi="宋体" w:cs="宋体"/>
        </w:rPr>
        <w:t>接口说明</w:t>
      </w:r>
      <w:r>
        <w:tab/>
      </w:r>
      <w:r>
        <w:fldChar w:fldCharType="begin"/>
      </w:r>
      <w:r>
        <w:instrText xml:space="preserve"> PAGEREF _Toc21745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"_Toc20900" </w:instrText>
      </w:r>
      <w:r>
        <w:fldChar w:fldCharType="separate"/>
      </w:r>
      <w:r>
        <w:rPr>
          <w:rFonts w:ascii="宋体" w:hAnsi="宋体" w:cs="宋体"/>
        </w:rPr>
        <w:t xml:space="preserve">6.2.2 </w:t>
      </w:r>
      <w:r>
        <w:rPr>
          <w:rFonts w:hint="eastAsia" w:ascii="宋体" w:hAnsi="宋体" w:cs="宋体"/>
        </w:rPr>
        <w:t>输入参数</w:t>
      </w:r>
      <w:r>
        <w:tab/>
      </w:r>
      <w:r>
        <w:fldChar w:fldCharType="begin"/>
      </w:r>
      <w:r>
        <w:instrText xml:space="preserve"> PAGEREF _Toc20900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"_Toc27593" </w:instrText>
      </w:r>
      <w:r>
        <w:fldChar w:fldCharType="separate"/>
      </w:r>
      <w:r>
        <w:rPr>
          <w:rFonts w:ascii="宋体" w:hAnsi="宋体" w:cs="宋体"/>
        </w:rPr>
        <w:t xml:space="preserve">6.2.3 </w:t>
      </w:r>
      <w:r>
        <w:rPr>
          <w:rFonts w:hint="eastAsia" w:ascii="宋体" w:hAnsi="宋体" w:cs="宋体"/>
        </w:rPr>
        <w:t>输出参数</w:t>
      </w:r>
      <w:r>
        <w:tab/>
      </w:r>
      <w:r>
        <w:fldChar w:fldCharType="begin"/>
      </w:r>
      <w:r>
        <w:instrText xml:space="preserve"> PAGEREF _Toc27593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"_Toc19085" </w:instrText>
      </w:r>
      <w:r>
        <w:fldChar w:fldCharType="separate"/>
      </w:r>
      <w:r>
        <w:rPr>
          <w:rFonts w:cs="宋体"/>
        </w:rPr>
        <w:t xml:space="preserve">6.3 </w:t>
      </w:r>
      <w:r>
        <w:rPr>
          <w:rFonts w:hint="eastAsia" w:cs="宋体"/>
        </w:rPr>
        <w:t>电子票据基本</w:t>
      </w:r>
      <w:r>
        <w:rPr>
          <w:rFonts w:cs="宋体"/>
        </w:rPr>
        <w:t>信息</w:t>
      </w:r>
      <w:r>
        <w:rPr>
          <w:rFonts w:hint="eastAsia" w:cs="宋体"/>
        </w:rPr>
        <w:t>查询接口（M）</w:t>
      </w:r>
      <w:r>
        <w:tab/>
      </w:r>
      <w:r>
        <w:fldChar w:fldCharType="begin"/>
      </w:r>
      <w:r>
        <w:instrText xml:space="preserve"> PAGEREF _Toc19085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"_Toc19670" </w:instrText>
      </w:r>
      <w:r>
        <w:fldChar w:fldCharType="separate"/>
      </w:r>
      <w:r>
        <w:rPr>
          <w:rFonts w:ascii="宋体" w:hAnsi="宋体" w:cs="宋体"/>
        </w:rPr>
        <w:t xml:space="preserve">6.3.1 </w:t>
      </w:r>
      <w:r>
        <w:rPr>
          <w:rFonts w:hint="eastAsia" w:ascii="宋体" w:hAnsi="宋体" w:cs="宋体"/>
        </w:rPr>
        <w:t>接口说明</w:t>
      </w:r>
      <w:r>
        <w:tab/>
      </w:r>
      <w:r>
        <w:fldChar w:fldCharType="begin"/>
      </w:r>
      <w:r>
        <w:instrText xml:space="preserve"> PAGEREF _Toc19670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"_Toc14254" </w:instrText>
      </w:r>
      <w:r>
        <w:fldChar w:fldCharType="separate"/>
      </w:r>
      <w:r>
        <w:rPr>
          <w:rFonts w:ascii="宋体" w:hAnsi="宋体" w:cs="宋体"/>
        </w:rPr>
        <w:t xml:space="preserve">6.3.2 </w:t>
      </w:r>
      <w:r>
        <w:rPr>
          <w:rFonts w:hint="eastAsia" w:ascii="宋体" w:hAnsi="宋体" w:cs="宋体"/>
        </w:rPr>
        <w:t>输入参数</w:t>
      </w:r>
      <w:r>
        <w:tab/>
      </w:r>
      <w:r>
        <w:fldChar w:fldCharType="begin"/>
      </w:r>
      <w:r>
        <w:instrText xml:space="preserve"> PAGEREF _Toc14254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"_Toc31166" </w:instrText>
      </w:r>
      <w:r>
        <w:fldChar w:fldCharType="separate"/>
      </w:r>
      <w:r>
        <w:rPr>
          <w:rFonts w:ascii="宋体" w:hAnsi="宋体" w:cs="宋体"/>
        </w:rPr>
        <w:t xml:space="preserve">6.3.3 </w:t>
      </w:r>
      <w:r>
        <w:rPr>
          <w:rFonts w:hint="eastAsia" w:ascii="宋体" w:hAnsi="宋体" w:cs="宋体"/>
        </w:rPr>
        <w:t>输出参数</w:t>
      </w:r>
      <w:r>
        <w:tab/>
      </w:r>
      <w:r>
        <w:fldChar w:fldCharType="begin"/>
      </w:r>
      <w:r>
        <w:instrText xml:space="preserve"> PAGEREF _Toc31166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"_Toc25778" </w:instrText>
      </w:r>
      <w:r>
        <w:fldChar w:fldCharType="separate"/>
      </w:r>
      <w:r>
        <w:rPr>
          <w:rFonts w:cs="宋体"/>
        </w:rPr>
        <w:t xml:space="preserve">6.4 </w:t>
      </w:r>
      <w:r>
        <w:rPr>
          <w:rFonts w:hint="eastAsia" w:cs="宋体"/>
        </w:rPr>
        <w:t>电子票据单张下载请求报文（M）</w:t>
      </w:r>
      <w:r>
        <w:tab/>
      </w:r>
      <w:r>
        <w:fldChar w:fldCharType="begin"/>
      </w:r>
      <w:r>
        <w:instrText xml:space="preserve"> PAGEREF _Toc25778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"_Toc9628" </w:instrText>
      </w:r>
      <w:r>
        <w:fldChar w:fldCharType="separate"/>
      </w:r>
      <w:r>
        <w:rPr>
          <w:rFonts w:ascii="宋体" w:hAnsi="宋体" w:cs="宋体"/>
        </w:rPr>
        <w:t xml:space="preserve">6.4.1 </w:t>
      </w:r>
      <w:r>
        <w:rPr>
          <w:rFonts w:hint="eastAsia" w:ascii="宋体" w:hAnsi="宋体" w:cs="宋体"/>
        </w:rPr>
        <w:t>接口说明</w:t>
      </w:r>
      <w:r>
        <w:tab/>
      </w:r>
      <w:r>
        <w:fldChar w:fldCharType="begin"/>
      </w:r>
      <w:r>
        <w:instrText xml:space="preserve"> PAGEREF _Toc9628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"_Toc24061" </w:instrText>
      </w:r>
      <w:r>
        <w:fldChar w:fldCharType="separate"/>
      </w:r>
      <w:r>
        <w:rPr>
          <w:rFonts w:ascii="宋体" w:hAnsi="宋体" w:cs="宋体"/>
        </w:rPr>
        <w:t xml:space="preserve">6.4.2 </w:t>
      </w:r>
      <w:r>
        <w:rPr>
          <w:rFonts w:hint="eastAsia" w:ascii="宋体" w:hAnsi="宋体" w:cs="宋体"/>
        </w:rPr>
        <w:t>输入参数</w:t>
      </w:r>
      <w:r>
        <w:tab/>
      </w:r>
      <w:r>
        <w:fldChar w:fldCharType="begin"/>
      </w:r>
      <w:r>
        <w:instrText xml:space="preserve"> PAGEREF _Toc24061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"_Toc556" </w:instrText>
      </w:r>
      <w:r>
        <w:fldChar w:fldCharType="separate"/>
      </w:r>
      <w:r>
        <w:rPr>
          <w:rFonts w:ascii="宋体" w:hAnsi="宋体" w:cs="宋体"/>
        </w:rPr>
        <w:t xml:space="preserve">6.4.3 </w:t>
      </w:r>
      <w:r>
        <w:rPr>
          <w:rFonts w:hint="eastAsia" w:ascii="宋体" w:hAnsi="宋体" w:cs="宋体"/>
        </w:rPr>
        <w:t>输出参数</w:t>
      </w:r>
      <w:r>
        <w:tab/>
      </w:r>
      <w:r>
        <w:fldChar w:fldCharType="begin"/>
      </w:r>
      <w:r>
        <w:instrText xml:space="preserve"> PAGEREF _Toc556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"_Toc12701" </w:instrText>
      </w:r>
      <w:r>
        <w:fldChar w:fldCharType="separate"/>
      </w:r>
      <w:r>
        <w:rPr>
          <w:rFonts w:cs="宋体"/>
        </w:rPr>
        <w:t xml:space="preserve">6.5 </w:t>
      </w:r>
      <w:r>
        <w:rPr>
          <w:rFonts w:hint="eastAsia" w:cs="宋体"/>
        </w:rPr>
        <w:t>换开纸质票据接口</w:t>
      </w:r>
      <w:r>
        <w:tab/>
      </w:r>
      <w:r>
        <w:fldChar w:fldCharType="begin"/>
      </w:r>
      <w:r>
        <w:instrText xml:space="preserve"> PAGEREF _Toc12701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"_Toc893" </w:instrText>
      </w:r>
      <w:r>
        <w:fldChar w:fldCharType="separate"/>
      </w:r>
      <w:r>
        <w:rPr>
          <w:rFonts w:ascii="宋体" w:hAnsi="宋体" w:cs="宋体"/>
        </w:rPr>
        <w:t xml:space="preserve">6.5.1 </w:t>
      </w:r>
      <w:r>
        <w:rPr>
          <w:rFonts w:hint="eastAsia" w:ascii="宋体" w:hAnsi="宋体" w:cs="宋体"/>
        </w:rPr>
        <w:t>接口说明</w:t>
      </w:r>
      <w:r>
        <w:tab/>
      </w:r>
      <w:r>
        <w:fldChar w:fldCharType="begin"/>
      </w:r>
      <w:r>
        <w:instrText xml:space="preserve"> PAGEREF _Toc893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"_Toc4279" </w:instrText>
      </w:r>
      <w:r>
        <w:fldChar w:fldCharType="separate"/>
      </w:r>
      <w:r>
        <w:rPr>
          <w:rFonts w:ascii="宋体" w:hAnsi="宋体" w:cs="宋体"/>
        </w:rPr>
        <w:t xml:space="preserve">6.5.2 </w:t>
      </w:r>
      <w:r>
        <w:rPr>
          <w:rFonts w:hint="eastAsia" w:ascii="宋体" w:hAnsi="宋体" w:cs="宋体"/>
        </w:rPr>
        <w:t>输入参数</w:t>
      </w:r>
      <w:r>
        <w:tab/>
      </w:r>
      <w:r>
        <w:fldChar w:fldCharType="begin"/>
      </w:r>
      <w:r>
        <w:instrText xml:space="preserve"> PAGEREF _Toc4279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"_Toc13866" </w:instrText>
      </w:r>
      <w:r>
        <w:fldChar w:fldCharType="separate"/>
      </w:r>
      <w:r>
        <w:rPr>
          <w:rFonts w:ascii="宋体" w:hAnsi="宋体" w:cs="宋体"/>
        </w:rPr>
        <w:t xml:space="preserve">6.5.3 </w:t>
      </w:r>
      <w:r>
        <w:rPr>
          <w:rFonts w:hint="eastAsia" w:ascii="宋体" w:hAnsi="宋体" w:cs="宋体"/>
        </w:rPr>
        <w:t>输出参数</w:t>
      </w:r>
      <w:r>
        <w:tab/>
      </w:r>
      <w:r>
        <w:fldChar w:fldCharType="begin"/>
      </w:r>
      <w:r>
        <w:instrText xml:space="preserve"> PAGEREF _Toc13866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"_Toc7512" </w:instrText>
      </w:r>
      <w:r>
        <w:fldChar w:fldCharType="separate"/>
      </w:r>
      <w:r>
        <w:rPr>
          <w:rFonts w:cs="宋体"/>
        </w:rPr>
        <w:t xml:space="preserve">6.6 </w:t>
      </w:r>
      <w:r>
        <w:rPr>
          <w:rFonts w:hint="eastAsia" w:cs="宋体"/>
        </w:rPr>
        <w:t>作废纸质票据接口</w:t>
      </w:r>
      <w:r>
        <w:tab/>
      </w:r>
      <w:r>
        <w:fldChar w:fldCharType="begin"/>
      </w:r>
      <w:r>
        <w:instrText xml:space="preserve"> PAGEREF _Toc7512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"_Toc25707" </w:instrText>
      </w:r>
      <w:r>
        <w:fldChar w:fldCharType="separate"/>
      </w:r>
      <w:r>
        <w:rPr>
          <w:rFonts w:ascii="宋体" w:hAnsi="宋体" w:cs="宋体"/>
        </w:rPr>
        <w:t xml:space="preserve">6.6.1 </w:t>
      </w:r>
      <w:r>
        <w:rPr>
          <w:rFonts w:hint="eastAsia" w:ascii="宋体" w:hAnsi="宋体" w:cs="宋体"/>
        </w:rPr>
        <w:t>接口说明</w:t>
      </w:r>
      <w:r>
        <w:tab/>
      </w:r>
      <w:r>
        <w:fldChar w:fldCharType="begin"/>
      </w:r>
      <w:r>
        <w:instrText xml:space="preserve"> PAGEREF _Toc25707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"_Toc20433" </w:instrText>
      </w:r>
      <w:r>
        <w:fldChar w:fldCharType="separate"/>
      </w:r>
      <w:r>
        <w:rPr>
          <w:rFonts w:ascii="宋体" w:hAnsi="宋体" w:cs="宋体"/>
        </w:rPr>
        <w:t xml:space="preserve">6.6.2 </w:t>
      </w:r>
      <w:r>
        <w:rPr>
          <w:rFonts w:hint="eastAsia" w:ascii="宋体" w:hAnsi="宋体" w:cs="宋体"/>
        </w:rPr>
        <w:t>输入参数</w:t>
      </w:r>
      <w:r>
        <w:tab/>
      </w:r>
      <w:r>
        <w:fldChar w:fldCharType="begin"/>
      </w:r>
      <w:r>
        <w:instrText xml:space="preserve"> PAGEREF _Toc20433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"_Toc26735" </w:instrText>
      </w:r>
      <w:r>
        <w:fldChar w:fldCharType="separate"/>
      </w:r>
      <w:r>
        <w:rPr>
          <w:rFonts w:ascii="宋体" w:hAnsi="宋体" w:cs="宋体"/>
        </w:rPr>
        <w:t xml:space="preserve">6.6.3 </w:t>
      </w:r>
      <w:r>
        <w:rPr>
          <w:rFonts w:hint="eastAsia" w:ascii="宋体" w:hAnsi="宋体" w:cs="宋体"/>
        </w:rPr>
        <w:t>输出参数</w:t>
      </w:r>
      <w:r>
        <w:tab/>
      </w:r>
      <w:r>
        <w:fldChar w:fldCharType="begin"/>
      </w:r>
      <w:r>
        <w:instrText xml:space="preserve"> PAGEREF _Toc26735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"_Toc30737" </w:instrText>
      </w:r>
      <w:r>
        <w:fldChar w:fldCharType="separate"/>
      </w:r>
      <w:r>
        <w:rPr>
          <w:rFonts w:cs="宋体"/>
        </w:rPr>
        <w:t xml:space="preserve">6.7 </w:t>
      </w:r>
      <w:r>
        <w:rPr>
          <w:rFonts w:hint="eastAsia" w:cs="宋体"/>
        </w:rPr>
        <w:t>作废纸质库存接口</w:t>
      </w:r>
      <w:r>
        <w:tab/>
      </w:r>
      <w:r>
        <w:fldChar w:fldCharType="begin"/>
      </w:r>
      <w:r>
        <w:instrText xml:space="preserve"> PAGEREF _Toc30737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"_Toc16107" </w:instrText>
      </w:r>
      <w:r>
        <w:fldChar w:fldCharType="separate"/>
      </w:r>
      <w:r>
        <w:rPr>
          <w:rFonts w:ascii="宋体" w:hAnsi="宋体" w:cs="宋体"/>
        </w:rPr>
        <w:t xml:space="preserve">6.7.1 </w:t>
      </w:r>
      <w:r>
        <w:rPr>
          <w:rFonts w:hint="eastAsia" w:ascii="宋体" w:hAnsi="宋体" w:cs="宋体"/>
        </w:rPr>
        <w:t>接口说明</w:t>
      </w:r>
      <w:r>
        <w:tab/>
      </w:r>
      <w:r>
        <w:fldChar w:fldCharType="begin"/>
      </w:r>
      <w:r>
        <w:instrText xml:space="preserve"> PAGEREF _Toc16107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"_Toc17038" </w:instrText>
      </w:r>
      <w:r>
        <w:fldChar w:fldCharType="separate"/>
      </w:r>
      <w:r>
        <w:rPr>
          <w:rFonts w:ascii="宋体" w:hAnsi="宋体" w:cs="宋体"/>
        </w:rPr>
        <w:t xml:space="preserve">6.7.2 </w:t>
      </w:r>
      <w:r>
        <w:rPr>
          <w:rFonts w:hint="eastAsia" w:ascii="宋体" w:hAnsi="宋体" w:cs="宋体"/>
        </w:rPr>
        <w:t>输入参数</w:t>
      </w:r>
      <w:r>
        <w:tab/>
      </w:r>
      <w:r>
        <w:fldChar w:fldCharType="begin"/>
      </w:r>
      <w:r>
        <w:instrText xml:space="preserve"> PAGEREF _Toc17038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"_Toc17090" </w:instrText>
      </w:r>
      <w:r>
        <w:fldChar w:fldCharType="separate"/>
      </w:r>
      <w:r>
        <w:rPr>
          <w:rFonts w:ascii="宋体" w:hAnsi="宋体" w:cs="宋体"/>
        </w:rPr>
        <w:t xml:space="preserve">6.7.3 </w:t>
      </w:r>
      <w:r>
        <w:rPr>
          <w:rFonts w:hint="eastAsia" w:ascii="宋体" w:hAnsi="宋体" w:cs="宋体"/>
        </w:rPr>
        <w:t>输出参数</w:t>
      </w:r>
      <w:r>
        <w:tab/>
      </w:r>
      <w:r>
        <w:fldChar w:fldCharType="begin"/>
      </w:r>
      <w:r>
        <w:instrText xml:space="preserve"> PAGEREF _Toc17090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"_Toc9664" </w:instrText>
      </w:r>
      <w:r>
        <w:fldChar w:fldCharType="separate"/>
      </w:r>
      <w:r>
        <w:rPr>
          <w:rFonts w:cs="宋体"/>
        </w:rPr>
        <w:t xml:space="preserve">6.8 </w:t>
      </w:r>
      <w:r>
        <w:rPr>
          <w:rFonts w:hint="eastAsia" w:cs="宋体"/>
        </w:rPr>
        <w:t>补开电子票据接口（M）</w:t>
      </w:r>
      <w:r>
        <w:tab/>
      </w:r>
      <w:r>
        <w:fldChar w:fldCharType="begin"/>
      </w:r>
      <w:r>
        <w:instrText xml:space="preserve"> PAGEREF _Toc9664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"_Toc806" </w:instrText>
      </w:r>
      <w:r>
        <w:fldChar w:fldCharType="separate"/>
      </w:r>
      <w:r>
        <w:rPr>
          <w:rFonts w:ascii="宋体" w:hAnsi="宋体" w:cs="宋体"/>
        </w:rPr>
        <w:t xml:space="preserve">6.8.1 </w:t>
      </w:r>
      <w:r>
        <w:rPr>
          <w:rFonts w:hint="eastAsia" w:ascii="宋体" w:hAnsi="宋体" w:cs="宋体"/>
        </w:rPr>
        <w:t>接口说明</w:t>
      </w:r>
      <w:r>
        <w:tab/>
      </w:r>
      <w:r>
        <w:fldChar w:fldCharType="begin"/>
      </w:r>
      <w:r>
        <w:instrText xml:space="preserve"> PAGEREF _Toc806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"_Toc1090" </w:instrText>
      </w:r>
      <w:r>
        <w:fldChar w:fldCharType="separate"/>
      </w:r>
      <w:r>
        <w:rPr>
          <w:rFonts w:ascii="宋体" w:hAnsi="宋体" w:cs="宋体"/>
        </w:rPr>
        <w:t xml:space="preserve">6.8.2 </w:t>
      </w:r>
      <w:r>
        <w:rPr>
          <w:rFonts w:hint="eastAsia" w:ascii="宋体" w:hAnsi="宋体" w:cs="宋体"/>
        </w:rPr>
        <w:t>输入参数</w:t>
      </w:r>
      <w:r>
        <w:tab/>
      </w:r>
      <w:r>
        <w:fldChar w:fldCharType="begin"/>
      </w:r>
      <w:r>
        <w:instrText xml:space="preserve"> PAGEREF _Toc1090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"_Toc28593" </w:instrText>
      </w:r>
      <w:r>
        <w:fldChar w:fldCharType="separate"/>
      </w:r>
      <w:r>
        <w:rPr>
          <w:rFonts w:ascii="宋体" w:hAnsi="宋体" w:cs="宋体"/>
        </w:rPr>
        <w:t xml:space="preserve">6.8.3 </w:t>
      </w:r>
      <w:r>
        <w:rPr>
          <w:rFonts w:hint="eastAsia" w:ascii="宋体" w:hAnsi="宋体" w:cs="宋体"/>
        </w:rPr>
        <w:t>输出参数</w:t>
      </w:r>
      <w:r>
        <w:tab/>
      </w:r>
      <w:r>
        <w:fldChar w:fldCharType="begin"/>
      </w:r>
      <w:r>
        <w:instrText xml:space="preserve"> PAGEREF _Toc28593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"_Toc28938" </w:instrText>
      </w:r>
      <w:r>
        <w:fldChar w:fldCharType="separate"/>
      </w:r>
      <w:r>
        <w:rPr>
          <w:rFonts w:hint="eastAsia" w:cs="宋体"/>
        </w:rPr>
        <w:t>6.9 生成并打印《结算单》</w:t>
      </w:r>
      <w:r>
        <w:tab/>
      </w:r>
      <w:r>
        <w:fldChar w:fldCharType="begin"/>
      </w:r>
      <w:r>
        <w:instrText xml:space="preserve"> PAGEREF _Toc28938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8306"/>
        </w:tabs>
        <w:ind w:left="480"/>
      </w:pPr>
      <w:r>
        <w:fldChar w:fldCharType="begin"/>
      </w:r>
      <w:r>
        <w:instrText xml:space="preserve"> HYPERLINK \l "_Toc12861" </w:instrText>
      </w:r>
      <w:r>
        <w:fldChar w:fldCharType="separate"/>
      </w:r>
      <w:r>
        <w:rPr>
          <w:rFonts w:cs="宋体"/>
        </w:rPr>
        <w:t xml:space="preserve">6.10 </w:t>
      </w:r>
      <w:r>
        <w:rPr>
          <w:rFonts w:hint="eastAsia" w:cs="宋体"/>
        </w:rPr>
        <w:t>批量获取电票接口</w:t>
      </w:r>
      <w:r>
        <w:tab/>
      </w:r>
      <w:r>
        <w:fldChar w:fldCharType="begin"/>
      </w:r>
      <w:r>
        <w:instrText xml:space="preserve"> PAGEREF _Toc12861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"_Toc11868" </w:instrText>
      </w:r>
      <w:r>
        <w:fldChar w:fldCharType="separate"/>
      </w:r>
      <w:r>
        <w:rPr>
          <w:rFonts w:ascii="宋体" w:hAnsi="宋体" w:cs="宋体"/>
        </w:rPr>
        <w:t xml:space="preserve">6.10.1 </w:t>
      </w:r>
      <w:r>
        <w:rPr>
          <w:rFonts w:hint="eastAsia" w:ascii="宋体" w:hAnsi="宋体" w:cs="宋体"/>
        </w:rPr>
        <w:t>接口说明</w:t>
      </w:r>
      <w:r>
        <w:tab/>
      </w:r>
      <w:r>
        <w:fldChar w:fldCharType="begin"/>
      </w:r>
      <w:r>
        <w:instrText xml:space="preserve"> PAGEREF _Toc11868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"_Toc3206" </w:instrText>
      </w:r>
      <w:r>
        <w:fldChar w:fldCharType="separate"/>
      </w:r>
      <w:r>
        <w:rPr>
          <w:rFonts w:ascii="宋体" w:hAnsi="宋体" w:cs="宋体"/>
        </w:rPr>
        <w:t xml:space="preserve">6.10.2 </w:t>
      </w:r>
      <w:r>
        <w:rPr>
          <w:rFonts w:hint="eastAsia" w:ascii="宋体" w:hAnsi="宋体" w:cs="宋体"/>
        </w:rPr>
        <w:t>输入参数</w:t>
      </w:r>
      <w:r>
        <w:tab/>
      </w:r>
      <w:r>
        <w:fldChar w:fldCharType="begin"/>
      </w:r>
      <w:r>
        <w:instrText xml:space="preserve"> PAGEREF _Toc3206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8306"/>
        </w:tabs>
        <w:ind w:left="960"/>
      </w:pPr>
      <w:r>
        <w:fldChar w:fldCharType="begin"/>
      </w:r>
      <w:r>
        <w:instrText xml:space="preserve"> HYPERLINK \l "_Toc1381" </w:instrText>
      </w:r>
      <w:r>
        <w:fldChar w:fldCharType="separate"/>
      </w:r>
      <w:r>
        <w:rPr>
          <w:rFonts w:ascii="宋体" w:hAnsi="宋体" w:cs="宋体"/>
        </w:rPr>
        <w:t xml:space="preserve">6.10.3 </w:t>
      </w:r>
      <w:r>
        <w:rPr>
          <w:rFonts w:hint="eastAsia" w:ascii="宋体" w:hAnsi="宋体" w:cs="宋体"/>
        </w:rPr>
        <w:t>输出参数</w:t>
      </w:r>
      <w:r>
        <w:tab/>
      </w:r>
      <w:r>
        <w:fldChar w:fldCharType="begin"/>
      </w:r>
      <w:r>
        <w:instrText xml:space="preserve"> PAGEREF _Toc1381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8306"/>
        </w:tabs>
      </w:pPr>
      <w:r>
        <w:fldChar w:fldCharType="begin"/>
      </w:r>
      <w:r>
        <w:instrText xml:space="preserve"> HYPERLINK \l "_Toc32734" </w:instrText>
      </w:r>
      <w:r>
        <w:fldChar w:fldCharType="separate"/>
      </w:r>
      <w:r>
        <w:rPr>
          <w:rFonts w:ascii="宋体" w:hAnsi="宋体" w:cs="宋体"/>
        </w:rPr>
        <w:t xml:space="preserve">7. </w:t>
      </w:r>
      <w:r>
        <w:rPr>
          <w:rFonts w:hint="eastAsia" w:ascii="宋体" w:hAnsi="宋体" w:cs="宋体"/>
        </w:rPr>
        <w:t>附异常错误定义</w:t>
      </w:r>
      <w:r>
        <w:tab/>
      </w:r>
      <w:r>
        <w:fldChar w:fldCharType="begin"/>
      </w:r>
      <w:r>
        <w:instrText xml:space="preserve"> PAGEREF _Toc32734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>
      <w:pPr>
        <w:widowControl/>
        <w:spacing w:line="480" w:lineRule="auto"/>
        <w:ind w:left="2940" w:firstLine="420"/>
        <w:jc w:val="left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_Toc3371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概述</w:t>
      </w:r>
      <w:bookmarkEnd w:id="4"/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根据《关于稳步推进财政电子票据管理改革的试点方案》（财综[2017]32号）提出的“适应加快现代财政制度改革和信息化发展的需要，充分运用互联网、移动智能等信息技术手段，推广运用财政电子票据，推进医疗电子票据管理改革，全面提高医疗票据社会需求便捷度，提升财政票据监管水平和效率”。</w:t>
      </w:r>
    </w:p>
    <w:p>
      <w:pPr>
        <w:pStyle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5" w:name="_Toc16874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范围</w:t>
      </w:r>
      <w:bookmarkEnd w:id="5"/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本规范说明了各级医疗机构HIS系统实现医疗电子数据报送的报文接口，包含输入协议、输出协议、编码格式等报文格式及相关说明。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本规范适合所有医疗机构上线医疗电子票据接入。</w:t>
      </w:r>
    </w:p>
    <w:p>
      <w:pPr>
        <w:pStyle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6" w:name="_Toc4889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数据规范</w:t>
      </w:r>
      <w:bookmarkEnd w:id="6"/>
    </w:p>
    <w:p>
      <w:pPr>
        <w:spacing w:line="360" w:lineRule="auto"/>
        <w:ind w:firstLine="420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医疗电子票据数据采用XML格式进行组织，数据要素类型包括标准XML数据类型和自定义数据类型，如下表所示：</w:t>
      </w:r>
    </w:p>
    <w:tbl>
      <w:tblPr>
        <w:tblStyle w:val="22"/>
        <w:tblW w:w="5146" w:type="pct"/>
        <w:tblInd w:w="-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674"/>
        <w:gridCol w:w="1349"/>
        <w:gridCol w:w="4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954" w:type="pct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类型</w:t>
            </w:r>
          </w:p>
        </w:tc>
        <w:tc>
          <w:tcPr>
            <w:tcW w:w="769" w:type="pct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类型名称</w:t>
            </w:r>
          </w:p>
        </w:tc>
        <w:tc>
          <w:tcPr>
            <w:tcW w:w="2762" w:type="pct"/>
            <w:shd w:val="clear" w:color="auto" w:fill="E7E6E6" w:themeFill="background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字符串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标准XML字符串类型。长度分为定长和变长两种，例如：长度“8”表示字符串长度固定为8，长度“[1,100]”表示字符串长度在1到100之间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NString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数字串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表示由数字0-9组成的字符串，如：0123456789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Integer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整数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标准XML整数类型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Decimal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实数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标准XML实数类型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Base64Binary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Base64编码字符串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标准XML Base64编码字符串类型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Date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日期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表示日期，格式为yyyyMMdd（年月日），长度为8位，如：20160613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Time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时间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表示时间，格式为HH:mm:ss（时分秒），长度为8位，如：09:29:53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DateTime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日期时间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表示日期时间，格式为yyyyMMddHH:mm:ss（年月日 时分秒），长度为17位，如：2016061309:29:53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UTCDateTime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UTC日期时间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表示UTC日期时间，格式为dd MMM yyyyHH:mm:ss z（日月年时分秒 时区），长度为24位，如：13 Jun 2016 09:29:53 GMT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Currency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金额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表示金额，单位为元，整数部分最长15位，小数部分固定两位，不能包含逗号等分隔符，如：12345.67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3" w:type="pct"/>
          </w:tcPr>
          <w:p>
            <w:pPr>
              <w:pStyle w:val="53"/>
              <w:widowControl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4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Currency4</w:t>
            </w:r>
          </w:p>
        </w:tc>
        <w:tc>
          <w:tcPr>
            <w:tcW w:w="769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金额</w:t>
            </w:r>
          </w:p>
        </w:tc>
        <w:tc>
          <w:tcPr>
            <w:tcW w:w="2762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表示金额，单位为元，整数部分最长15 位，小数部分固定四位，不能包含逗号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等分隔符，如：12345.6789</w:t>
            </w:r>
          </w:p>
        </w:tc>
      </w:tr>
    </w:tbl>
    <w:p>
      <w:pPr>
        <w:rPr>
          <w:rFonts w:ascii="宋体" w:hAnsi="宋体" w:cs="宋体"/>
        </w:rPr>
      </w:pPr>
    </w:p>
    <w:p>
      <w:pPr>
        <w:pStyle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7" w:name="_Toc9018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字符转义</w:t>
      </w:r>
      <w:bookmarkEnd w:id="7"/>
    </w:p>
    <w:p>
      <w:pPr>
        <w:spacing w:line="360" w:lineRule="auto"/>
        <w:rPr>
          <w:rFonts w:ascii="宋体" w:hAnsi="宋体"/>
          <w:color w:val="000000"/>
          <w:szCs w:val="24"/>
        </w:rPr>
      </w:pPr>
      <w:r>
        <w:rPr>
          <w:rFonts w:hint="eastAsia" w:ascii="宋体" w:hAnsi="宋体"/>
          <w:color w:val="000000"/>
          <w:szCs w:val="24"/>
        </w:rPr>
        <w:t>报文内容中把所有回车、换行、制表，以及</w:t>
      </w:r>
      <w:r>
        <w:rPr>
          <w:rFonts w:ascii="宋体" w:hAnsi="宋体"/>
          <w:color w:val="000000"/>
          <w:szCs w:val="24"/>
        </w:rPr>
        <w:t>”</w:t>
      </w:r>
      <w:r>
        <w:rPr>
          <w:rFonts w:hint="eastAsia" w:ascii="宋体" w:hAnsi="宋体"/>
          <w:color w:val="000000"/>
          <w:szCs w:val="24"/>
        </w:rPr>
        <w:t>&gt;</w:t>
      </w:r>
      <w:r>
        <w:rPr>
          <w:rFonts w:ascii="宋体" w:hAnsi="宋体"/>
          <w:color w:val="000000"/>
          <w:szCs w:val="24"/>
        </w:rPr>
        <w:t>””</w:t>
      </w:r>
      <w:r>
        <w:rPr>
          <w:rFonts w:hint="eastAsia" w:ascii="宋体" w:hAnsi="宋体"/>
          <w:color w:val="000000"/>
          <w:szCs w:val="24"/>
        </w:rPr>
        <w:t>&lt;</w:t>
      </w:r>
      <w:r>
        <w:rPr>
          <w:rFonts w:ascii="宋体" w:hAnsi="宋体"/>
          <w:color w:val="000000"/>
          <w:szCs w:val="24"/>
        </w:rPr>
        <w:t>”</w:t>
      </w:r>
      <w:r>
        <w:rPr>
          <w:rFonts w:hint="eastAsia" w:ascii="宋体" w:hAnsi="宋体"/>
          <w:color w:val="000000"/>
          <w:szCs w:val="24"/>
        </w:rPr>
        <w:t>之间的空格去掉；需要将特殊字符转换成XML可识别的字符，如下表所示：</w:t>
      </w:r>
    </w:p>
    <w:tbl>
      <w:tblPr>
        <w:tblStyle w:val="2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EEECE1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转义前</w:t>
            </w:r>
          </w:p>
        </w:tc>
        <w:tc>
          <w:tcPr>
            <w:tcW w:w="2841" w:type="dxa"/>
            <w:shd w:val="clear" w:color="auto" w:fill="EEECE1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转义后</w:t>
            </w:r>
          </w:p>
        </w:tc>
        <w:tc>
          <w:tcPr>
            <w:tcW w:w="2841" w:type="dxa"/>
            <w:shd w:val="clear" w:color="auto" w:fill="EEECE1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&amp;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&amp;amp;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A</w:t>
            </w:r>
            <w:r>
              <w:rPr>
                <w:rFonts w:hint="eastAsia" w:ascii="宋体" w:hAnsi="宋体"/>
                <w:color w:val="000000"/>
                <w:szCs w:val="21"/>
              </w:rPr>
              <w:t>nd符号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&lt;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&amp;lt;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小于号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&gt;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&amp;gt;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大于号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“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&amp;quot;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双引号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0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‘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&amp;apos;</w:t>
            </w:r>
          </w:p>
        </w:tc>
        <w:tc>
          <w:tcPr>
            <w:tcW w:w="2841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单引号</w:t>
            </w:r>
          </w:p>
        </w:tc>
      </w:tr>
    </w:tbl>
    <w:p>
      <w:pPr>
        <w:pStyle w:val="2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8" w:name="_Toc12800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总体技术方案</w:t>
      </w:r>
      <w:bookmarkEnd w:id="8"/>
    </w:p>
    <w:p>
      <w:pPr>
        <w:pStyle w:val="3"/>
        <w:ind w:left="496" w:hanging="496"/>
        <w:rPr>
          <w:rFonts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9" w:name="_Toc10657"/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数据通讯方式</w:t>
      </w:r>
      <w:bookmarkEnd w:id="9"/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协议：http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传输格式：报文格式采用XML。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编码：</w:t>
      </w:r>
      <w:r>
        <w:rPr>
          <w:rFonts w:hint="eastAsia" w:ascii="宋体" w:hAnsi="宋体" w:cs="宋体"/>
          <w:szCs w:val="24"/>
        </w:rPr>
        <w:t>UTF-8字符编码</w:t>
      </w:r>
    </w:p>
    <w:p>
      <w:pPr>
        <w:spacing w:line="360" w:lineRule="auto"/>
        <w:ind w:firstLine="42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请求和返回消息统一采用XML格式（Content-Type:form-data）。</w:t>
      </w:r>
    </w:p>
    <w:p>
      <w:pPr>
        <w:pStyle w:val="3"/>
        <w:ind w:left="496" w:hanging="496"/>
        <w:rPr>
          <w:rFonts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0" w:name="_Toc29333"/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业务请求方式</w:t>
      </w:r>
      <w:bookmarkEnd w:id="10"/>
    </w:p>
    <w:tbl>
      <w:tblPr>
        <w:tblStyle w:val="2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60"/>
        <w:gridCol w:w="891"/>
        <w:gridCol w:w="1572"/>
        <w:gridCol w:w="926"/>
        <w:gridCol w:w="2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接口说明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接口协议：</w:t>
            </w:r>
          </w:p>
        </w:tc>
        <w:tc>
          <w:tcPr>
            <w:tcW w:w="6379" w:type="dxa"/>
            <w:gridSpan w:val="4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HTTP RESTful POST请求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gridSpan w:val="2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接口地址：</w:t>
            </w:r>
          </w:p>
        </w:tc>
        <w:tc>
          <w:tcPr>
            <w:tcW w:w="6379" w:type="dxa"/>
            <w:gridSpan w:val="4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"http://ip:port/method？" </w:instrText>
            </w:r>
            <w:r>
              <w:fldChar w:fldCharType="separate"/>
            </w:r>
            <w:r>
              <w:rPr>
                <w:rStyle w:val="25"/>
                <w:rFonts w:hint="eastAsia" w:ascii="宋体" w:hAnsi="宋体" w:cs="宋体"/>
                <w:sz w:val="21"/>
                <w:szCs w:val="21"/>
              </w:rPr>
              <w:t>http://ip:port/method？</w:t>
            </w:r>
            <w:r>
              <w:rPr>
                <w:rStyle w:val="25"/>
                <w:rFonts w:hint="eastAsia" w:ascii="宋体" w:hAnsi="宋体" w:cs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 w:val="21"/>
                <w:szCs w:val="21"/>
              </w:rPr>
              <w:t>message=报文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6"/>
            <w:shd w:val="clear" w:color="auto" w:fill="0070C0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输入参数：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参数名</w:t>
            </w:r>
          </w:p>
        </w:tc>
        <w:tc>
          <w:tcPr>
            <w:tcW w:w="1451" w:type="dxa"/>
            <w:gridSpan w:val="2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类型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描述</w:t>
            </w:r>
          </w:p>
        </w:tc>
        <w:tc>
          <w:tcPr>
            <w:tcW w:w="926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条件</w:t>
            </w:r>
          </w:p>
        </w:tc>
        <w:tc>
          <w:tcPr>
            <w:tcW w:w="2990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message</w:t>
            </w:r>
          </w:p>
        </w:tc>
        <w:tc>
          <w:tcPr>
            <w:tcW w:w="1451" w:type="dxa"/>
            <w:gridSpan w:val="2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String</w:t>
            </w:r>
          </w:p>
        </w:tc>
        <w:tc>
          <w:tcPr>
            <w:tcW w:w="1572" w:type="dxa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报文参数详见5.3章节</w:t>
            </w:r>
          </w:p>
        </w:tc>
        <w:tc>
          <w:tcPr>
            <w:tcW w:w="926" w:type="dxa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</w:t>
            </w:r>
          </w:p>
        </w:tc>
        <w:tc>
          <w:tcPr>
            <w:tcW w:w="2990" w:type="dxa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报文说明详见5.4章节</w:t>
            </w:r>
          </w:p>
        </w:tc>
      </w:tr>
    </w:tbl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 注：ip和port以系统实地部署为准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1.医疗电子票据地址 ：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开具地址：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fldChar w:fldCharType="begin"/>
      </w:r>
      <w:r>
        <w:instrText xml:space="preserve"> HYPERLINK "http://ip:port/" </w:instrText>
      </w:r>
      <w:r>
        <w:fldChar w:fldCharType="separate"/>
      </w:r>
      <w:r>
        <w:rPr>
          <w:rStyle w:val="25"/>
          <w:rFonts w:ascii="宋体" w:hAnsi="宋体" w:cs="宋体"/>
          <w:b/>
          <w:bCs/>
          <w:sz w:val="21"/>
          <w:szCs w:val="21"/>
        </w:rPr>
        <w:t>http://</w:t>
      </w:r>
      <w:r>
        <w:rPr>
          <w:rStyle w:val="25"/>
          <w:rFonts w:hint="eastAsia"/>
        </w:rPr>
        <w:t>ip:port</w:t>
      </w:r>
      <w:r>
        <w:rPr>
          <w:rStyle w:val="25"/>
          <w:rFonts w:ascii="宋体" w:hAnsi="宋体" w:cs="宋体"/>
          <w:b/>
          <w:bCs/>
          <w:sz w:val="21"/>
          <w:szCs w:val="21"/>
        </w:rPr>
        <w:t>/</w:t>
      </w:r>
      <w:r>
        <w:rPr>
          <w:rStyle w:val="25"/>
          <w:rFonts w:ascii="宋体" w:hAnsi="宋体" w:cs="宋体"/>
          <w:b/>
          <w:bCs/>
          <w:sz w:val="21"/>
          <w:szCs w:val="21"/>
        </w:rPr>
        <w:fldChar w:fldCharType="end"/>
      </w:r>
      <w:r>
        <w:rPr>
          <w:rFonts w:hint="eastAsia" w:ascii="宋体" w:hAnsi="宋体" w:cs="宋体"/>
          <w:b/>
          <w:bCs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医院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_zsdw_platform/service/invoice/make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冲红地址：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http://</w:t>
      </w:r>
      <w:r>
        <w:rPr>
          <w:rStyle w:val="25"/>
          <w:rFonts w:hint="eastAsia"/>
        </w:rPr>
        <w:t>ip:port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b/>
          <w:bCs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医院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_zsdw_platform/service/invoice/cancel 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换开地址：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http: //</w:t>
      </w:r>
      <w:r>
        <w:rPr>
          <w:rStyle w:val="25"/>
          <w:rFonts w:hint="eastAsia"/>
        </w:rPr>
        <w:t>ip:port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b/>
          <w:bCs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医院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_zsdw_platform/service/invoice/print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作废纸票地址：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http: //</w:t>
      </w:r>
      <w:r>
        <w:rPr>
          <w:rStyle w:val="25"/>
          <w:rFonts w:hint="eastAsia"/>
        </w:rPr>
        <w:t>ip:port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b/>
          <w:bCs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医院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_zsdw_platform/service/invoice/cancelPaper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补开地址：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http: //</w:t>
      </w:r>
      <w:r>
        <w:rPr>
          <w:rStyle w:val="25"/>
          <w:rFonts w:hint="eastAsia"/>
        </w:rPr>
        <w:t>ip:port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b/>
          <w:bCs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医院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_zsdw_platform/service/invoice/supply          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票据查询、作废纸票库存、pdf票据下载、批量获取电票地址</w:t>
      </w:r>
    </w:p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http: //</w:t>
      </w:r>
      <w:r>
        <w:rPr>
          <w:rStyle w:val="25"/>
          <w:rFonts w:hint="eastAsia"/>
        </w:rPr>
        <w:t>ip:port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b/>
          <w:bCs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医院</w:t>
      </w:r>
      <w:r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_zsdw_platform/service/business</w:t>
      </w:r>
    </w:p>
    <w:p>
      <w:pPr>
        <w:pStyle w:val="3"/>
        <w:ind w:left="496" w:hanging="496"/>
        <w:rPr>
          <w:rFonts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1" w:name="_Toc29988"/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接口报文格式</w:t>
      </w:r>
      <w:bookmarkEnd w:id="11"/>
    </w:p>
    <w:p>
      <w:pPr>
        <w:spacing w:line="360" w:lineRule="auto"/>
        <w:ind w:firstLine="42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此接口为整体报文说明，共分为两部分，</w:t>
      </w:r>
      <w:r>
        <w:rPr>
          <w:rFonts w:hint="eastAsia" w:ascii="宋体" w:hAnsi="宋体" w:cs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一为公共报文，二为业务报文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9546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2307"/>
        <w:gridCol w:w="1264"/>
        <w:gridCol w:w="1028"/>
        <w:gridCol w:w="1026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shd w:val="clear" w:color="auto" w:fill="D7D7D7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2307" w:type="dxa"/>
            <w:shd w:val="clear" w:color="auto" w:fill="D7D7D7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264" w:type="dxa"/>
            <w:shd w:val="clear" w:color="auto" w:fill="D7D7D7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28" w:type="dxa"/>
            <w:shd w:val="clear" w:color="auto" w:fill="D7D7D7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1026" w:type="dxa"/>
            <w:shd w:val="clear" w:color="auto" w:fill="D7D7D7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  <w:shd w:val="clear" w:color="auto" w:fill="D7D7D7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EInvoiceIFS</w:t>
            </w:r>
          </w:p>
        </w:tc>
        <w:tc>
          <w:tcPr>
            <w:tcW w:w="2307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电子票据接口交互报文头</w:t>
            </w:r>
          </w:p>
        </w:tc>
        <w:tc>
          <w:tcPr>
            <w:tcW w:w="1264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28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|-Sign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签名值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IFSHeader和IFSDATA文本进行HmacMD5算法加密，加密的key为HuCode值。</w:t>
            </w:r>
          </w:p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|-IFSHeader</w:t>
            </w:r>
          </w:p>
        </w:tc>
        <w:tc>
          <w:tcPr>
            <w:tcW w:w="2307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电子票据接口交互报文头</w:t>
            </w:r>
          </w:p>
        </w:tc>
        <w:tc>
          <w:tcPr>
            <w:tcW w:w="1264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28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||-AppId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应用id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||-AppKey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应用密钥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||-Version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接口版本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</w:rPr>
              <w:t>FINEISX1.0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||-HuCode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执收单位编码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||-Cuscc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||-AuthorizeCode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执收单位授权码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||-IfName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接口业务代码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参考5.5详情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||-ReqTime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请求时间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毫秒级时间戳 1545211544000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||-ReqSeq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请求顺序号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|-IFSDATA</w:t>
            </w:r>
          </w:p>
        </w:tc>
        <w:tc>
          <w:tcPr>
            <w:tcW w:w="2307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电子票据接口数据</w:t>
            </w:r>
          </w:p>
        </w:tc>
        <w:tc>
          <w:tcPr>
            <w:tcW w:w="1264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26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||-ZipCode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压缩方式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Integer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固定值0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||-EncryptCode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加密方式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Integer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固定值0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||-CACode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Ca类型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Integer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0:CZBCA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||-FormatCode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票据类型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002：门诊票</w:t>
            </w:r>
          </w:p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003：住院票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||-Content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业务报文内容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不限长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BASE64.encode(业务报文xml明文)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|-ReturnInfo</w:t>
            </w:r>
          </w:p>
        </w:tc>
        <w:tc>
          <w:tcPr>
            <w:tcW w:w="2307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返回内容</w:t>
            </w:r>
          </w:p>
        </w:tc>
        <w:tc>
          <w:tcPr>
            <w:tcW w:w="1264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28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shd w:val="clear" w:color="auto" w:fill="E7E6E6" w:themeFill="background2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||-ReturnCode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返回码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不限长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返回参数不为200，获取错误信息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6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||-ReturnMessage</w:t>
            </w:r>
          </w:p>
        </w:tc>
        <w:tc>
          <w:tcPr>
            <w:tcW w:w="2307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返回信息</w:t>
            </w:r>
          </w:p>
        </w:tc>
        <w:tc>
          <w:tcPr>
            <w:tcW w:w="1264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28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不限长</w:t>
            </w:r>
          </w:p>
        </w:tc>
        <w:tc>
          <w:tcPr>
            <w:tcW w:w="1026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3"/>
        <w:ind w:left="496" w:hanging="496"/>
        <w:rPr>
          <w:rFonts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2" w:name="_Toc20065"/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数据安全要求</w:t>
      </w:r>
      <w:bookmarkEnd w:id="12"/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为保证数据安全传输，对报文原文做以下处理</w:t>
      </w:r>
    </w:p>
    <w:p>
      <w:pPr>
        <w:pStyle w:val="44"/>
        <w:spacing w:line="360" w:lineRule="auto"/>
        <w:ind w:firstLine="0"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1.Content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内容为业务报文xml明文进行base64编码后的字符串。</w:t>
      </w:r>
    </w:p>
    <w:p>
      <w:pPr>
        <w:pStyle w:val="44"/>
        <w:spacing w:line="360" w:lineRule="auto"/>
        <w:ind w:firstLine="0"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2.发送的message为整体报文进行base64编码后再url编码的字符串。</w:t>
      </w:r>
    </w:p>
    <w:p>
      <w:pPr>
        <w:pStyle w:val="44"/>
        <w:spacing w:line="360" w:lineRule="auto"/>
        <w:ind w:firstLine="0"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ind w:left="496" w:hanging="496"/>
        <w:rPr>
          <w:rFonts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3" w:name="_Toc29787"/>
      <w:r>
        <w:rPr>
          <w:rFonts w:hint="eastAsia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接口编码说明</w:t>
      </w:r>
      <w:bookmarkEnd w:id="13"/>
    </w:p>
    <w:tbl>
      <w:tblPr>
        <w:tblStyle w:val="23"/>
        <w:tblW w:w="9286" w:type="dxa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361"/>
        <w:gridCol w:w="2793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61" w:type="dxa"/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接口编码</w:t>
            </w:r>
          </w:p>
        </w:tc>
        <w:tc>
          <w:tcPr>
            <w:tcW w:w="2793" w:type="dxa"/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接口名称</w:t>
            </w:r>
          </w:p>
        </w:tc>
        <w:tc>
          <w:tcPr>
            <w:tcW w:w="2269" w:type="dxa"/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6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EIFeiMakeRequest</w:t>
            </w:r>
          </w:p>
        </w:tc>
        <w:tc>
          <w:tcPr>
            <w:tcW w:w="2793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票据开具接口</w:t>
            </w:r>
          </w:p>
        </w:tc>
        <w:tc>
          <w:tcPr>
            <w:tcW w:w="2269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接收电子信息生成电子票据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6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EIFeiCancelRequest</w:t>
            </w:r>
          </w:p>
        </w:tc>
        <w:tc>
          <w:tcPr>
            <w:tcW w:w="2793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票据冲红接口</w:t>
            </w:r>
          </w:p>
        </w:tc>
        <w:tc>
          <w:tcPr>
            <w:tcW w:w="2269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宋体" w:hAnsi="宋体" w:cs="宋体"/>
                <w:sz w:val="21"/>
                <w:szCs w:val="21"/>
              </w:rPr>
              <w:t>电子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票据进行冲销业务,电子票据冲红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6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QueryRequest</w:t>
            </w:r>
          </w:p>
        </w:tc>
        <w:tc>
          <w:tcPr>
            <w:tcW w:w="2793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票据基本信息查询接口</w:t>
            </w:r>
          </w:p>
        </w:tc>
        <w:tc>
          <w:tcPr>
            <w:tcW w:w="2269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查询电子票据信息和电子票据状态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6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EIFeiBillFileLoadRequest</w:t>
            </w:r>
          </w:p>
        </w:tc>
        <w:tc>
          <w:tcPr>
            <w:tcW w:w="2793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电子票据单张下载请求接口</w:t>
            </w:r>
          </w:p>
        </w:tc>
        <w:tc>
          <w:tcPr>
            <w:tcW w:w="2269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下载电子票据版式文件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6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EIFeiMakePaperRequest</w:t>
            </w:r>
          </w:p>
        </w:tc>
        <w:tc>
          <w:tcPr>
            <w:tcW w:w="2793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换开纸质票据接口</w:t>
            </w:r>
          </w:p>
        </w:tc>
        <w:tc>
          <w:tcPr>
            <w:tcW w:w="2269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对电子票据进行换开业务，打印纸质票据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6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EIFeiCancelPaperRequest</w:t>
            </w:r>
          </w:p>
        </w:tc>
        <w:tc>
          <w:tcPr>
            <w:tcW w:w="2793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作废纸质票据接口</w:t>
            </w:r>
          </w:p>
        </w:tc>
        <w:tc>
          <w:tcPr>
            <w:tcW w:w="2269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作废纸质票据，同事对电子票据进行冲红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6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EIFeiCancelStocksRequest</w:t>
            </w:r>
          </w:p>
        </w:tc>
        <w:tc>
          <w:tcPr>
            <w:tcW w:w="2793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纸质票据库存作废接口</w:t>
            </w:r>
          </w:p>
        </w:tc>
        <w:tc>
          <w:tcPr>
            <w:tcW w:w="2269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纸质票据空白和遗失调用此接口在系统备案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6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EIFeiSupplyRequest</w:t>
            </w:r>
          </w:p>
        </w:tc>
        <w:tc>
          <w:tcPr>
            <w:tcW w:w="2793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补开电子票据接口</w:t>
            </w:r>
          </w:p>
        </w:tc>
        <w:tc>
          <w:tcPr>
            <w:tcW w:w="2269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解决因财政前置服务问题引起的不能开票场景（直连模式不用该接口）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61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EIFeiBatchQueryRequest</w:t>
            </w:r>
          </w:p>
        </w:tc>
        <w:tc>
          <w:tcPr>
            <w:tcW w:w="2793" w:type="dxa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批量获取电票接口</w:t>
            </w:r>
          </w:p>
        </w:tc>
        <w:tc>
          <w:tcPr>
            <w:tcW w:w="2269" w:type="dxa"/>
            <w:vAlign w:val="center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根据身份证号和联系电话获取一段时间内的所有票据信息</w:t>
            </w:r>
          </w:p>
        </w:tc>
      </w:tr>
    </w:tbl>
    <w:p>
      <w:pPr>
        <w:rPr>
          <w:rFonts w:ascii="宋体" w:hAnsi="宋体" w:cs="宋体"/>
          <w:szCs w:val="24"/>
        </w:rPr>
      </w:pPr>
    </w:p>
    <w:p>
      <w:pPr>
        <w:pStyle w:val="2"/>
        <w:rPr>
          <w:rFonts w:ascii="宋体" w:hAnsi="宋体" w:cs="宋体"/>
        </w:rPr>
      </w:pPr>
      <w:bookmarkStart w:id="14" w:name="_Toc12299"/>
      <w:r>
        <w:rPr>
          <w:rFonts w:hint="eastAsia" w:ascii="宋体" w:hAnsi="宋体" w:cs="宋体"/>
        </w:rPr>
        <w:t>数据接口报文</w:t>
      </w:r>
      <w:bookmarkEnd w:id="14"/>
    </w:p>
    <w:p>
      <w:pPr>
        <w:spacing w:line="360" w:lineRule="auto"/>
        <w:ind w:firstLine="42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下列接口说明中，接口名称中标记M的接口为电子票据开具业务须对接的接口功能，其他接口可按医院实际业务需要进行实现。</w:t>
      </w:r>
    </w:p>
    <w:p>
      <w:pPr>
        <w:pStyle w:val="3"/>
        <w:rPr>
          <w:rFonts w:cs="宋体"/>
        </w:rPr>
      </w:pPr>
      <w:bookmarkStart w:id="15" w:name="_Toc27668"/>
      <w:r>
        <w:rPr>
          <w:rFonts w:hint="eastAsia" w:cs="宋体"/>
        </w:rPr>
        <w:t>电子票据开具接口（M）</w:t>
      </w:r>
      <w:bookmarkEnd w:id="15"/>
    </w:p>
    <w:p>
      <w:pPr>
        <w:pStyle w:val="4"/>
        <w:rPr>
          <w:rFonts w:ascii="宋体" w:hAnsi="宋体" w:cs="宋体"/>
        </w:rPr>
      </w:pPr>
      <w:bookmarkStart w:id="16" w:name="_Toc17118"/>
      <w:r>
        <w:rPr>
          <w:rFonts w:hint="eastAsia" w:ascii="宋体" w:hAnsi="宋体" w:cs="宋体"/>
        </w:rPr>
        <w:t>接口说明</w:t>
      </w:r>
      <w:bookmarkEnd w:id="16"/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接口名称：电子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票据开具接口</w:t>
      </w: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接口功能：接收电子信息生成电子票据。</w:t>
      </w: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ascii="宋体" w:hAnsi="宋体" w:cs="宋体"/>
        </w:rPr>
      </w:pPr>
      <w:bookmarkStart w:id="17" w:name="_Toc21821"/>
      <w:r>
        <w:rPr>
          <w:rFonts w:hint="eastAsia" w:ascii="宋体" w:hAnsi="宋体" w:cs="宋体"/>
        </w:rPr>
        <w:t>输入参数</w:t>
      </w:r>
      <w:bookmarkEnd w:id="17"/>
    </w:p>
    <w:tbl>
      <w:tblPr>
        <w:tblStyle w:val="23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1572"/>
        <w:gridCol w:w="1183"/>
        <w:gridCol w:w="1067"/>
        <w:gridCol w:w="85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57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183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67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字节长度</w:t>
            </w:r>
          </w:p>
        </w:tc>
        <w:tc>
          <w:tcPr>
            <w:tcW w:w="851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EIFeiMakeRequest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开票业务请求数据项根节点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财政电子票据数据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||-Header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电子票据头部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|||-EInvoiceTag</w:t>
            </w:r>
          </w:p>
        </w:tc>
        <w:tc>
          <w:tcPr>
            <w:tcW w:w="157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电子票据标签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格式为“财政电子票据标识–监管机构行政区划代码”。其中，财政电子票据标识为“CZ-EI”；区划代码为2位数字(北京地区为11)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EInvoiceID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电子票据标识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Version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版本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[1,5]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固定值，1.0</w:t>
            </w:r>
          </w:p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财政电子票据规范版本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EInvoiceData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电子票据票面信息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Main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票面基本信息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EInvoiceName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EInvoiceCode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EInvoiceNumber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电子票据号码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RandomNumber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校验码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EInvoice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SpecimenCode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电子票据模版代码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财政提供，可在财政电子票据系统中同步后获取各票种模板模板代码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SupervisorAreaCode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电子票据监管机构代码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财政提供，可在财政电子票据系统中同步后获取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TotalAmount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小数点后需保留2位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IssueDate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开票日期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格式为yyyyMMdd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IssueTime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开票时间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Time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格式为HH:mm:ss如09:29:53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InvoicingParty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开票单位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ind w:right="-122" w:rightChars="-51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InvoicingPartyCode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开票单位代码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医院税号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ind w:right="-122" w:rightChars="-51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InvoicingPartyName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开票单位名称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[1,200]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ind w:right="-122" w:rightChars="-51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RecName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收款人全称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开电子缴款书时填写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ind w:right="-122" w:rightChars="-51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RecAcct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收款人账号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[0,50]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开电子缴款书时填写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ind w:right="-122" w:rightChars="-51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RecOpBk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收款人开户行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开电子缴款书时填写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PayerParty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PayerPartyType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交款人类型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1:个人; 2:单位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PayerPartyCode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单位采用统一社会信用代码；个人一般为身份证号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PayerPartyName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PayerAcct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交款人账号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[0,50]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spacing w:line="360" w:lineRule="auto"/>
              <w:ind w:right="-36" w:rightChars="-15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开电子缴款书时选填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Payer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OpBk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交款人开户行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auto"/>
          </w:tcPr>
          <w:p>
            <w:pPr>
              <w:spacing w:line="360" w:lineRule="auto"/>
              <w:ind w:right="-36" w:rightChars="-15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开电子缴款书时选填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PayMode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交款方式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现金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支付宝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银行卡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银行转账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BizCode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业务流水号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[1,32]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医院内部单张票据唯一编码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CurrencyType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货币种类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ExchangeRate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汇率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Decimal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Remark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[0,500]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HandlingPerson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开票人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[1,20]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Checker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复核人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[1,20]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SupervisorRemark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财政部门备注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[0,500]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MainExt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基本信息扩展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BusinessNumber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业务单号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[0,32]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BusinessDate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业务日期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pStyle w:val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业务发生日期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Gender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1:男 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2：女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MedicalType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医疗类别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门诊、急诊、住院等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OrgType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医疗机构类型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如三级甲等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MedicalInsuranceType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医保类型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有医保则必填写；无医保则填“无”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InsuranceID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医保编号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有医保则必填写；无医保则可“无”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|||||-FundPayAmount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医保统筹基金支付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有医保则必填写；无医保则填0.00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|||||-OtherPayAmount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其他支付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|||||-AccountPayAmount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个人账户支付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|||||-OwnPayAmount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个人现金支付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|||||-SelfpaymentAmount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个人自付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|||||-SelfpaymentCost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个人自费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|||||-PatientNumber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门诊号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门诊票填写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|||||-MedicalDate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就诊日期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门诊票填写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|||||-CaseNumber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病例号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[0,50]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|||||-HospitalizationNumber</w:t>
            </w:r>
          </w:p>
        </w:tc>
        <w:tc>
          <w:tcPr>
            <w:tcW w:w="1572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住院号</w:t>
            </w:r>
          </w:p>
        </w:tc>
        <w:tc>
          <w:tcPr>
            <w:tcW w:w="1183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[0,20]</w:t>
            </w: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|||||-DepartmentName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科别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[1,50]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|||||-InHospitalDate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住院日期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|||||-OutHospitalDate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出院日期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|||||-PrepayAmount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预缴金额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rPr>
                <w:rFonts w:ascii="仿宋" w:hAnsi="仿宋" w:eastAsia="仿宋" w:cs="仿宋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RechargeAmount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补缴金额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RefundAmount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住院退款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|||||-PrepaidAmount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退费金额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rPr>
                <w:rFonts w:ascii="仿宋" w:hAnsi="仿宋" w:eastAsia="仿宋" w:cs="仿宋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|||||-RelatedInvoiceCode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相关票据代码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预留扩展字段，开具红票时在此填写原票据代码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|||||-RelatedInvoiceNumber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相关票据号码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预留扩展字段，开具红票时在此填写原票据代码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|||||-PayCode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缴款码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[0,20]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预留扩展字段，开电子缴款书时填写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InvoicingPartySeal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开票单位印章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|||||-SealId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印章编号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SealName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SealHash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印章Hash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[1,256]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||||-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SupervisorPartySeal</w:t>
            </w:r>
          </w:p>
        </w:tc>
        <w:tc>
          <w:tcPr>
            <w:tcW w:w="1572" w:type="dxa"/>
            <w:shd w:val="clear" w:color="auto" w:fill="FFD965" w:themeFill="accent4" w:themeFillTint="99"/>
          </w:tcPr>
          <w:p>
            <w:pPr>
              <w:widowControl/>
              <w:rPr>
                <w:kern w:val="0"/>
              </w:rPr>
            </w:pPr>
            <w:r>
              <w:rPr>
                <w:rStyle w:val="56"/>
                <w:rFonts w:hint="default"/>
              </w:rPr>
              <w:t>财政部门印章</w:t>
            </w:r>
          </w:p>
        </w:tc>
        <w:tc>
          <w:tcPr>
            <w:tcW w:w="1183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D965" w:themeFill="accent4" w:themeFillTint="99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FFD965" w:themeFill="accent4" w:themeFillTint="99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|||||-SealId</w:t>
            </w:r>
          </w:p>
        </w:tc>
        <w:tc>
          <w:tcPr>
            <w:tcW w:w="1572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印章编号</w:t>
            </w:r>
          </w:p>
        </w:tc>
        <w:tc>
          <w:tcPr>
            <w:tcW w:w="1183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851" w:type="dxa"/>
            <w:shd w:val="clear" w:color="auto" w:fill="FFD965" w:themeFill="accent4" w:themeFillTint="99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FFD965" w:themeFill="accent4" w:themeFillTint="99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SealName</w:t>
            </w:r>
          </w:p>
        </w:tc>
        <w:tc>
          <w:tcPr>
            <w:tcW w:w="1572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印章名称</w:t>
            </w:r>
          </w:p>
        </w:tc>
        <w:tc>
          <w:tcPr>
            <w:tcW w:w="1183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  <w:shd w:val="clear" w:color="auto" w:fill="FFD965" w:themeFill="accent4" w:themeFillTint="99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FFD965" w:themeFill="accent4" w:themeFillTint="99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SealHash</w:t>
            </w:r>
          </w:p>
        </w:tc>
        <w:tc>
          <w:tcPr>
            <w:tcW w:w="1572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印章Hash</w:t>
            </w:r>
          </w:p>
        </w:tc>
        <w:tc>
          <w:tcPr>
            <w:tcW w:w="1183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[1,256]</w:t>
            </w:r>
          </w:p>
        </w:tc>
        <w:tc>
          <w:tcPr>
            <w:tcW w:w="851" w:type="dxa"/>
            <w:shd w:val="clear" w:color="auto" w:fill="FFD965" w:themeFill="accent4" w:themeFillTint="99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FFD965" w:themeFill="accent4" w:themeFillTint="99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|||-Details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票面明细信息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||||-Item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[1..999]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项目编码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参考备注表1，可按天津医疗票据重新制定项目名称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|||||-ItemUnit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|||||-ItemQuantity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Integer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|||||-ItemStd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ItemRemark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项目备注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[0,200]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|||||-ItemExt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明细信息扩展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numPr>
                <w:ilvl w:val="0"/>
                <w:numId w:val="3"/>
              </w:num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.1]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明细信息扩展时在此节点下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ItemDetailName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项目明细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[0,200]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|||- AuxDetails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辅助明细信息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辅助项目字段在此节点下添加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辅助项目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[1..999]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AuxItemRelatedCode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对应项目编码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AuxItemRelatedName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对应项目名称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收费明细项目编码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AuxItemQuantity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收费明细项目数量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Decimal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AuxItemUnit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收费明细项目单位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AuxItemStd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收费明细项目标准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Currency4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Currency4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保留小数点后四五位。如100.0000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AuxItemRemark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收费明细项目备注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||-EInvoiceSignature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电子票据数字签名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|||-Signature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开票单位数字签名、财政部门监制数字签名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||||-SignedInfo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|||||-Reference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签名原文引用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|||||-SignatureAlgorithm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签名算法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|||||-SignatureFormat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签名格式类型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||||-SignatureTime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签名时间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UTCDateTime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||||-SignatureValue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签名值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Base64Binary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||||-KeyInfo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证书信息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|||||-SerialNumber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证书编号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|||||-X509IssuerName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X.509证书颁发者名称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|-EInvoiceExt</w:t>
            </w:r>
          </w:p>
        </w:tc>
        <w:tc>
          <w:tcPr>
            <w:tcW w:w="1572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财政电子票据数据拓展项</w:t>
            </w:r>
          </w:p>
        </w:tc>
        <w:tc>
          <w:tcPr>
            <w:tcW w:w="1183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67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||-PlaceCode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开票点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[0,30]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||-PayerPartyExt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|||-SickId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病人信息ID</w:t>
            </w:r>
          </w:p>
        </w:tc>
        <w:tc>
          <w:tcPr>
            <w:tcW w:w="1183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[1,32]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能唯一标识病人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|||-PayerPhoneNo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交款人手机号码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|||-CardInfos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就诊卡片信息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||||-CardInfo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就诊卡片详细信息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[1..5]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|||||-CardType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就诊卡类型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Integer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0:医院就诊卡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1：市民卡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2：健康卡</w:t>
            </w:r>
          </w:p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3：社保卡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4：身份证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|||||-CardNum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就诊卡卡号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[1,64]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|||||-Remark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||-EInvoiceSignatureExt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签名值扩展节点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|||-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Cryptography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Stan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dard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公开密钥密码学标准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</w:t>
            </w:r>
            <w:r>
              <w:rPr>
                <w:rStyle w:val="3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WindowNo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窗口号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[0,5]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60" w:lineRule="auto"/>
        <w:rPr>
          <w:rFonts w:ascii="仿宋" w:hAnsi="仿宋" w:eastAsia="仿宋" w:cs="仿宋"/>
          <w:b/>
          <w:sz w:val="32"/>
          <w:szCs w:val="21"/>
        </w:rPr>
      </w:pPr>
    </w:p>
    <w:p>
      <w:pPr>
        <w:spacing w:line="360" w:lineRule="auto"/>
        <w:rPr>
          <w:rFonts w:ascii="仿宋" w:hAnsi="仿宋" w:eastAsia="仿宋" w:cs="仿宋"/>
          <w:b/>
          <w:sz w:val="32"/>
          <w:szCs w:val="21"/>
        </w:rPr>
      </w:pPr>
    </w:p>
    <w:p>
      <w:pPr>
        <w:spacing w:line="360" w:lineRule="auto"/>
        <w:rPr>
          <w:rFonts w:ascii="仿宋" w:hAnsi="仿宋" w:eastAsia="仿宋" w:cs="仿宋"/>
          <w:b/>
          <w:sz w:val="32"/>
          <w:szCs w:val="21"/>
        </w:rPr>
      </w:pPr>
      <w:r>
        <w:rPr>
          <w:rFonts w:hint="eastAsia" w:ascii="仿宋" w:hAnsi="仿宋" w:eastAsia="仿宋" w:cs="仿宋"/>
          <w:b/>
          <w:sz w:val="32"/>
          <w:szCs w:val="21"/>
        </w:rPr>
        <w:t>备注1：</w:t>
      </w:r>
    </w:p>
    <w:tbl>
      <w:tblPr>
        <w:tblStyle w:val="22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3659"/>
        <w:gridCol w:w="3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  <w:shd w:val="clear" w:color="auto" w:fill="CFCECE" w:themeFill="background2" w:themeFillShade="E5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093" w:type="pct"/>
            <w:shd w:val="clear" w:color="auto" w:fill="CFCECE" w:themeFill="background2" w:themeFillShade="E5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ItemName</w:t>
            </w:r>
          </w:p>
        </w:tc>
        <w:tc>
          <w:tcPr>
            <w:tcW w:w="1920" w:type="pct"/>
            <w:shd w:val="clear" w:color="auto" w:fill="CFCECE" w:themeFill="background2" w:themeFillShade="E5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ItemCode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西药费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</w:rPr>
              <w:t>中药费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tabs>
                <w:tab w:val="center" w:pos="1721"/>
              </w:tabs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草药费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中成药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挂号费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</w:rPr>
              <w:t>诊疗费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西药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中草药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检查费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治疗费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化验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护理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特殊材料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床位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诊查费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调温费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血费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手术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特需服务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药事服务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其他费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测试07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一般诊疗费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pct"/>
          </w:tcPr>
          <w:p>
            <w:pPr>
              <w:pStyle w:val="53"/>
              <w:widowControl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93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卫生材料费</w:t>
            </w:r>
          </w:p>
        </w:tc>
        <w:tc>
          <w:tcPr>
            <w:tcW w:w="1920" w:type="pct"/>
          </w:tcPr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9980424</w:t>
            </w:r>
          </w:p>
        </w:tc>
      </w:tr>
    </w:tbl>
    <w:p>
      <w:pPr>
        <w:spacing w:line="360" w:lineRule="auto"/>
        <w:rPr>
          <w:b/>
          <w:bCs/>
        </w:rPr>
      </w:pPr>
    </w:p>
    <w:p>
      <w:pPr>
        <w:spacing w:line="360" w:lineRule="auto"/>
      </w:pPr>
    </w:p>
    <w:p>
      <w:pPr>
        <w:pStyle w:val="4"/>
        <w:rPr>
          <w:rFonts w:ascii="宋体" w:hAnsi="宋体" w:cs="宋体"/>
        </w:rPr>
      </w:pPr>
      <w:bookmarkStart w:id="18" w:name="_Toc29600"/>
      <w:r>
        <w:rPr>
          <w:rFonts w:hint="eastAsia" w:ascii="宋体" w:hAnsi="宋体" w:cs="宋体"/>
        </w:rPr>
        <w:t>输出参数</w:t>
      </w:r>
      <w:bookmarkEnd w:id="18"/>
    </w:p>
    <w:p/>
    <w:tbl>
      <w:tblPr>
        <w:tblStyle w:val="23"/>
        <w:tblW w:w="8957" w:type="dxa"/>
        <w:tblInd w:w="-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1686"/>
        <w:gridCol w:w="1200"/>
        <w:gridCol w:w="987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97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686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20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87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2187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897" w:type="dxa"/>
            <w:shd w:val="clear" w:color="auto" w:fill="E7E6E6" w:themeFill="background2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EIFeiMakeResponse</w:t>
            </w:r>
          </w:p>
        </w:tc>
        <w:tc>
          <w:tcPr>
            <w:tcW w:w="1686" w:type="dxa"/>
            <w:shd w:val="clear" w:color="auto" w:fill="E7E6E6" w:themeFill="background2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开票业务响应数据项根节点</w:t>
            </w:r>
          </w:p>
        </w:tc>
        <w:tc>
          <w:tcPr>
            <w:tcW w:w="1200" w:type="dxa"/>
            <w:shd w:val="clear" w:color="auto" w:fill="E7E6E6" w:themeFill="background2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987" w:type="dxa"/>
            <w:shd w:val="clear" w:color="auto" w:fill="E7E6E6" w:themeFill="background2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7" w:type="dxa"/>
            <w:shd w:val="clear" w:color="auto" w:fill="E7E6E6" w:themeFill="background2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节点，可以不要，与请求数据项是否包含这样的根保持一致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897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|-SerialNum</w:t>
            </w:r>
          </w:p>
        </w:tc>
        <w:tc>
          <w:tcPr>
            <w:tcW w:w="1686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票据处理请求唯一标识</w:t>
            </w:r>
          </w:p>
        </w:tc>
        <w:tc>
          <w:tcPr>
            <w:tcW w:w="1200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87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[1,20]</w:t>
            </w:r>
          </w:p>
        </w:tc>
        <w:tc>
          <w:tcPr>
            <w:tcW w:w="2187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服务器端负责生成，电子票据唯一标识票据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97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|-HoldSerialBiz</w:t>
            </w:r>
          </w:p>
        </w:tc>
        <w:tc>
          <w:tcPr>
            <w:tcW w:w="1686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业务流水号</w:t>
            </w:r>
          </w:p>
        </w:tc>
        <w:tc>
          <w:tcPr>
            <w:tcW w:w="1200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87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[1,32]</w:t>
            </w:r>
          </w:p>
        </w:tc>
        <w:tc>
          <w:tcPr>
            <w:tcW w:w="2187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单位内唯一业务流水号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9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|-EInvoiceCode</w:t>
            </w:r>
          </w:p>
        </w:tc>
        <w:tc>
          <w:tcPr>
            <w:tcW w:w="168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电子票据代码</w:t>
            </w:r>
          </w:p>
        </w:tc>
        <w:tc>
          <w:tcPr>
            <w:tcW w:w="1200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8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8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9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|-EInvoiceNumber</w:t>
            </w:r>
          </w:p>
        </w:tc>
        <w:tc>
          <w:tcPr>
            <w:tcW w:w="168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电子票据号码</w:t>
            </w:r>
          </w:p>
        </w:tc>
        <w:tc>
          <w:tcPr>
            <w:tcW w:w="1200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8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8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9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RandomNumber</w:t>
            </w:r>
          </w:p>
        </w:tc>
        <w:tc>
          <w:tcPr>
            <w:tcW w:w="168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校验码</w:t>
            </w:r>
          </w:p>
        </w:tc>
        <w:tc>
          <w:tcPr>
            <w:tcW w:w="1200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8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[1,6]</w:t>
            </w:r>
          </w:p>
        </w:tc>
        <w:tc>
          <w:tcPr>
            <w:tcW w:w="218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cs="宋体"/>
        </w:rPr>
      </w:pPr>
    </w:p>
    <w:p>
      <w:pPr>
        <w:pStyle w:val="3"/>
        <w:rPr>
          <w:rFonts w:cs="宋体"/>
        </w:rPr>
      </w:pPr>
      <w:bookmarkStart w:id="19" w:name="_Toc2791"/>
      <w:r>
        <w:rPr>
          <w:rFonts w:hint="eastAsia" w:cs="宋体"/>
        </w:rPr>
        <w:t>票据冲红接口（M）</w:t>
      </w:r>
      <w:bookmarkEnd w:id="19"/>
    </w:p>
    <w:p>
      <w:pPr>
        <w:pStyle w:val="4"/>
        <w:rPr>
          <w:rFonts w:ascii="宋体" w:hAnsi="宋体" w:cs="宋体"/>
        </w:rPr>
      </w:pPr>
      <w:bookmarkStart w:id="20" w:name="_Toc21745"/>
      <w:r>
        <w:rPr>
          <w:rFonts w:hint="eastAsia" w:ascii="宋体" w:hAnsi="宋体" w:cs="宋体"/>
        </w:rPr>
        <w:t>接口说明</w:t>
      </w:r>
      <w:bookmarkEnd w:id="20"/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接口名称：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票据冲红接口</w:t>
      </w:r>
    </w:p>
    <w:p>
      <w:pPr>
        <w:spacing w:line="360" w:lineRule="auto"/>
        <w:ind w:firstLine="364" w:firstLineChars="152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接口功能：</w:t>
      </w:r>
      <w:r>
        <w:rPr>
          <w:rFonts w:hint="eastAsia" w:ascii="宋体" w:hAnsi="宋体"/>
          <w:color w:val="000000"/>
          <w:szCs w:val="24"/>
        </w:rPr>
        <w:t>当缴款人要冲销一笔结算的时候，可通过该接口进行开具红字电子票据。</w:t>
      </w:r>
    </w:p>
    <w:p>
      <w:pPr>
        <w:pStyle w:val="4"/>
        <w:rPr>
          <w:rFonts w:ascii="宋体" w:hAnsi="宋体" w:cs="宋体"/>
        </w:rPr>
      </w:pPr>
      <w:bookmarkStart w:id="21" w:name="_Toc20900"/>
      <w:r>
        <w:rPr>
          <w:rFonts w:hint="eastAsia" w:ascii="宋体" w:hAnsi="宋体" w:cs="宋体"/>
        </w:rPr>
        <w:t>输入参数</w:t>
      </w:r>
      <w:bookmarkEnd w:id="21"/>
    </w:p>
    <w:tbl>
      <w:tblPr>
        <w:tblStyle w:val="23"/>
        <w:tblW w:w="9289" w:type="dxa"/>
        <w:tblInd w:w="-3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702"/>
        <w:gridCol w:w="1197"/>
        <w:gridCol w:w="880"/>
        <w:gridCol w:w="865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197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8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865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285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EIFeiCancelRequest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票据冲红业务请求数据项根节点</w:t>
            </w:r>
          </w:p>
        </w:tc>
        <w:tc>
          <w:tcPr>
            <w:tcW w:w="119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88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0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|-HoldSerialBiz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原电子票开具返回业务流水号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HoldSerialBiz</w:t>
            </w:r>
          </w:p>
        </w:tc>
        <w:tc>
          <w:tcPr>
            <w:tcW w:w="119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80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[1,32]</w:t>
            </w:r>
          </w:p>
        </w:tc>
        <w:tc>
          <w:tcPr>
            <w:tcW w:w="86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28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红票和原票公用一个HoldSerialBiz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0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|-PlaceCode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开票点编码</w:t>
            </w:r>
          </w:p>
        </w:tc>
        <w:tc>
          <w:tcPr>
            <w:tcW w:w="1197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880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[0,20]</w:t>
            </w:r>
          </w:p>
        </w:tc>
        <w:tc>
          <w:tcPr>
            <w:tcW w:w="86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28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0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|-CancelDate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冲红时间</w:t>
            </w:r>
          </w:p>
        </w:tc>
        <w:tc>
          <w:tcPr>
            <w:tcW w:w="119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DateTime</w:t>
            </w:r>
          </w:p>
        </w:tc>
        <w:tc>
          <w:tcPr>
            <w:tcW w:w="880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28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如：2021063016:22:49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0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|-BillState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业务类型</w:t>
            </w:r>
          </w:p>
        </w:tc>
        <w:tc>
          <w:tcPr>
            <w:tcW w:w="119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Integer</w:t>
            </w:r>
          </w:p>
        </w:tc>
        <w:tc>
          <w:tcPr>
            <w:tcW w:w="880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28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3：电子票据冲红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0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|-Reason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冲红原因</w:t>
            </w:r>
          </w:p>
        </w:tc>
        <w:tc>
          <w:tcPr>
            <w:tcW w:w="119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80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[1,50]</w:t>
            </w:r>
          </w:p>
        </w:tc>
        <w:tc>
          <w:tcPr>
            <w:tcW w:w="86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28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冲红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0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|-IsLost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是否遗失</w:t>
            </w:r>
          </w:p>
        </w:tc>
        <w:tc>
          <w:tcPr>
            <w:tcW w:w="119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Boolean</w:t>
            </w:r>
          </w:p>
        </w:tc>
        <w:tc>
          <w:tcPr>
            <w:tcW w:w="880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true/false</w:t>
            </w:r>
          </w:p>
        </w:tc>
      </w:tr>
    </w:tbl>
    <w:p>
      <w:pPr>
        <w:rPr>
          <w:rFonts w:ascii="宋体" w:hAnsi="宋体" w:cs="宋体"/>
        </w:rPr>
      </w:pPr>
    </w:p>
    <w:p>
      <w:pPr>
        <w:pStyle w:val="4"/>
        <w:rPr>
          <w:rFonts w:ascii="宋体" w:hAnsi="宋体" w:cs="宋体"/>
        </w:rPr>
      </w:pPr>
      <w:bookmarkStart w:id="22" w:name="_Toc27593"/>
      <w:r>
        <w:rPr>
          <w:rFonts w:hint="eastAsia" w:ascii="宋体" w:hAnsi="宋体" w:cs="宋体"/>
        </w:rPr>
        <w:t>输出参数</w:t>
      </w:r>
      <w:bookmarkEnd w:id="22"/>
    </w:p>
    <w:tbl>
      <w:tblPr>
        <w:tblStyle w:val="23"/>
        <w:tblW w:w="9311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702"/>
        <w:gridCol w:w="1197"/>
        <w:gridCol w:w="894"/>
        <w:gridCol w:w="851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3" w:name="_Hlk535152145"/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197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94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851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287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EIFeiCancelResponse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票据作废业务响应数据项根节点</w:t>
            </w:r>
          </w:p>
        </w:tc>
        <w:tc>
          <w:tcPr>
            <w:tcW w:w="119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894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|-HoldSerialBiz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业务流水号</w:t>
            </w:r>
          </w:p>
        </w:tc>
        <w:tc>
          <w:tcPr>
            <w:tcW w:w="119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894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[1,32]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28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红票和原票公用一个HoldSerialBiz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|-BillState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业务类型</w:t>
            </w:r>
          </w:p>
        </w:tc>
        <w:tc>
          <w:tcPr>
            <w:tcW w:w="119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Integer</w:t>
            </w:r>
          </w:p>
        </w:tc>
        <w:tc>
          <w:tcPr>
            <w:tcW w:w="894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28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3：电子票据冲红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|-EInvoiceCode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红票票据代码</w:t>
            </w:r>
          </w:p>
        </w:tc>
        <w:tc>
          <w:tcPr>
            <w:tcW w:w="119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894" w:type="dxa"/>
          </w:tcPr>
          <w:p>
            <w:pPr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228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|-EInvoiceNumber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红票票据号码</w:t>
            </w:r>
          </w:p>
        </w:tc>
        <w:tc>
          <w:tcPr>
            <w:tcW w:w="119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894" w:type="dxa"/>
          </w:tcPr>
          <w:p>
            <w:pPr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228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0" w:type="dxa"/>
          </w:tcPr>
          <w:p>
            <w:pPr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|-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bidi="ar"/>
              </w:rPr>
              <w:t>RandomNumber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红票校验码</w:t>
            </w:r>
          </w:p>
        </w:tc>
        <w:tc>
          <w:tcPr>
            <w:tcW w:w="1197" w:type="dxa"/>
          </w:tcPr>
          <w:p>
            <w:pPr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894" w:type="dxa"/>
          </w:tcPr>
          <w:p>
            <w:pPr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[1,6]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</w:p>
        </w:tc>
        <w:tc>
          <w:tcPr>
            <w:tcW w:w="2287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3"/>
    </w:tbl>
    <w:p>
      <w:pPr>
        <w:rPr>
          <w:rFonts w:ascii="宋体" w:hAnsi="宋体" w:cs="宋体"/>
        </w:rPr>
      </w:pPr>
    </w:p>
    <w:p>
      <w:pPr>
        <w:pStyle w:val="3"/>
        <w:rPr>
          <w:rFonts w:cs="宋体"/>
        </w:rPr>
      </w:pPr>
      <w:bookmarkStart w:id="24" w:name="_Toc19085"/>
      <w:r>
        <w:rPr>
          <w:rFonts w:hint="eastAsia" w:cs="宋体"/>
        </w:rPr>
        <w:t>电子票据基本</w:t>
      </w:r>
      <w:r>
        <w:rPr>
          <w:rFonts w:cs="宋体"/>
        </w:rPr>
        <w:t>信息</w:t>
      </w:r>
      <w:r>
        <w:rPr>
          <w:rFonts w:hint="eastAsia" w:cs="宋体"/>
        </w:rPr>
        <w:t>查询接口（M）</w:t>
      </w:r>
      <w:bookmarkEnd w:id="24"/>
    </w:p>
    <w:p>
      <w:pPr>
        <w:pStyle w:val="4"/>
        <w:rPr>
          <w:rFonts w:ascii="宋体" w:hAnsi="宋体" w:cs="宋体"/>
        </w:rPr>
      </w:pPr>
      <w:bookmarkStart w:id="25" w:name="_Toc19670"/>
      <w:r>
        <w:rPr>
          <w:rFonts w:hint="eastAsia" w:ascii="宋体" w:hAnsi="宋体" w:cs="宋体"/>
        </w:rPr>
        <w:t>接口说明</w:t>
      </w:r>
      <w:bookmarkEnd w:id="25"/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接口名称：</w:t>
      </w:r>
      <w:r>
        <w:rPr>
          <w:rFonts w:hint="eastAsia" w:cs="宋体"/>
        </w:rPr>
        <w:t>电子票据基本</w:t>
      </w:r>
      <w:r>
        <w:rPr>
          <w:rFonts w:cs="宋体"/>
        </w:rPr>
        <w:t>信息</w:t>
      </w:r>
      <w:r>
        <w:rPr>
          <w:rFonts w:hint="eastAsia" w:cs="宋体"/>
        </w:rPr>
        <w:t>查询接口</w:t>
      </w: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接口功能：输入票据参数查询电子票据信息和电子票据状态。</w:t>
      </w:r>
    </w:p>
    <w:p>
      <w:pPr>
        <w:pStyle w:val="4"/>
        <w:rPr>
          <w:rFonts w:ascii="宋体" w:hAnsi="宋体" w:cs="宋体"/>
        </w:rPr>
      </w:pPr>
      <w:bookmarkStart w:id="26" w:name="_Toc14254"/>
      <w:r>
        <w:rPr>
          <w:rFonts w:hint="eastAsia" w:ascii="宋体" w:hAnsi="宋体" w:cs="宋体"/>
        </w:rPr>
        <w:t>输入参数</w:t>
      </w:r>
      <w:bookmarkEnd w:id="26"/>
    </w:p>
    <w:tbl>
      <w:tblPr>
        <w:tblStyle w:val="23"/>
        <w:tblW w:w="9276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1702"/>
        <w:gridCol w:w="1312"/>
        <w:gridCol w:w="923"/>
        <w:gridCol w:w="938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6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23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93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6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QueryRequest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基本查询业务请求数据项根节点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92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6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|-HoldSerialBiz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业务流水号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[1,32]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单位内唯一业务流水号</w:t>
            </w:r>
          </w:p>
        </w:tc>
      </w:tr>
    </w:tbl>
    <w:p>
      <w:pPr>
        <w:rPr>
          <w:rFonts w:ascii="宋体" w:hAnsi="宋体" w:cs="宋体"/>
        </w:rPr>
      </w:pPr>
    </w:p>
    <w:p>
      <w:pPr>
        <w:pStyle w:val="4"/>
        <w:rPr>
          <w:rFonts w:ascii="宋体" w:hAnsi="宋体" w:cs="宋体"/>
        </w:rPr>
      </w:pPr>
      <w:bookmarkStart w:id="27" w:name="_Toc31166"/>
      <w:r>
        <w:rPr>
          <w:rFonts w:hint="eastAsia" w:ascii="宋体" w:hAnsi="宋体" w:cs="宋体"/>
        </w:rPr>
        <w:t>输出参数</w:t>
      </w:r>
      <w:bookmarkEnd w:id="27"/>
    </w:p>
    <w:tbl>
      <w:tblPr>
        <w:tblStyle w:val="23"/>
        <w:tblW w:w="9287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702"/>
        <w:gridCol w:w="1312"/>
        <w:gridCol w:w="1010"/>
        <w:gridCol w:w="865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1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865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Query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Response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票据查询业务响应数据项根节点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|-HoldSerialBiz</w:t>
            </w:r>
          </w:p>
        </w:tc>
        <w:tc>
          <w:tcPr>
            <w:tcW w:w="170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业务流水号</w:t>
            </w:r>
          </w:p>
        </w:tc>
        <w:tc>
          <w:tcPr>
            <w:tcW w:w="131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[1,32]</w:t>
            </w:r>
          </w:p>
        </w:tc>
        <w:tc>
          <w:tcPr>
            <w:tcW w:w="865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单位内唯一业务流水号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|-EInvoiceCode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电子票据代码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65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|-EInvoiceNumber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电子票据号码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65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|-RandomNumber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校验码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65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|-TotalAmount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总金额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Currency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小数点后保留2位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|-IssueDate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开票日期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5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格式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yyyyMMdd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|-B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illCurStatus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当前状态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5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  <w:bookmarkStart w:id="55" w:name="_GoBack"/>
            <w:bookmarkEnd w:id="55"/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 正票 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 红票 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被冲红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|-Window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窗口号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[0,5]</w:t>
            </w:r>
          </w:p>
        </w:tc>
        <w:tc>
          <w:tcPr>
            <w:tcW w:w="865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rPr>
          <w:rFonts w:cs="宋体"/>
        </w:rPr>
      </w:pPr>
      <w:bookmarkStart w:id="28" w:name="_Toc25778"/>
      <w:r>
        <w:rPr>
          <w:rFonts w:hint="eastAsia" w:cs="宋体"/>
        </w:rPr>
        <w:t>电子票据单张下载请求报文（M）</w:t>
      </w:r>
      <w:bookmarkEnd w:id="28"/>
    </w:p>
    <w:p>
      <w:pPr>
        <w:pStyle w:val="4"/>
        <w:rPr>
          <w:rFonts w:ascii="宋体" w:hAnsi="宋体" w:cs="宋体"/>
        </w:rPr>
      </w:pPr>
      <w:bookmarkStart w:id="29" w:name="_Toc9628"/>
      <w:r>
        <w:rPr>
          <w:rFonts w:hint="eastAsia" w:ascii="宋体" w:hAnsi="宋体" w:cs="宋体"/>
        </w:rPr>
        <w:t>接口说明</w:t>
      </w:r>
      <w:bookmarkEnd w:id="29"/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接口名称：电子票据单张下载请求报文</w:t>
      </w: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接口功能：输入票据参数下载电子票据版式文件。</w:t>
      </w:r>
    </w:p>
    <w:p>
      <w:pPr>
        <w:pStyle w:val="4"/>
        <w:rPr>
          <w:rFonts w:ascii="宋体" w:hAnsi="宋体" w:cs="宋体"/>
        </w:rPr>
      </w:pPr>
      <w:bookmarkStart w:id="30" w:name="_Toc24061"/>
      <w:r>
        <w:rPr>
          <w:rFonts w:hint="eastAsia" w:ascii="宋体" w:hAnsi="宋体" w:cs="宋体"/>
        </w:rPr>
        <w:t>输入参数</w:t>
      </w:r>
      <w:bookmarkEnd w:id="30"/>
    </w:p>
    <w:tbl>
      <w:tblPr>
        <w:tblStyle w:val="23"/>
        <w:tblW w:w="9276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1702"/>
        <w:gridCol w:w="1312"/>
        <w:gridCol w:w="923"/>
        <w:gridCol w:w="938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6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23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93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6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EIFeiBillFileLoadRequest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电子票据下载请求数据项根节点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92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6" w:type="dxa"/>
          </w:tcPr>
          <w:p>
            <w:pPr>
              <w:widowControl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AgencyCode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单位代码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[1,30]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开票单位代码，一般采用统一社会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6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AgencyName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单位名称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6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EInvoiceCode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电子票据代码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6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EInvoiceNumber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电子票据号码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6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RandomNumber</w:t>
            </w:r>
          </w:p>
        </w:tc>
        <w:tc>
          <w:tcPr>
            <w:tcW w:w="1702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校验码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[1,6]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cs="宋体"/>
        </w:rPr>
      </w:pPr>
    </w:p>
    <w:p>
      <w:pPr>
        <w:pStyle w:val="4"/>
        <w:rPr>
          <w:rFonts w:ascii="宋体" w:hAnsi="宋体" w:cs="宋体"/>
        </w:rPr>
      </w:pPr>
      <w:bookmarkStart w:id="31" w:name="_Toc556"/>
      <w:r>
        <w:rPr>
          <w:rFonts w:hint="eastAsia" w:ascii="宋体" w:hAnsi="宋体" w:cs="宋体"/>
        </w:rPr>
        <w:t>输出参数</w:t>
      </w:r>
      <w:bookmarkEnd w:id="31"/>
    </w:p>
    <w:tbl>
      <w:tblPr>
        <w:tblStyle w:val="23"/>
        <w:tblW w:w="8422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702"/>
        <w:gridCol w:w="1312"/>
        <w:gridCol w:w="101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1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211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EIFeiBillFileLoadResponse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电子票据下载响应数据项根节点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|-ReturnCode</w:t>
            </w:r>
          </w:p>
        </w:tc>
        <w:tc>
          <w:tcPr>
            <w:tcW w:w="170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返回编码</w:t>
            </w:r>
          </w:p>
        </w:tc>
        <w:tc>
          <w:tcPr>
            <w:tcW w:w="131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财政电子票据版式文件转成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byte 数组后编码为 base64 字符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|-ReturnMsg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返回信息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|-EInvoiceLayoutFile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电子票据版式文件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|-Format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电子票据格式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[1,10]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cs="宋体"/>
        </w:rPr>
      </w:pPr>
    </w:p>
    <w:p>
      <w:pPr>
        <w:pStyle w:val="3"/>
        <w:rPr>
          <w:rFonts w:cs="宋体"/>
        </w:rPr>
      </w:pPr>
      <w:bookmarkStart w:id="32" w:name="_Toc12701"/>
      <w:r>
        <w:rPr>
          <w:rFonts w:hint="eastAsia" w:cs="宋体"/>
        </w:rPr>
        <w:t>换开纸质票据接口</w:t>
      </w:r>
      <w:bookmarkEnd w:id="32"/>
    </w:p>
    <w:p>
      <w:pPr>
        <w:pStyle w:val="4"/>
        <w:rPr>
          <w:rFonts w:ascii="宋体" w:hAnsi="宋体" w:cs="宋体"/>
        </w:rPr>
      </w:pPr>
      <w:bookmarkStart w:id="33" w:name="_Toc893"/>
      <w:r>
        <w:rPr>
          <w:rFonts w:hint="eastAsia" w:ascii="宋体" w:hAnsi="宋体" w:cs="宋体"/>
        </w:rPr>
        <w:t>接口说明</w:t>
      </w:r>
      <w:bookmarkEnd w:id="33"/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接口名称：换开纸质票据接口</w:t>
      </w: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接口功能：电子票据换开纸质票据，将关系传送财政</w:t>
      </w:r>
    </w:p>
    <w:p>
      <w:pPr>
        <w:pStyle w:val="4"/>
        <w:rPr>
          <w:rFonts w:ascii="宋体" w:hAnsi="宋体" w:cs="宋体"/>
        </w:rPr>
      </w:pPr>
      <w:bookmarkStart w:id="34" w:name="_Toc4279"/>
      <w:r>
        <w:rPr>
          <w:rFonts w:hint="eastAsia" w:ascii="宋体" w:hAnsi="宋体" w:cs="宋体"/>
        </w:rPr>
        <w:t>输入参数</w:t>
      </w:r>
      <w:bookmarkEnd w:id="34"/>
    </w:p>
    <w:tbl>
      <w:tblPr>
        <w:tblStyle w:val="23"/>
        <w:tblW w:w="9276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549"/>
        <w:gridCol w:w="1312"/>
        <w:gridCol w:w="923"/>
        <w:gridCol w:w="938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549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23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93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EIFeiMakePaperRequest</w:t>
            </w:r>
          </w:p>
        </w:tc>
        <w:tc>
          <w:tcPr>
            <w:tcW w:w="1549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换开纸质票据请求数据项根节点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92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|-PlaceCode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开票点编码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[0,20]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|-EInvoiceCode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电子票据代码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EInvoiceNumber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电子票据号码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PaperInvoiceCode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纸质票据代码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PaperInvoiceNumber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纸质票据号码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|-Reprint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是否重打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是否重打：0否，1是，默认为0。重打作废原电子票据挂接的纸质票，重新挂接为当前传入的纸质票</w:t>
            </w:r>
          </w:p>
        </w:tc>
      </w:tr>
    </w:tbl>
    <w:p>
      <w:pPr>
        <w:rPr>
          <w:rFonts w:ascii="宋体" w:hAnsi="宋体" w:cs="宋体"/>
        </w:rPr>
      </w:pPr>
    </w:p>
    <w:p>
      <w:pPr>
        <w:pStyle w:val="4"/>
        <w:rPr>
          <w:rFonts w:ascii="宋体" w:hAnsi="宋体" w:cs="宋体"/>
        </w:rPr>
      </w:pPr>
      <w:bookmarkStart w:id="35" w:name="_Toc13866"/>
      <w:r>
        <w:rPr>
          <w:rFonts w:hint="eastAsia" w:ascii="宋体" w:hAnsi="宋体" w:cs="宋体"/>
        </w:rPr>
        <w:t>输出参数</w:t>
      </w:r>
      <w:bookmarkEnd w:id="35"/>
    </w:p>
    <w:tbl>
      <w:tblPr>
        <w:tblStyle w:val="23"/>
        <w:tblW w:w="8422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702"/>
        <w:gridCol w:w="1312"/>
        <w:gridCol w:w="101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1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211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EIFeiMakePaper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Response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换开纸质票据响应数据项根节点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|-ReturnCode</w:t>
            </w:r>
          </w:p>
        </w:tc>
        <w:tc>
          <w:tcPr>
            <w:tcW w:w="170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返回编码</w:t>
            </w:r>
          </w:p>
        </w:tc>
        <w:tc>
          <w:tcPr>
            <w:tcW w:w="131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|-ReturnMsg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返回信息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cs="宋体"/>
        </w:rPr>
      </w:pPr>
    </w:p>
    <w:p>
      <w:pPr>
        <w:pStyle w:val="3"/>
        <w:rPr>
          <w:rFonts w:cs="宋体"/>
        </w:rPr>
      </w:pPr>
      <w:bookmarkStart w:id="36" w:name="_Toc7512"/>
      <w:r>
        <w:rPr>
          <w:rFonts w:hint="eastAsia" w:cs="宋体"/>
        </w:rPr>
        <w:t>作废纸质票据接口</w:t>
      </w:r>
      <w:bookmarkEnd w:id="36"/>
    </w:p>
    <w:p>
      <w:pPr>
        <w:pStyle w:val="4"/>
        <w:rPr>
          <w:rFonts w:ascii="宋体" w:hAnsi="宋体" w:cs="宋体"/>
        </w:rPr>
      </w:pPr>
      <w:bookmarkStart w:id="37" w:name="_Toc25707"/>
      <w:r>
        <w:rPr>
          <w:rFonts w:hint="eastAsia" w:ascii="宋体" w:hAnsi="宋体" w:cs="宋体"/>
        </w:rPr>
        <w:t>接口说明</w:t>
      </w:r>
      <w:bookmarkEnd w:id="37"/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接口名称：作废纸质票据</w:t>
      </w: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接口功能：作废纸质票据，并冲红原电子票据</w:t>
      </w:r>
    </w:p>
    <w:p>
      <w:pPr>
        <w:pStyle w:val="4"/>
        <w:rPr>
          <w:rFonts w:ascii="宋体" w:hAnsi="宋体" w:cs="宋体"/>
        </w:rPr>
      </w:pPr>
      <w:bookmarkStart w:id="38" w:name="_Toc20433"/>
      <w:r>
        <w:rPr>
          <w:rFonts w:hint="eastAsia" w:ascii="宋体" w:hAnsi="宋体" w:cs="宋体"/>
        </w:rPr>
        <w:t>输入参数</w:t>
      </w:r>
      <w:bookmarkEnd w:id="38"/>
    </w:p>
    <w:tbl>
      <w:tblPr>
        <w:tblStyle w:val="23"/>
        <w:tblW w:w="9276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549"/>
        <w:gridCol w:w="1312"/>
        <w:gridCol w:w="923"/>
        <w:gridCol w:w="938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549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23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93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EIFeiCancelPaperRequest</w:t>
            </w:r>
          </w:p>
        </w:tc>
        <w:tc>
          <w:tcPr>
            <w:tcW w:w="1549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作废纸质票据请求数据项根节点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92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|-PlaceCode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开票点编码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[0,20]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|-CancelDate</w:t>
            </w:r>
          </w:p>
        </w:tc>
        <w:tc>
          <w:tcPr>
            <w:tcW w:w="1549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作废时间</w:t>
            </w:r>
          </w:p>
        </w:tc>
        <w:tc>
          <w:tcPr>
            <w:tcW w:w="1312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DateTime</w:t>
            </w:r>
          </w:p>
        </w:tc>
        <w:tc>
          <w:tcPr>
            <w:tcW w:w="923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如：2021063016:22:49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|-HoldSerialBiz</w:t>
            </w:r>
          </w:p>
        </w:tc>
        <w:tc>
          <w:tcPr>
            <w:tcW w:w="1549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原电子票据开具返回的唯一标识流水号HoldSerialBiz</w:t>
            </w:r>
          </w:p>
        </w:tc>
        <w:tc>
          <w:tcPr>
            <w:tcW w:w="1312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3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[1,20]</w:t>
            </w:r>
          </w:p>
        </w:tc>
        <w:tc>
          <w:tcPr>
            <w:tcW w:w="938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单位内唯一业务流水号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Reason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作废原因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[1,50]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cs="宋体"/>
        </w:rPr>
      </w:pPr>
    </w:p>
    <w:p>
      <w:pPr>
        <w:pStyle w:val="4"/>
        <w:rPr>
          <w:rFonts w:ascii="宋体" w:hAnsi="宋体" w:cs="宋体"/>
        </w:rPr>
      </w:pPr>
      <w:bookmarkStart w:id="39" w:name="_Toc26735"/>
      <w:r>
        <w:rPr>
          <w:rFonts w:hint="eastAsia" w:ascii="宋体" w:hAnsi="宋体" w:cs="宋体"/>
        </w:rPr>
        <w:t>输出参数</w:t>
      </w:r>
      <w:bookmarkEnd w:id="39"/>
    </w:p>
    <w:tbl>
      <w:tblPr>
        <w:tblStyle w:val="23"/>
        <w:tblW w:w="8422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702"/>
        <w:gridCol w:w="1312"/>
        <w:gridCol w:w="101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1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211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EIFeiCancelPaper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Response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作废纸质票据响应数据项根节点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|-ReturnCode</w:t>
            </w:r>
          </w:p>
        </w:tc>
        <w:tc>
          <w:tcPr>
            <w:tcW w:w="170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返回编码</w:t>
            </w:r>
          </w:p>
        </w:tc>
        <w:tc>
          <w:tcPr>
            <w:tcW w:w="131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财政电子票据版式文件转成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byte 数组后编码为 base64 字符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|-ReturnMsg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返回信息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|-EInvoiceCode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红票票据代码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8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|-EInvoiceNumber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红票票据号码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10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|-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bidi="ar"/>
              </w:rPr>
              <w:t>RandomNumber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红票校验码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[1,6]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rPr>
          <w:rFonts w:cs="宋体"/>
        </w:rPr>
      </w:pPr>
      <w:bookmarkStart w:id="40" w:name="_Toc30737"/>
      <w:r>
        <w:rPr>
          <w:rFonts w:hint="eastAsia" w:cs="宋体"/>
        </w:rPr>
        <w:t>作废纸质库存接口</w:t>
      </w:r>
      <w:bookmarkEnd w:id="40"/>
    </w:p>
    <w:p>
      <w:pPr>
        <w:pStyle w:val="4"/>
        <w:rPr>
          <w:rFonts w:ascii="宋体" w:hAnsi="宋体" w:cs="宋体"/>
        </w:rPr>
      </w:pPr>
      <w:bookmarkStart w:id="41" w:name="_Toc16107"/>
      <w:r>
        <w:rPr>
          <w:rFonts w:hint="eastAsia" w:ascii="宋体" w:hAnsi="宋体" w:cs="宋体"/>
        </w:rPr>
        <w:t>接口说明</w:t>
      </w:r>
      <w:bookmarkEnd w:id="41"/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接口名称：作废纸质库存</w:t>
      </w: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接口功能：作废纸质库存</w:t>
      </w:r>
    </w:p>
    <w:p>
      <w:pPr>
        <w:pStyle w:val="4"/>
        <w:rPr>
          <w:rFonts w:ascii="宋体" w:hAnsi="宋体" w:cs="宋体"/>
        </w:rPr>
      </w:pPr>
      <w:bookmarkStart w:id="42" w:name="_Toc17038"/>
      <w:r>
        <w:rPr>
          <w:rFonts w:hint="eastAsia" w:ascii="宋体" w:hAnsi="宋体" w:cs="宋体"/>
        </w:rPr>
        <w:t>输入参数</w:t>
      </w:r>
      <w:bookmarkEnd w:id="42"/>
    </w:p>
    <w:tbl>
      <w:tblPr>
        <w:tblStyle w:val="23"/>
        <w:tblW w:w="9276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549"/>
        <w:gridCol w:w="1312"/>
        <w:gridCol w:w="923"/>
        <w:gridCol w:w="938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549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23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93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EIFeiCancelStocksRequest</w:t>
            </w:r>
          </w:p>
        </w:tc>
        <w:tc>
          <w:tcPr>
            <w:tcW w:w="1549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作废纸质库存请求数据项根节点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92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|-PlaceCode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开票点编码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[0,20]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|-PaperBillBatchCode</w:t>
            </w:r>
          </w:p>
        </w:tc>
        <w:tc>
          <w:tcPr>
            <w:tcW w:w="1549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纸质票据代码</w:t>
            </w:r>
          </w:p>
        </w:tc>
        <w:tc>
          <w:tcPr>
            <w:tcW w:w="1312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[1,10]</w:t>
            </w:r>
          </w:p>
        </w:tc>
        <w:tc>
          <w:tcPr>
            <w:tcW w:w="938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BgnNo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起始号码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|-End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No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终止号码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|-Type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作废类型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1空白2遗失</w:t>
            </w:r>
          </w:p>
        </w:tc>
      </w:tr>
    </w:tbl>
    <w:p>
      <w:pPr>
        <w:rPr>
          <w:rFonts w:ascii="宋体" w:hAnsi="宋体" w:cs="宋体"/>
        </w:rPr>
      </w:pPr>
    </w:p>
    <w:p>
      <w:pPr>
        <w:pStyle w:val="4"/>
        <w:rPr>
          <w:rFonts w:ascii="宋体" w:hAnsi="宋体" w:cs="宋体"/>
        </w:rPr>
      </w:pPr>
      <w:bookmarkStart w:id="43" w:name="_Toc17090"/>
      <w:r>
        <w:rPr>
          <w:rFonts w:hint="eastAsia" w:ascii="宋体" w:hAnsi="宋体" w:cs="宋体"/>
        </w:rPr>
        <w:t>输出参数</w:t>
      </w:r>
      <w:bookmarkEnd w:id="43"/>
    </w:p>
    <w:tbl>
      <w:tblPr>
        <w:tblStyle w:val="23"/>
        <w:tblW w:w="8422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702"/>
        <w:gridCol w:w="1312"/>
        <w:gridCol w:w="101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1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211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EIFeiCancelStocks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Response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作废纸质库存响应数据项根节点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|-ReturnCode</w:t>
            </w:r>
          </w:p>
        </w:tc>
        <w:tc>
          <w:tcPr>
            <w:tcW w:w="170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返回编码</w:t>
            </w:r>
          </w:p>
        </w:tc>
        <w:tc>
          <w:tcPr>
            <w:tcW w:w="131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财政电子票据版式文件转成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byte 数组后编码为 base64 字符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|-ReturnMsg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返回信息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pStyle w:val="3"/>
        <w:rPr>
          <w:rFonts w:cs="宋体"/>
        </w:rPr>
      </w:pPr>
      <w:bookmarkStart w:id="44" w:name="_Toc9664"/>
      <w:r>
        <w:rPr>
          <w:rFonts w:hint="eastAsia" w:cs="宋体"/>
        </w:rPr>
        <w:t>补开电子票据接口（M）</w:t>
      </w:r>
      <w:bookmarkEnd w:id="44"/>
    </w:p>
    <w:p>
      <w:pPr>
        <w:pStyle w:val="4"/>
        <w:rPr>
          <w:rFonts w:ascii="宋体" w:hAnsi="宋体" w:cs="宋体"/>
        </w:rPr>
      </w:pPr>
      <w:bookmarkStart w:id="45" w:name="_Toc806"/>
      <w:r>
        <w:rPr>
          <w:rFonts w:hint="eastAsia" w:ascii="宋体" w:hAnsi="宋体" w:cs="宋体"/>
        </w:rPr>
        <w:t>接口说明</w:t>
      </w:r>
      <w:bookmarkEnd w:id="45"/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</w:rPr>
        <w:t>接口名称：换开纸质票据接口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接口功能：</w:t>
      </w: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电子票据换开纸质票据，将关系传送财政</w:t>
      </w:r>
    </w:p>
    <w:p>
      <w:pPr>
        <w:pStyle w:val="4"/>
        <w:rPr>
          <w:rFonts w:ascii="宋体" w:hAnsi="宋体" w:cs="宋体"/>
        </w:rPr>
      </w:pPr>
      <w:bookmarkStart w:id="46" w:name="_Toc1090"/>
      <w:r>
        <w:rPr>
          <w:rFonts w:hint="eastAsia" w:ascii="宋体" w:hAnsi="宋体" w:cs="宋体"/>
        </w:rPr>
        <w:t>输入参数</w:t>
      </w:r>
      <w:bookmarkEnd w:id="46"/>
    </w:p>
    <w:tbl>
      <w:tblPr>
        <w:tblStyle w:val="23"/>
        <w:tblpPr w:leftFromText="180" w:rightFromText="180" w:vertAnchor="text" w:horzAnchor="page" w:tblpX="1333" w:tblpY="326"/>
        <w:tblOverlap w:val="never"/>
        <w:tblW w:w="9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1572"/>
        <w:gridCol w:w="1183"/>
        <w:gridCol w:w="1067"/>
        <w:gridCol w:w="85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57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183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67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字节长度</w:t>
            </w:r>
          </w:p>
        </w:tc>
        <w:tc>
          <w:tcPr>
            <w:tcW w:w="851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EIFeiSupplyRequest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补开电子票据请求数据项根节点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财政电子票据数据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||-Header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电子票据头部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|||-EInvoiceTag</w:t>
            </w:r>
          </w:p>
        </w:tc>
        <w:tc>
          <w:tcPr>
            <w:tcW w:w="157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电子票据标签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格式为“财政电子票据标识–监管机构行政区划代码”。其中，财政电子票据标识为“CZ-EI”；区划代码为2位数字(北京地区为11)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EInvoiceID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电子票据标识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Version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版本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[1,5]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固定值，1.0</w:t>
            </w:r>
          </w:p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财政电子票据规范版本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EInvoiceData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电子票据票面信息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Main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票面基本信息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EInvoiceName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EInvoiceCode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EInvoiceNumber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电子票据号码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RandomNumber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校验码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EInvoice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SpecimenCode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电子票据模版代码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SupervisorAreaCode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电子票据监管机构代码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TotalAmount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小数点后需保留2位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IssueDate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开票日期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格式为yyyyMMdd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IssueTime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开票时间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Time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格式为HH:mm:ss如09:29:53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InvoicingParty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开票单位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ind w:right="-122" w:rightChars="-51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InvoicingPartyCode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开票单位代码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医院税号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ind w:right="-122" w:rightChars="-51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InvoicingPartyName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开票单位名称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[1,200]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医院名称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ind w:right="-122" w:rightChars="-51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RecName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收款人全称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开电子缴款书时填写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ind w:right="-122" w:rightChars="-51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RecAcct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收款人账号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[0,50]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开电子缴款书时填写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ind w:right="-122" w:rightChars="-51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RecOpBk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收款人开户行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开电子缴款书时填写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PayerParty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PayerPartyType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交款人类型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1:个人; 2:单位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PayerPartyCode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交款人代码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单位采用统一社会信用代码；个人一般为身份证号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PayerPartyName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PayerAcct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交款人账号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[0,50]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spacing w:line="360" w:lineRule="auto"/>
              <w:ind w:right="-36" w:rightChars="-15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开电子缴款书时选填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Payer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OpBk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交款人开户行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auto"/>
          </w:tcPr>
          <w:p>
            <w:pPr>
              <w:spacing w:line="360" w:lineRule="auto"/>
              <w:ind w:right="-36" w:rightChars="-15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开电子缴款书时选填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PayMode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交款方式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现金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支付宝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微信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银行卡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银行转账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BizCode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业务流水号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[1,32]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医院内部单张票据唯一编码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CurrencyType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货币种类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ExchangeRate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汇率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Decimal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Remark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[0,500]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HandlingPerson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开票人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[1,20]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Checker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复核人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[1,20]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</w:p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SupervisorRemark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财政部门备注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[0,500]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MainExt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基本信息扩展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BusinessNumber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业务单号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[0,32]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BusinessDate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业务日期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pStyle w:val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业务发生日期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Gender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1:男 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2：女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MedicalType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医疗类别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门诊、急诊、住院等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OrgType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医疗机构类型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如三级甲等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MedicalInsuranceType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医保类型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有医保则必填写；无医保则填“无”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InsuranceID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医保编号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有医保则必填写；无医保则可“无”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|||||-FundPayAmount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医保统筹基金支付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有医保则必填写；无医保则填0.00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|||||-OtherPayAmount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其他支付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|||||-AccountPayAmount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个人账户支付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|||||-OwnPayAmount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个人现金支付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|||||-SelfpaymentAmount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个人自付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|||||-SelfpaymentCost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个人自费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|||||-PatientNumber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门诊号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门诊票填写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|||||-MedicalDate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就诊日期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门诊票填写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|||||-CaseNumber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病例号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[0,50]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|||||-HospitalizationNumber</w:t>
            </w:r>
          </w:p>
        </w:tc>
        <w:tc>
          <w:tcPr>
            <w:tcW w:w="1572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住院号</w:t>
            </w:r>
          </w:p>
        </w:tc>
        <w:tc>
          <w:tcPr>
            <w:tcW w:w="1183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[0,20]</w:t>
            </w: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|||||-DepartmentName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科别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[1,50]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|||||-InHospitalDate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住院日期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|||||-OutHospitalDate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出院日期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|||||-PrepayAmount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预缴金额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rPr>
                <w:rFonts w:ascii="仿宋" w:hAnsi="仿宋" w:eastAsia="仿宋" w:cs="仿宋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RechargeAmount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补缴金额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RefundAmount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住院退款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|||||-PrepaidAmount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退费金额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FF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*M</w:t>
            </w:r>
          </w:p>
        </w:tc>
        <w:tc>
          <w:tcPr>
            <w:tcW w:w="1441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住院票填写</w:t>
            </w:r>
          </w:p>
          <w:p>
            <w:pPr>
              <w:rPr>
                <w:rFonts w:ascii="仿宋" w:hAnsi="仿宋" w:eastAsia="仿宋" w:cs="仿宋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有则必填写；无则填0.00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|||||-PayCode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缴款码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[0,20]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预留扩展字段，开电子缴款书时填写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InvoicingPartySeal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开票单位印章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|||||-SealId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印章编号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SealName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SealHash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印章Hash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[1,256]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||||-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SupervisorPartySeal</w:t>
            </w:r>
          </w:p>
        </w:tc>
        <w:tc>
          <w:tcPr>
            <w:tcW w:w="1572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Style w:val="56"/>
                <w:rFonts w:hint="default"/>
              </w:rPr>
              <w:t>财政部门印章</w:t>
            </w:r>
          </w:p>
        </w:tc>
        <w:tc>
          <w:tcPr>
            <w:tcW w:w="1183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D965" w:themeFill="accent4" w:themeFillTint="99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FFD965" w:themeFill="accent4" w:themeFillTint="99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|||||-SealId</w:t>
            </w:r>
          </w:p>
        </w:tc>
        <w:tc>
          <w:tcPr>
            <w:tcW w:w="1572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印章编号</w:t>
            </w:r>
          </w:p>
        </w:tc>
        <w:tc>
          <w:tcPr>
            <w:tcW w:w="1183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32</w:t>
            </w:r>
          </w:p>
        </w:tc>
        <w:tc>
          <w:tcPr>
            <w:tcW w:w="851" w:type="dxa"/>
            <w:shd w:val="clear" w:color="auto" w:fill="FFD965" w:themeFill="accent4" w:themeFillTint="99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FFD965" w:themeFill="accent4" w:themeFillTint="99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SealName</w:t>
            </w:r>
          </w:p>
        </w:tc>
        <w:tc>
          <w:tcPr>
            <w:tcW w:w="1572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印章名称</w:t>
            </w:r>
          </w:p>
        </w:tc>
        <w:tc>
          <w:tcPr>
            <w:tcW w:w="1183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  <w:shd w:val="clear" w:color="auto" w:fill="FFD965" w:themeFill="accent4" w:themeFillTint="99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FFD965" w:themeFill="accent4" w:themeFillTint="99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SealHash</w:t>
            </w:r>
          </w:p>
        </w:tc>
        <w:tc>
          <w:tcPr>
            <w:tcW w:w="1572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印章Hash</w:t>
            </w:r>
          </w:p>
        </w:tc>
        <w:tc>
          <w:tcPr>
            <w:tcW w:w="1183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FFD965" w:themeFill="accent4" w:themeFillTint="99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[1,256]</w:t>
            </w:r>
          </w:p>
        </w:tc>
        <w:tc>
          <w:tcPr>
            <w:tcW w:w="851" w:type="dxa"/>
            <w:shd w:val="clear" w:color="auto" w:fill="FFD965" w:themeFill="accent4" w:themeFillTint="99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FFD965" w:themeFill="accent4" w:themeFillTint="99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|||-Details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票面明细信息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||||-Item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[1..999]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项目编码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参考备注表1，可按天津医疗票据重新制定项目名称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|||||-ItemUnit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|||||-ItemQuantity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数量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Integer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|||||-ItemStd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标准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Currency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ItemRemark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项目备注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[0,200]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|||||-ItemExt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明细信息扩展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numPr>
                <w:ilvl w:val="0"/>
                <w:numId w:val="3"/>
              </w:num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.1]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明细信息扩展时在此节点下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ItemDetailName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项目明细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[0,200]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|||- AuxDetails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辅助明细信息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辅助项目字段在此节点下添加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辅助项目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[1..999]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AuxItemRelatedCode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对应项目编码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AuxItemRelatedName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对应项目名称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AuxItemCode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收费明细项目编码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AuxItemQuantity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收费明细项目数量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Decimal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AuxItemUnit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收费明细项目单位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AuxItemStd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收费明细项目标准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Currency4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AuxItemAmount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收费明细项目金额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Currency4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保留小数点后四五位。如100.0000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|||||-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AuxItemRemark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收费明细项目备注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[0,100]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||-EInvoiceSignature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电子票据数字签名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|||-Signature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开票单位数字签名、财政部门监制数字签名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||||-SignedInfo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|||||-Reference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签名原文引用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|||||-SignatureAlgorithm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签名算法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|||||-SignatureFormat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签名格式类型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||||-SignatureTime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签名时间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UTCDateTime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||||-SignatureValue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签名值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Base64Binary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||||-KeyInfo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证书信息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|||||-SerialNumber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证书编号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|||||-X509IssuerName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X.509证书颁发者名称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6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|-EInvoiceExt</w:t>
            </w:r>
          </w:p>
        </w:tc>
        <w:tc>
          <w:tcPr>
            <w:tcW w:w="1572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财政电子票据数据拓展项</w:t>
            </w:r>
          </w:p>
        </w:tc>
        <w:tc>
          <w:tcPr>
            <w:tcW w:w="1183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67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6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||-PrintPaperCode</w:t>
            </w:r>
          </w:p>
        </w:tc>
        <w:tc>
          <w:tcPr>
            <w:tcW w:w="1572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纸质票据代码</w:t>
            </w:r>
          </w:p>
        </w:tc>
        <w:tc>
          <w:tcPr>
            <w:tcW w:w="1183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[1,12]</w:t>
            </w:r>
          </w:p>
        </w:tc>
        <w:tc>
          <w:tcPr>
            <w:tcW w:w="851" w:type="dxa"/>
            <w:shd w:val="clear" w:color="auto" w:fill="CFCECE" w:themeFill="background2" w:themeFillShade="E5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已开纸票代码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6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||-PrintPaperNum</w:t>
            </w:r>
          </w:p>
        </w:tc>
        <w:tc>
          <w:tcPr>
            <w:tcW w:w="1572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纸质票据号码</w:t>
            </w:r>
          </w:p>
        </w:tc>
        <w:tc>
          <w:tcPr>
            <w:tcW w:w="1183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[1,12]</w:t>
            </w:r>
          </w:p>
        </w:tc>
        <w:tc>
          <w:tcPr>
            <w:tcW w:w="851" w:type="dxa"/>
            <w:shd w:val="clear" w:color="auto" w:fill="CFCECE" w:themeFill="background2" w:themeFillShade="E5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已开纸票号码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6" w:type="dxa"/>
            <w:shd w:val="clear" w:color="auto" w:fill="CFCECE" w:themeFill="background2" w:themeFillShade="E5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||-PaperIssue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bidi="ar"/>
              </w:rPr>
              <w:t>Date</w:t>
            </w:r>
          </w:p>
        </w:tc>
        <w:tc>
          <w:tcPr>
            <w:tcW w:w="1572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纸质票据开票日期</w:t>
            </w:r>
          </w:p>
        </w:tc>
        <w:tc>
          <w:tcPr>
            <w:tcW w:w="1183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  <w:t>Date</w:t>
            </w:r>
          </w:p>
        </w:tc>
        <w:tc>
          <w:tcPr>
            <w:tcW w:w="1067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CFCECE" w:themeFill="background2" w:themeFillShade="E5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格式为yyyyMMdd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6" w:type="dxa"/>
            <w:shd w:val="clear" w:color="auto" w:fill="CFCECE" w:themeFill="background2" w:themeFillShade="E5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||-PaperIssue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  <w:lang w:bidi="ar"/>
              </w:rPr>
              <w:t>Time</w:t>
            </w:r>
          </w:p>
        </w:tc>
        <w:tc>
          <w:tcPr>
            <w:tcW w:w="1572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纸质票据开票时间</w:t>
            </w:r>
          </w:p>
        </w:tc>
        <w:tc>
          <w:tcPr>
            <w:tcW w:w="1183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1"/>
                <w:szCs w:val="21"/>
              </w:rPr>
              <w:t>Time</w:t>
            </w:r>
          </w:p>
        </w:tc>
        <w:tc>
          <w:tcPr>
            <w:tcW w:w="1067" w:type="dxa"/>
            <w:shd w:val="clear" w:color="auto" w:fill="CFCECE" w:themeFill="background2" w:themeFillShade="E5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CFCECE" w:themeFill="background2" w:themeFillShade="E5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必填</w:t>
            </w:r>
          </w:p>
        </w:tc>
        <w:tc>
          <w:tcPr>
            <w:tcW w:w="1441" w:type="dxa"/>
            <w:shd w:val="clear" w:color="auto" w:fill="CFCECE" w:themeFill="background2" w:themeFillShade="E5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格式为HH:mm:ss如09:29:53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||-PlaceCode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开票点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[0,30]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开票点信息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||-PayerPartyExt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|||-SickId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病人信息ID</w:t>
            </w:r>
          </w:p>
        </w:tc>
        <w:tc>
          <w:tcPr>
            <w:tcW w:w="1183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[1,32]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能唯一标识病人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|||-PayerPhoneNo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交款人手机号码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NString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11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|||-CardInfos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就诊卡片信息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||||-CardInfo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就诊卡片详细信息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[1..5]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|||||-CardType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就诊卡类型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Integer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0:医院就诊卡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1：市民卡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2：健康卡</w:t>
            </w:r>
          </w:p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3：社保卡</w:t>
            </w:r>
          </w:p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4：身份证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|||||-CardNum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就诊卡卡号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[1,30]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必填</w:t>
            </w: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全小写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|||||-Remark</w:t>
            </w:r>
          </w:p>
        </w:tc>
        <w:tc>
          <w:tcPr>
            <w:tcW w:w="1572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1183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String</w:t>
            </w:r>
          </w:p>
        </w:tc>
        <w:tc>
          <w:tcPr>
            <w:tcW w:w="1067" w:type="dxa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[1,100]</w:t>
            </w:r>
          </w:p>
        </w:tc>
        <w:tc>
          <w:tcPr>
            <w:tcW w:w="851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||-EInvoiceSignatureExt</w:t>
            </w:r>
          </w:p>
        </w:tc>
        <w:tc>
          <w:tcPr>
            <w:tcW w:w="1572" w:type="dxa"/>
            <w:shd w:val="clear" w:color="auto" w:fill="E7E6E6" w:themeFill="background2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签名值扩展节点</w:t>
            </w:r>
          </w:p>
        </w:tc>
        <w:tc>
          <w:tcPr>
            <w:tcW w:w="118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67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|||-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Cryptography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Stan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dard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公开密钥密码学标准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String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56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</w:t>
            </w:r>
            <w:r>
              <w:rPr>
                <w:rStyle w:val="30"/>
                <w:rFonts w:hint="eastAsia" w:ascii="仿宋" w:hAnsi="仿宋" w:eastAsia="仿宋" w:cs="仿宋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WindowNo</w:t>
            </w:r>
          </w:p>
        </w:tc>
        <w:tc>
          <w:tcPr>
            <w:tcW w:w="157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窗口号</w:t>
            </w:r>
          </w:p>
        </w:tc>
        <w:tc>
          <w:tcPr>
            <w:tcW w:w="1183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67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[0,5]</w:t>
            </w:r>
          </w:p>
        </w:tc>
        <w:tc>
          <w:tcPr>
            <w:tcW w:w="851" w:type="dxa"/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宋体" w:hAnsi="宋体" w:cs="宋体"/>
        </w:rPr>
      </w:pPr>
    </w:p>
    <w:p>
      <w:pPr>
        <w:pStyle w:val="4"/>
        <w:rPr>
          <w:rFonts w:ascii="宋体" w:hAnsi="宋体" w:cs="宋体"/>
        </w:rPr>
      </w:pPr>
      <w:bookmarkStart w:id="47" w:name="_Toc28593"/>
      <w:r>
        <w:rPr>
          <w:rFonts w:hint="eastAsia" w:ascii="宋体" w:hAnsi="宋体" w:cs="宋体"/>
        </w:rPr>
        <w:t>输出参数</w:t>
      </w:r>
      <w:bookmarkEnd w:id="47"/>
    </w:p>
    <w:tbl>
      <w:tblPr>
        <w:tblStyle w:val="23"/>
        <w:tblW w:w="8422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702"/>
        <w:gridCol w:w="1312"/>
        <w:gridCol w:w="101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1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211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EIFeiSupply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Response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补开电子票据响应数据项根节点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|-SerialNum</w:t>
            </w:r>
          </w:p>
        </w:tc>
        <w:tc>
          <w:tcPr>
            <w:tcW w:w="1702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票据处理请求唯一标识</w:t>
            </w:r>
          </w:p>
        </w:tc>
        <w:tc>
          <w:tcPr>
            <w:tcW w:w="1312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[1,20]</w:t>
            </w:r>
          </w:p>
        </w:tc>
        <w:tc>
          <w:tcPr>
            <w:tcW w:w="2118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服务器端负责生成，唯一标识票据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|-HoldSerialBiz</w:t>
            </w:r>
          </w:p>
        </w:tc>
        <w:tc>
          <w:tcPr>
            <w:tcW w:w="1702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业务流水号</w:t>
            </w:r>
          </w:p>
        </w:tc>
        <w:tc>
          <w:tcPr>
            <w:tcW w:w="1312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[1,32]</w:t>
            </w:r>
          </w:p>
        </w:tc>
        <w:tc>
          <w:tcPr>
            <w:tcW w:w="2118" w:type="dxa"/>
            <w:shd w:val="clear" w:color="auto" w:fill="auto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单位内唯一业务流水号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|-EInvoiceCode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电子票据代码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|-EInvoiceNumber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电子票据号码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RandomNumber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校验码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[1,6]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cs="宋体"/>
        </w:rPr>
      </w:pPr>
    </w:p>
    <w:p>
      <w:pPr>
        <w:pStyle w:val="3"/>
        <w:rPr>
          <w:rFonts w:cs="宋体"/>
        </w:rPr>
      </w:pPr>
      <w:bookmarkStart w:id="48" w:name="_Toc28938"/>
      <w:r>
        <w:rPr>
          <w:rFonts w:hint="eastAsia" w:cs="宋体"/>
        </w:rPr>
        <w:t>生成并打印《结算单》</w:t>
      </w:r>
      <w:bookmarkEnd w:id="48"/>
      <w:r>
        <w:rPr>
          <w:rFonts w:hint="eastAsia" w:cs="宋体"/>
        </w:rPr>
        <w:t xml:space="preserve"> </w:t>
      </w:r>
    </w:p>
    <w:p>
      <w:pPr>
        <w:spacing w:after="240" w:line="264" w:lineRule="auto"/>
        <w:ind w:left="49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按照财政的建议要求，单位程序在“</w:t>
      </w:r>
      <w:r>
        <w:rPr>
          <w:rFonts w:ascii="宋体" w:hAnsi="宋体" w:cs="宋体"/>
          <w:bCs/>
          <w:szCs w:val="21"/>
        </w:rPr>
        <w:t>6.1</w:t>
      </w:r>
      <w:r>
        <w:rPr>
          <w:rFonts w:hint="eastAsia" w:ascii="宋体" w:hAnsi="宋体" w:cs="宋体"/>
          <w:bCs/>
          <w:szCs w:val="21"/>
        </w:rPr>
        <w:t xml:space="preserve"> 票据开具”成功后，生成的 </w:t>
      </w:r>
    </w:p>
    <w:p>
      <w:pPr>
        <w:spacing w:after="3" w:line="360" w:lineRule="auto"/>
        <w:ind w:left="24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业务唯一流水号（6</w:t>
      </w:r>
      <w:r>
        <w:rPr>
          <w:rFonts w:ascii="宋体" w:hAnsi="宋体" w:cs="宋体"/>
          <w:bCs/>
          <w:szCs w:val="21"/>
        </w:rPr>
        <w:t>.1报文中</w:t>
      </w:r>
      <w:r>
        <w:rPr>
          <w:rFonts w:hint="eastAsia" w:ascii="宋体" w:hAnsi="宋体" w:cs="宋体"/>
          <w:sz w:val="21"/>
          <w:szCs w:val="21"/>
        </w:rPr>
        <w:t>BizCode字段</w:t>
      </w:r>
      <w:r>
        <w:rPr>
          <w:rFonts w:hint="eastAsia" w:ascii="宋体" w:hAnsi="宋体" w:cs="宋体"/>
          <w:bCs/>
          <w:szCs w:val="21"/>
        </w:rPr>
        <w:t>），生成并打印《告知单》小条给缴款人，表示已开具了电子票。下图的《告知单》小条格式供参考：</w:t>
      </w:r>
      <w:r>
        <w:rPr>
          <w:rFonts w:ascii="宋体" w:hAnsi="宋体" w:cs="宋体"/>
          <w:bCs/>
          <w:szCs w:val="21"/>
        </w:rPr>
        <w:t xml:space="preserve"> </w:t>
      </w:r>
    </w:p>
    <w:p>
      <w:pPr>
        <w:spacing w:after="3" w:line="360" w:lineRule="auto"/>
        <w:jc w:val="center"/>
      </w:pPr>
      <w:r>
        <w:drawing>
          <wp:inline distT="0" distB="0" distL="0" distR="0">
            <wp:extent cx="1414145" cy="2902585"/>
            <wp:effectExtent l="0" t="0" r="14605" b="12065"/>
            <wp:docPr id="1" name="图片 1" descr="C:\Users\ADMINI~1\AppData\Local\Temp\ksohtml4119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ksohtml41196\wps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2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pacing w:after="136"/>
        <w:ind w:left="490" w:right="105"/>
      </w:pPr>
      <w:r>
        <w:rPr>
          <w:rFonts w:ascii="宋体" w:hAnsi="宋体"/>
        </w:rPr>
        <w:t>其中，二维码的生成规则如下：</w:t>
      </w:r>
    </w:p>
    <w:p>
      <w:pPr>
        <w:spacing w:after="136"/>
        <w:ind w:left="490" w:right="105"/>
      </w:pPr>
      <w:r>
        <w:fldChar w:fldCharType="begin"/>
      </w:r>
      <w:r>
        <w:instrText xml:space="preserve"> HYPERLINK "https://sklicense.aisino.com/scanQRCode/scanQRCode/parseQRCode?40000test_finance_hb-" </w:instrText>
      </w:r>
      <w:r>
        <w:fldChar w:fldCharType="separate"/>
      </w:r>
      <w:r>
        <w:rPr>
          <w:rStyle w:val="55"/>
          <w:rFonts w:hint="default"/>
        </w:rPr>
        <w:t>https://sklicense.aisino.com/scanQRCode/scanQRCode/parseQRCode?40000test_finance_hb-</w:t>
      </w:r>
      <w:r>
        <w:rPr>
          <w:rStyle w:val="55"/>
          <w:rFonts w:hint="default"/>
        </w:rPr>
        <w:fldChar w:fldCharType="end"/>
      </w:r>
      <w:r>
        <w:rPr>
          <w:rFonts w:hint="eastAsia" w:ascii="宋体" w:hAnsi="宋体"/>
        </w:rPr>
        <w:t>单位编号</w:t>
      </w:r>
      <w:r>
        <w:t>-</w:t>
      </w:r>
      <w:r>
        <w:rPr>
          <w:rFonts w:hint="eastAsia" w:ascii="宋体" w:hAnsi="宋体"/>
        </w:rPr>
        <w:t>业务唯一流水号</w:t>
      </w:r>
      <w:r>
        <w:rPr>
          <w:rFonts w:ascii="宋体" w:hAnsi="宋体"/>
        </w:rPr>
        <w:t>-</w:t>
      </w:r>
      <w:r>
        <w:rPr>
          <w:rFonts w:hint="eastAsia" w:ascii="宋体" w:hAnsi="宋体"/>
        </w:rPr>
        <w:t>单位统一社会信用号</w:t>
      </w:r>
    </w:p>
    <w:p>
      <w:pPr>
        <w:spacing w:after="136"/>
        <w:ind w:left="490" w:right="105"/>
      </w:pPr>
      <w:r>
        <w:rPr>
          <w:rFonts w:ascii="宋体" w:hAnsi="宋体"/>
        </w:rPr>
        <w:t>用</w:t>
      </w:r>
      <w:r>
        <w:rPr>
          <w:rFonts w:hint="eastAsia" w:ascii="宋体" w:hAnsi="宋体"/>
        </w:rPr>
        <w:t>微信</w:t>
      </w:r>
      <w:r>
        <w:rPr>
          <w:rFonts w:ascii="宋体" w:hAnsi="宋体"/>
        </w:rPr>
        <w:t>扫码后，会自动弹出窗口、显示该电子票据的信息。</w:t>
      </w:r>
    </w:p>
    <w:p>
      <w:pPr>
        <w:pStyle w:val="3"/>
        <w:rPr>
          <w:rFonts w:cs="宋体"/>
        </w:rPr>
      </w:pPr>
      <w:bookmarkStart w:id="49" w:name="_Toc12861"/>
      <w:r>
        <w:rPr>
          <w:rFonts w:hint="eastAsia" w:cs="宋体"/>
        </w:rPr>
        <w:t>批量获取电票接口</w:t>
      </w:r>
      <w:bookmarkEnd w:id="49"/>
    </w:p>
    <w:p>
      <w:pPr>
        <w:pStyle w:val="4"/>
        <w:rPr>
          <w:rFonts w:ascii="宋体" w:hAnsi="宋体" w:cs="宋体"/>
        </w:rPr>
      </w:pPr>
      <w:bookmarkStart w:id="50" w:name="_Toc11868"/>
      <w:r>
        <w:rPr>
          <w:rFonts w:hint="eastAsia" w:ascii="宋体" w:hAnsi="宋体" w:cs="宋体"/>
        </w:rPr>
        <w:t>接口说明</w:t>
      </w:r>
      <w:bookmarkEnd w:id="50"/>
    </w:p>
    <w:p>
      <w:pPr>
        <w:spacing w:line="36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接口名称：批量获取电票接口</w:t>
      </w:r>
    </w:p>
    <w:p>
      <w:pPr>
        <w:spacing w:line="360" w:lineRule="auto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接口功能：根据传入证件号码和开票时间区间获取票据</w:t>
      </w:r>
    </w:p>
    <w:p>
      <w:pPr>
        <w:pStyle w:val="4"/>
        <w:rPr>
          <w:rFonts w:ascii="宋体" w:hAnsi="宋体" w:cs="宋体"/>
        </w:rPr>
      </w:pPr>
      <w:bookmarkStart w:id="51" w:name="_Toc3206"/>
      <w:r>
        <w:rPr>
          <w:rFonts w:hint="eastAsia" w:ascii="宋体" w:hAnsi="宋体" w:cs="宋体"/>
        </w:rPr>
        <w:t>输入参数</w:t>
      </w:r>
      <w:bookmarkEnd w:id="51"/>
    </w:p>
    <w:tbl>
      <w:tblPr>
        <w:tblStyle w:val="23"/>
        <w:tblW w:w="9276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1549"/>
        <w:gridCol w:w="1312"/>
        <w:gridCol w:w="923"/>
        <w:gridCol w:w="938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549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923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93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EIFeiBatchQueryRequest</w:t>
            </w:r>
          </w:p>
        </w:tc>
        <w:tc>
          <w:tcPr>
            <w:tcW w:w="1549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批量获取电票信息请求数据项根节点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923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AgencyCode</w:t>
            </w:r>
          </w:p>
          <w:p>
            <w:pPr>
              <w:widowControl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单位代码</w:t>
            </w:r>
          </w:p>
        </w:tc>
        <w:tc>
          <w:tcPr>
            <w:tcW w:w="1312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3" w:type="dxa"/>
            <w:vAlign w:val="center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[1,30]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开票单位代码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AgencyName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单位名称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[1,100]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|-CardNum</w:t>
            </w:r>
          </w:p>
        </w:tc>
        <w:tc>
          <w:tcPr>
            <w:tcW w:w="1549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病人信息ID</w:t>
            </w:r>
          </w:p>
        </w:tc>
        <w:tc>
          <w:tcPr>
            <w:tcW w:w="1312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938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  <w:t>病人信息ID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PhoneNum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IssueDateBegin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开票时间起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格式为yyyyMMdd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39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IssueDateEnd</w:t>
            </w:r>
          </w:p>
        </w:tc>
        <w:tc>
          <w:tcPr>
            <w:tcW w:w="1549" w:type="dxa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开票时间止</w:t>
            </w:r>
          </w:p>
        </w:tc>
        <w:tc>
          <w:tcPr>
            <w:tcW w:w="1312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923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38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必填</w:t>
            </w:r>
          </w:p>
        </w:tc>
        <w:tc>
          <w:tcPr>
            <w:tcW w:w="2115" w:type="dxa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格式为yyyyMMdd</w:t>
            </w:r>
          </w:p>
        </w:tc>
      </w:tr>
    </w:tbl>
    <w:p>
      <w:pPr>
        <w:rPr>
          <w:rFonts w:ascii="宋体" w:hAnsi="宋体" w:cs="宋体"/>
        </w:rPr>
      </w:pPr>
    </w:p>
    <w:p>
      <w:pPr>
        <w:pStyle w:val="4"/>
        <w:rPr>
          <w:rFonts w:ascii="宋体" w:hAnsi="宋体" w:cs="宋体"/>
        </w:rPr>
      </w:pPr>
      <w:bookmarkStart w:id="52" w:name="_Toc1381"/>
      <w:r>
        <w:rPr>
          <w:rFonts w:hint="eastAsia" w:ascii="宋体" w:hAnsi="宋体" w:cs="宋体"/>
        </w:rPr>
        <w:t>输出参数</w:t>
      </w:r>
      <w:bookmarkEnd w:id="52"/>
    </w:p>
    <w:tbl>
      <w:tblPr>
        <w:tblStyle w:val="23"/>
        <w:tblW w:w="8422" w:type="dxa"/>
        <w:tblInd w:w="-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702"/>
        <w:gridCol w:w="1312"/>
        <w:gridCol w:w="1010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</w:t>
            </w:r>
          </w:p>
        </w:tc>
        <w:tc>
          <w:tcPr>
            <w:tcW w:w="170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数据项名称</w:t>
            </w:r>
          </w:p>
        </w:tc>
        <w:tc>
          <w:tcPr>
            <w:tcW w:w="1312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10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2118" w:type="dxa"/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EIFeiBatchQuery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Response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批量获取电票信息响应数据项根节点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|-BillInfo</w:t>
            </w:r>
          </w:p>
        </w:tc>
        <w:tc>
          <w:tcPr>
            <w:tcW w:w="170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票据信息</w:t>
            </w:r>
          </w:p>
        </w:tc>
        <w:tc>
          <w:tcPr>
            <w:tcW w:w="1312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节点</w:t>
            </w:r>
          </w:p>
        </w:tc>
        <w:tc>
          <w:tcPr>
            <w:tcW w:w="1010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[1..999]</w:t>
            </w:r>
          </w:p>
        </w:tc>
        <w:tc>
          <w:tcPr>
            <w:tcW w:w="2118" w:type="dxa"/>
            <w:shd w:val="clear" w:color="auto" w:fill="E7E6E6" w:themeFill="background2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8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53" w:name="_Toc498072400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||-HoldSerialBiz</w:t>
            </w:r>
          </w:p>
        </w:tc>
        <w:tc>
          <w:tcPr>
            <w:tcW w:w="170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业务流水号</w:t>
            </w:r>
          </w:p>
        </w:tc>
        <w:tc>
          <w:tcPr>
            <w:tcW w:w="1312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[1,32]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单位内唯一业务流水号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||-EInvoiceCode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电子票据代码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||-EInvoiceNumber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电子票据号码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NString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||-RandomNumber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校验码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||-TotalAmount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总金额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Currency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小数点后保留2位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||-IssueDate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开票日期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格式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yyyyMMdd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||-B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illCurStatus</w:t>
            </w:r>
          </w:p>
        </w:tc>
        <w:tc>
          <w:tcPr>
            <w:tcW w:w="170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</w:t>
            </w:r>
            <w: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当前状态</w:t>
            </w:r>
          </w:p>
        </w:tc>
        <w:tc>
          <w:tcPr>
            <w:tcW w:w="1312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String</w:t>
            </w:r>
          </w:p>
        </w:tc>
        <w:tc>
          <w:tcPr>
            <w:tcW w:w="1010" w:type="dxa"/>
            <w:shd w:val="clear" w:color="auto" w:fill="auto"/>
          </w:tcPr>
          <w:p>
            <w:pPr>
              <w:spacing w:line="360" w:lineRule="auto"/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18" w:type="dxa"/>
            <w:shd w:val="clear" w:color="auto" w:fill="auto"/>
          </w:tcPr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 正票 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 红票 </w:t>
            </w:r>
          </w:p>
          <w:p>
            <w:pPr>
              <w:rPr>
                <w:rFonts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 被冲红</w:t>
            </w:r>
          </w:p>
        </w:tc>
      </w:tr>
    </w:tbl>
    <w:p>
      <w:pPr>
        <w:pStyle w:val="2"/>
        <w:rPr>
          <w:rFonts w:ascii="宋体" w:hAnsi="宋体" w:cs="宋体"/>
        </w:rPr>
      </w:pPr>
      <w:bookmarkStart w:id="54" w:name="_Toc32734"/>
      <w:r>
        <w:rPr>
          <w:rFonts w:hint="eastAsia" w:ascii="宋体" w:hAnsi="宋体" w:cs="宋体"/>
        </w:rPr>
        <w:t>附</w:t>
      </w:r>
      <w:bookmarkEnd w:id="53"/>
      <w:r>
        <w:rPr>
          <w:rFonts w:hint="eastAsia" w:ascii="宋体" w:hAnsi="宋体" w:cs="宋体"/>
        </w:rPr>
        <w:t>异常错误定义</w:t>
      </w:r>
      <w:bookmarkEnd w:id="54"/>
    </w:p>
    <w:p/>
    <w:p>
      <w:pPr>
        <w:rPr>
          <w:b/>
          <w:bCs/>
        </w:rPr>
      </w:pPr>
      <w:r>
        <w:rPr>
          <w:rFonts w:hint="eastAsia"/>
          <w:b/>
          <w:bCs/>
        </w:rPr>
        <w:t>外层报文响应码：</w:t>
      </w:r>
    </w:p>
    <w:tbl>
      <w:tblPr>
        <w:tblStyle w:val="23"/>
        <w:tblW w:w="8460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732"/>
        <w:gridCol w:w="3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状态值</w:t>
            </w:r>
          </w:p>
        </w:tc>
        <w:tc>
          <w:tcPr>
            <w:tcW w:w="3732" w:type="dxa"/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3519" w:type="dxa"/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成功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与CA的网络异常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400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与卫健委总线服务的网络异常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401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与数据库的网络异常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数据库操作异常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405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执收单位或者票种禁止开票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406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票据系统中不存在</w:t>
            </w:r>
          </w:p>
        </w:tc>
        <w:tc>
          <w:tcPr>
            <w:tcW w:w="3519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票据作废用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408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票据已作废</w:t>
            </w:r>
          </w:p>
        </w:tc>
        <w:tc>
          <w:tcPr>
            <w:tcW w:w="3519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票据作废用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410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数据解析错误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数据校验错误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执收单位错误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票据尚未</w:t>
            </w:r>
            <w:r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赋码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999</w:t>
            </w:r>
          </w:p>
        </w:tc>
        <w:tc>
          <w:tcPr>
            <w:tcW w:w="3732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财政接口返回异常</w:t>
            </w:r>
          </w:p>
        </w:tc>
        <w:tc>
          <w:tcPr>
            <w:tcW w:w="3519" w:type="dxa"/>
          </w:tcPr>
          <w:p>
            <w:pPr>
              <w:rPr>
                <w:rFonts w:ascii="宋体" w:hAnsi="宋体" w:cs="宋体"/>
                <w:color w:val="FF0000"/>
                <w:sz w:val="21"/>
                <w:szCs w:val="21"/>
              </w:rPr>
            </w:pPr>
          </w:p>
        </w:tc>
      </w:tr>
    </w:tbl>
    <w:p>
      <w:pP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2433955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78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1.65pt;margin-top:-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TCzgXYAAAACwEAAA8AAAAAAAAAAQAgAAAAIgAAAGRycy9kb3ducmV2Lnht&#10;bFBLAQIUABQAAAAIAIdO4kDZnGDk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78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1783080</wp:posOffset>
              </wp:positionH>
              <wp:positionV relativeFrom="paragraph">
                <wp:posOffset>-60325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0.4pt;margin-top:-4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l4wQNcAAAAKAQAADwAAAAAAAAABACAAAAAiAAAAZHJzL2Rvd25yZXYueG1s&#10;UEsBAhQAFAAAAAgAh07iQDSJGuw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5220" w:firstLineChars="2900"/>
      <w:jc w:val="left"/>
    </w:pPr>
    <w:r>
      <w:rPr>
        <w:rFonts w:hint="eastAsia"/>
      </w:rPr>
      <w:t>医疗电子票据单位端接口规范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592DF"/>
    <w:multiLevelType w:val="multilevel"/>
    <w:tmpl w:val="DBE592DF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3132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07D05AB4"/>
    <w:multiLevelType w:val="multilevel"/>
    <w:tmpl w:val="07D05AB4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D0341A"/>
    <w:multiLevelType w:val="singleLevel"/>
    <w:tmpl w:val="19D0341A"/>
    <w:lvl w:ilvl="0" w:tentative="0">
      <w:start w:val="0"/>
      <w:numFmt w:val="decimal"/>
      <w:lvlText w:val="[%1."/>
      <w:lvlJc w:val="left"/>
      <w:pPr>
        <w:tabs>
          <w:tab w:val="left" w:pos="312"/>
        </w:tabs>
      </w:pPr>
    </w:lvl>
  </w:abstractNum>
  <w:abstractNum w:abstractNumId="3">
    <w:nsid w:val="1CBF0B93"/>
    <w:multiLevelType w:val="multilevel"/>
    <w:tmpl w:val="1CBF0B9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yYTVlYmQ3Mzc5NjY0YzI1ZGEyMDc0YjYwN2Q3NTMifQ=="/>
  </w:docVars>
  <w:rsids>
    <w:rsidRoot w:val="00172A27"/>
    <w:rsid w:val="00006F9D"/>
    <w:rsid w:val="00014E28"/>
    <w:rsid w:val="000221AA"/>
    <w:rsid w:val="00050080"/>
    <w:rsid w:val="0009165D"/>
    <w:rsid w:val="00126610"/>
    <w:rsid w:val="00172A27"/>
    <w:rsid w:val="001B3EB5"/>
    <w:rsid w:val="001C17B4"/>
    <w:rsid w:val="001D1989"/>
    <w:rsid w:val="001E085D"/>
    <w:rsid w:val="00213063"/>
    <w:rsid w:val="00232844"/>
    <w:rsid w:val="002328F9"/>
    <w:rsid w:val="002337E0"/>
    <w:rsid w:val="00233AC9"/>
    <w:rsid w:val="002923D2"/>
    <w:rsid w:val="002C084C"/>
    <w:rsid w:val="002C6698"/>
    <w:rsid w:val="00320FCB"/>
    <w:rsid w:val="0032357B"/>
    <w:rsid w:val="0034226D"/>
    <w:rsid w:val="0036109C"/>
    <w:rsid w:val="00390616"/>
    <w:rsid w:val="00393D14"/>
    <w:rsid w:val="003A7E8F"/>
    <w:rsid w:val="003D2526"/>
    <w:rsid w:val="00405CA6"/>
    <w:rsid w:val="0041653F"/>
    <w:rsid w:val="00446CF4"/>
    <w:rsid w:val="00475AA8"/>
    <w:rsid w:val="00480E13"/>
    <w:rsid w:val="004C07C9"/>
    <w:rsid w:val="004F369A"/>
    <w:rsid w:val="0051365C"/>
    <w:rsid w:val="0052501A"/>
    <w:rsid w:val="00533AC8"/>
    <w:rsid w:val="00554220"/>
    <w:rsid w:val="00595BCB"/>
    <w:rsid w:val="005A34A3"/>
    <w:rsid w:val="005C3468"/>
    <w:rsid w:val="00605099"/>
    <w:rsid w:val="00611468"/>
    <w:rsid w:val="00642EA9"/>
    <w:rsid w:val="00653096"/>
    <w:rsid w:val="006530BD"/>
    <w:rsid w:val="006548B0"/>
    <w:rsid w:val="0066053B"/>
    <w:rsid w:val="00670BD2"/>
    <w:rsid w:val="00674C3B"/>
    <w:rsid w:val="006830C3"/>
    <w:rsid w:val="0068439D"/>
    <w:rsid w:val="00685D2F"/>
    <w:rsid w:val="006B6F20"/>
    <w:rsid w:val="006E2EF9"/>
    <w:rsid w:val="006F5793"/>
    <w:rsid w:val="007D38EC"/>
    <w:rsid w:val="00806E44"/>
    <w:rsid w:val="00811508"/>
    <w:rsid w:val="00812740"/>
    <w:rsid w:val="008569C4"/>
    <w:rsid w:val="008967D1"/>
    <w:rsid w:val="008A214A"/>
    <w:rsid w:val="008B1BDE"/>
    <w:rsid w:val="008D15C8"/>
    <w:rsid w:val="008E365D"/>
    <w:rsid w:val="008F32B7"/>
    <w:rsid w:val="00900047"/>
    <w:rsid w:val="00904A3B"/>
    <w:rsid w:val="00937476"/>
    <w:rsid w:val="00946034"/>
    <w:rsid w:val="00995068"/>
    <w:rsid w:val="009B033D"/>
    <w:rsid w:val="009B1A69"/>
    <w:rsid w:val="009D063A"/>
    <w:rsid w:val="00A02C49"/>
    <w:rsid w:val="00A073F6"/>
    <w:rsid w:val="00A2730D"/>
    <w:rsid w:val="00A84CD5"/>
    <w:rsid w:val="00A923A0"/>
    <w:rsid w:val="00A974F6"/>
    <w:rsid w:val="00AA71C3"/>
    <w:rsid w:val="00AC2F73"/>
    <w:rsid w:val="00AE55BA"/>
    <w:rsid w:val="00B24F6D"/>
    <w:rsid w:val="00B264EC"/>
    <w:rsid w:val="00B27FD4"/>
    <w:rsid w:val="00B303AC"/>
    <w:rsid w:val="00B45AE0"/>
    <w:rsid w:val="00B4687D"/>
    <w:rsid w:val="00B54DE5"/>
    <w:rsid w:val="00BD1EBD"/>
    <w:rsid w:val="00BE5B9C"/>
    <w:rsid w:val="00BF518A"/>
    <w:rsid w:val="00C216E6"/>
    <w:rsid w:val="00C862F3"/>
    <w:rsid w:val="00CB2DB0"/>
    <w:rsid w:val="00CB4CB7"/>
    <w:rsid w:val="00CB6819"/>
    <w:rsid w:val="00CC4BAF"/>
    <w:rsid w:val="00D0096A"/>
    <w:rsid w:val="00D20D31"/>
    <w:rsid w:val="00D20E43"/>
    <w:rsid w:val="00D23DC2"/>
    <w:rsid w:val="00D32BD7"/>
    <w:rsid w:val="00D34299"/>
    <w:rsid w:val="00D369BB"/>
    <w:rsid w:val="00D65436"/>
    <w:rsid w:val="00DB2840"/>
    <w:rsid w:val="00DE0EF3"/>
    <w:rsid w:val="00DE2FCE"/>
    <w:rsid w:val="00E1107E"/>
    <w:rsid w:val="00E410E9"/>
    <w:rsid w:val="00E569C4"/>
    <w:rsid w:val="00E635EA"/>
    <w:rsid w:val="00E707CB"/>
    <w:rsid w:val="00EB0934"/>
    <w:rsid w:val="00F00680"/>
    <w:rsid w:val="00F06940"/>
    <w:rsid w:val="00F235B1"/>
    <w:rsid w:val="00F2786D"/>
    <w:rsid w:val="00FA1CC4"/>
    <w:rsid w:val="00FC6161"/>
    <w:rsid w:val="00FD1106"/>
    <w:rsid w:val="00FE2E73"/>
    <w:rsid w:val="00FE5933"/>
    <w:rsid w:val="00FF6C43"/>
    <w:rsid w:val="01213954"/>
    <w:rsid w:val="014A44C1"/>
    <w:rsid w:val="01B3178C"/>
    <w:rsid w:val="01C1682D"/>
    <w:rsid w:val="01E752CD"/>
    <w:rsid w:val="01FB5FE1"/>
    <w:rsid w:val="020F0D71"/>
    <w:rsid w:val="02272D95"/>
    <w:rsid w:val="02294084"/>
    <w:rsid w:val="02336BAD"/>
    <w:rsid w:val="024A3DC5"/>
    <w:rsid w:val="02530316"/>
    <w:rsid w:val="025777C7"/>
    <w:rsid w:val="02676DF5"/>
    <w:rsid w:val="026A35E3"/>
    <w:rsid w:val="027E533A"/>
    <w:rsid w:val="028E7BCA"/>
    <w:rsid w:val="02A92E85"/>
    <w:rsid w:val="02AC556F"/>
    <w:rsid w:val="02AE6755"/>
    <w:rsid w:val="02B875F9"/>
    <w:rsid w:val="02C00D7B"/>
    <w:rsid w:val="02CE48FD"/>
    <w:rsid w:val="02DD3073"/>
    <w:rsid w:val="02F571DD"/>
    <w:rsid w:val="031D381C"/>
    <w:rsid w:val="03215D73"/>
    <w:rsid w:val="0341236A"/>
    <w:rsid w:val="0341422E"/>
    <w:rsid w:val="03535ED2"/>
    <w:rsid w:val="03824B9F"/>
    <w:rsid w:val="038629B3"/>
    <w:rsid w:val="038D65A2"/>
    <w:rsid w:val="03990F0A"/>
    <w:rsid w:val="039B1330"/>
    <w:rsid w:val="03B9664D"/>
    <w:rsid w:val="03CF3855"/>
    <w:rsid w:val="03DD7E16"/>
    <w:rsid w:val="03F55F8D"/>
    <w:rsid w:val="03F85E34"/>
    <w:rsid w:val="03F97A07"/>
    <w:rsid w:val="03FA0731"/>
    <w:rsid w:val="03FE2F80"/>
    <w:rsid w:val="040774CA"/>
    <w:rsid w:val="040E79E3"/>
    <w:rsid w:val="041D38B7"/>
    <w:rsid w:val="043E569E"/>
    <w:rsid w:val="04455AD9"/>
    <w:rsid w:val="044C3036"/>
    <w:rsid w:val="04671A00"/>
    <w:rsid w:val="04704E07"/>
    <w:rsid w:val="047F08C7"/>
    <w:rsid w:val="048E4E15"/>
    <w:rsid w:val="049C3AF7"/>
    <w:rsid w:val="04AD587C"/>
    <w:rsid w:val="04B809BC"/>
    <w:rsid w:val="04EF5C88"/>
    <w:rsid w:val="04F102E0"/>
    <w:rsid w:val="04FF0F1E"/>
    <w:rsid w:val="050E49D9"/>
    <w:rsid w:val="05107A51"/>
    <w:rsid w:val="051451D7"/>
    <w:rsid w:val="054226C3"/>
    <w:rsid w:val="05451E07"/>
    <w:rsid w:val="05466AB9"/>
    <w:rsid w:val="05506981"/>
    <w:rsid w:val="057143B6"/>
    <w:rsid w:val="05817B5D"/>
    <w:rsid w:val="058869F7"/>
    <w:rsid w:val="05A66476"/>
    <w:rsid w:val="05AD55CA"/>
    <w:rsid w:val="05AF5900"/>
    <w:rsid w:val="05BE263C"/>
    <w:rsid w:val="05BE6F34"/>
    <w:rsid w:val="05C13A30"/>
    <w:rsid w:val="05CD4ED5"/>
    <w:rsid w:val="05F25777"/>
    <w:rsid w:val="05F81D9A"/>
    <w:rsid w:val="05FD5074"/>
    <w:rsid w:val="06014B6D"/>
    <w:rsid w:val="06030401"/>
    <w:rsid w:val="061C05FD"/>
    <w:rsid w:val="062A278B"/>
    <w:rsid w:val="06661FA9"/>
    <w:rsid w:val="066F2E60"/>
    <w:rsid w:val="06734928"/>
    <w:rsid w:val="06743C49"/>
    <w:rsid w:val="0677237B"/>
    <w:rsid w:val="06851BAB"/>
    <w:rsid w:val="06A135E5"/>
    <w:rsid w:val="06AE6F32"/>
    <w:rsid w:val="06B6261B"/>
    <w:rsid w:val="06CA1FAC"/>
    <w:rsid w:val="06CE512F"/>
    <w:rsid w:val="06DC3FD9"/>
    <w:rsid w:val="06DD4529"/>
    <w:rsid w:val="06DF741B"/>
    <w:rsid w:val="06EA38C8"/>
    <w:rsid w:val="06F66A3B"/>
    <w:rsid w:val="06F918A9"/>
    <w:rsid w:val="06FF15E5"/>
    <w:rsid w:val="070D4255"/>
    <w:rsid w:val="07130B84"/>
    <w:rsid w:val="071E6E48"/>
    <w:rsid w:val="07235461"/>
    <w:rsid w:val="074A7756"/>
    <w:rsid w:val="074F31E4"/>
    <w:rsid w:val="075A2EA5"/>
    <w:rsid w:val="075D0DBD"/>
    <w:rsid w:val="075E4624"/>
    <w:rsid w:val="07672AC8"/>
    <w:rsid w:val="076C42A6"/>
    <w:rsid w:val="07780BE4"/>
    <w:rsid w:val="078C1993"/>
    <w:rsid w:val="07976184"/>
    <w:rsid w:val="07A45191"/>
    <w:rsid w:val="07A8454D"/>
    <w:rsid w:val="07BD6E3D"/>
    <w:rsid w:val="07BF5D0B"/>
    <w:rsid w:val="07D60DEA"/>
    <w:rsid w:val="07E82782"/>
    <w:rsid w:val="080648BC"/>
    <w:rsid w:val="082D2BDD"/>
    <w:rsid w:val="0834184B"/>
    <w:rsid w:val="0888172D"/>
    <w:rsid w:val="089141DA"/>
    <w:rsid w:val="08936329"/>
    <w:rsid w:val="08B613C3"/>
    <w:rsid w:val="08C76CFA"/>
    <w:rsid w:val="08CB27D0"/>
    <w:rsid w:val="08CE4785"/>
    <w:rsid w:val="08D241F6"/>
    <w:rsid w:val="08DF64FD"/>
    <w:rsid w:val="091E717E"/>
    <w:rsid w:val="0921219D"/>
    <w:rsid w:val="09354064"/>
    <w:rsid w:val="096B365F"/>
    <w:rsid w:val="09757C71"/>
    <w:rsid w:val="09786902"/>
    <w:rsid w:val="097D08C7"/>
    <w:rsid w:val="097D4FB8"/>
    <w:rsid w:val="09855C3F"/>
    <w:rsid w:val="09892849"/>
    <w:rsid w:val="09B5142D"/>
    <w:rsid w:val="09BB0450"/>
    <w:rsid w:val="09C9074D"/>
    <w:rsid w:val="09D868F3"/>
    <w:rsid w:val="09E94EEC"/>
    <w:rsid w:val="09FB5EC1"/>
    <w:rsid w:val="09FC6EED"/>
    <w:rsid w:val="0A0635CA"/>
    <w:rsid w:val="0A1E60DF"/>
    <w:rsid w:val="0A2520C2"/>
    <w:rsid w:val="0A2544BD"/>
    <w:rsid w:val="0A465A39"/>
    <w:rsid w:val="0A5661C8"/>
    <w:rsid w:val="0A5913A1"/>
    <w:rsid w:val="0A665A46"/>
    <w:rsid w:val="0A6E18DF"/>
    <w:rsid w:val="0A821FF9"/>
    <w:rsid w:val="0AB27F9E"/>
    <w:rsid w:val="0AC370ED"/>
    <w:rsid w:val="0ACE1B37"/>
    <w:rsid w:val="0AE0751C"/>
    <w:rsid w:val="0AEF2F42"/>
    <w:rsid w:val="0AF82B2F"/>
    <w:rsid w:val="0B0764F4"/>
    <w:rsid w:val="0B076E5E"/>
    <w:rsid w:val="0B2E4674"/>
    <w:rsid w:val="0B4C29B8"/>
    <w:rsid w:val="0B4F572A"/>
    <w:rsid w:val="0B577AF5"/>
    <w:rsid w:val="0B6E6F18"/>
    <w:rsid w:val="0B7718FB"/>
    <w:rsid w:val="0B850A7F"/>
    <w:rsid w:val="0B92615D"/>
    <w:rsid w:val="0BA650B0"/>
    <w:rsid w:val="0BBA3DFF"/>
    <w:rsid w:val="0BBB66A2"/>
    <w:rsid w:val="0BC1617C"/>
    <w:rsid w:val="0BD04301"/>
    <w:rsid w:val="0BD86136"/>
    <w:rsid w:val="0BEC2E77"/>
    <w:rsid w:val="0C1E17DD"/>
    <w:rsid w:val="0C206C39"/>
    <w:rsid w:val="0C375425"/>
    <w:rsid w:val="0C37748B"/>
    <w:rsid w:val="0C3B6140"/>
    <w:rsid w:val="0C3C59CB"/>
    <w:rsid w:val="0C496745"/>
    <w:rsid w:val="0C9033F0"/>
    <w:rsid w:val="0CAC712F"/>
    <w:rsid w:val="0CBA12FE"/>
    <w:rsid w:val="0CD84293"/>
    <w:rsid w:val="0CED7115"/>
    <w:rsid w:val="0D0576F2"/>
    <w:rsid w:val="0D1F4476"/>
    <w:rsid w:val="0D3E47C1"/>
    <w:rsid w:val="0D3E6295"/>
    <w:rsid w:val="0D5F64F2"/>
    <w:rsid w:val="0D9A4503"/>
    <w:rsid w:val="0D9D6240"/>
    <w:rsid w:val="0DBD3FB9"/>
    <w:rsid w:val="0DC57D12"/>
    <w:rsid w:val="0DCE3271"/>
    <w:rsid w:val="0DE173F6"/>
    <w:rsid w:val="0DE83188"/>
    <w:rsid w:val="0DF808B9"/>
    <w:rsid w:val="0E02608E"/>
    <w:rsid w:val="0E0D4805"/>
    <w:rsid w:val="0E283705"/>
    <w:rsid w:val="0E305C45"/>
    <w:rsid w:val="0E3577CA"/>
    <w:rsid w:val="0E476385"/>
    <w:rsid w:val="0E5F7476"/>
    <w:rsid w:val="0E80038B"/>
    <w:rsid w:val="0E823F7C"/>
    <w:rsid w:val="0E862A69"/>
    <w:rsid w:val="0E981121"/>
    <w:rsid w:val="0EA07F59"/>
    <w:rsid w:val="0EAB3AC5"/>
    <w:rsid w:val="0EAC7829"/>
    <w:rsid w:val="0EB779C7"/>
    <w:rsid w:val="0EC817E1"/>
    <w:rsid w:val="0EE71CFF"/>
    <w:rsid w:val="0F2617C8"/>
    <w:rsid w:val="0F280C72"/>
    <w:rsid w:val="0F28587A"/>
    <w:rsid w:val="0F2D2956"/>
    <w:rsid w:val="0F3D64E3"/>
    <w:rsid w:val="0F3F50DD"/>
    <w:rsid w:val="0F5E2C3D"/>
    <w:rsid w:val="0F6813F3"/>
    <w:rsid w:val="0F7226A1"/>
    <w:rsid w:val="0F7A03F4"/>
    <w:rsid w:val="0F8532B1"/>
    <w:rsid w:val="0F93767A"/>
    <w:rsid w:val="0FA86DFF"/>
    <w:rsid w:val="0FAB6C97"/>
    <w:rsid w:val="0FAD6F00"/>
    <w:rsid w:val="0FC82B4D"/>
    <w:rsid w:val="0FD543A8"/>
    <w:rsid w:val="0FD56922"/>
    <w:rsid w:val="0FE61BAF"/>
    <w:rsid w:val="0FE971E6"/>
    <w:rsid w:val="0FF24B01"/>
    <w:rsid w:val="10051280"/>
    <w:rsid w:val="10080513"/>
    <w:rsid w:val="10307BFB"/>
    <w:rsid w:val="10613C9B"/>
    <w:rsid w:val="10626AF6"/>
    <w:rsid w:val="10737D16"/>
    <w:rsid w:val="108B2DC3"/>
    <w:rsid w:val="108C36F1"/>
    <w:rsid w:val="108E4886"/>
    <w:rsid w:val="109042DA"/>
    <w:rsid w:val="109416B4"/>
    <w:rsid w:val="10946D43"/>
    <w:rsid w:val="109B6D43"/>
    <w:rsid w:val="10A610D9"/>
    <w:rsid w:val="10A6252D"/>
    <w:rsid w:val="10B01E63"/>
    <w:rsid w:val="10B77122"/>
    <w:rsid w:val="10C25BE9"/>
    <w:rsid w:val="10CD77E3"/>
    <w:rsid w:val="10E71A37"/>
    <w:rsid w:val="10E95B4F"/>
    <w:rsid w:val="10EA1EE2"/>
    <w:rsid w:val="11112805"/>
    <w:rsid w:val="111E5A5D"/>
    <w:rsid w:val="11247EEA"/>
    <w:rsid w:val="112A4ADC"/>
    <w:rsid w:val="112D7AA8"/>
    <w:rsid w:val="11666A39"/>
    <w:rsid w:val="118916FB"/>
    <w:rsid w:val="119506EF"/>
    <w:rsid w:val="11C8033D"/>
    <w:rsid w:val="11D50983"/>
    <w:rsid w:val="11EA5BE6"/>
    <w:rsid w:val="11F30AFC"/>
    <w:rsid w:val="11FB0F5E"/>
    <w:rsid w:val="120A7684"/>
    <w:rsid w:val="12227447"/>
    <w:rsid w:val="122A42BD"/>
    <w:rsid w:val="12343E48"/>
    <w:rsid w:val="124807FA"/>
    <w:rsid w:val="12594592"/>
    <w:rsid w:val="126B69A9"/>
    <w:rsid w:val="127F4F15"/>
    <w:rsid w:val="128534DF"/>
    <w:rsid w:val="1290651A"/>
    <w:rsid w:val="12A40185"/>
    <w:rsid w:val="12A83B46"/>
    <w:rsid w:val="12A8564C"/>
    <w:rsid w:val="12B038BD"/>
    <w:rsid w:val="12B72DBA"/>
    <w:rsid w:val="12BB5BE5"/>
    <w:rsid w:val="12EA464D"/>
    <w:rsid w:val="12F9656A"/>
    <w:rsid w:val="12FC0478"/>
    <w:rsid w:val="12FC770E"/>
    <w:rsid w:val="13036874"/>
    <w:rsid w:val="13133EDA"/>
    <w:rsid w:val="131376BF"/>
    <w:rsid w:val="13207291"/>
    <w:rsid w:val="13242A8B"/>
    <w:rsid w:val="132F3F03"/>
    <w:rsid w:val="13390FA4"/>
    <w:rsid w:val="133A2E8C"/>
    <w:rsid w:val="134C47E7"/>
    <w:rsid w:val="13577743"/>
    <w:rsid w:val="139830B0"/>
    <w:rsid w:val="13B337E1"/>
    <w:rsid w:val="13C15080"/>
    <w:rsid w:val="13C80D2D"/>
    <w:rsid w:val="13CA0326"/>
    <w:rsid w:val="13EA0525"/>
    <w:rsid w:val="13EF0EBC"/>
    <w:rsid w:val="13F23D88"/>
    <w:rsid w:val="1435280C"/>
    <w:rsid w:val="14364A9E"/>
    <w:rsid w:val="144E4FF7"/>
    <w:rsid w:val="145C7564"/>
    <w:rsid w:val="14632875"/>
    <w:rsid w:val="146F0EFE"/>
    <w:rsid w:val="14880806"/>
    <w:rsid w:val="1489428E"/>
    <w:rsid w:val="148F7384"/>
    <w:rsid w:val="149513BC"/>
    <w:rsid w:val="14A55CFB"/>
    <w:rsid w:val="14A8006A"/>
    <w:rsid w:val="14F44B29"/>
    <w:rsid w:val="15133C61"/>
    <w:rsid w:val="151447BC"/>
    <w:rsid w:val="151A5779"/>
    <w:rsid w:val="151B3FC3"/>
    <w:rsid w:val="151C4342"/>
    <w:rsid w:val="1526268B"/>
    <w:rsid w:val="152907A3"/>
    <w:rsid w:val="153D2A55"/>
    <w:rsid w:val="15441DA8"/>
    <w:rsid w:val="15454B1D"/>
    <w:rsid w:val="158A6CEA"/>
    <w:rsid w:val="158D6B43"/>
    <w:rsid w:val="15980D11"/>
    <w:rsid w:val="159C6FCE"/>
    <w:rsid w:val="159E602A"/>
    <w:rsid w:val="15B341B9"/>
    <w:rsid w:val="15C53863"/>
    <w:rsid w:val="15D80ED6"/>
    <w:rsid w:val="15DF535E"/>
    <w:rsid w:val="15EB5718"/>
    <w:rsid w:val="15F7782C"/>
    <w:rsid w:val="16016241"/>
    <w:rsid w:val="16085C27"/>
    <w:rsid w:val="160A315A"/>
    <w:rsid w:val="160B3693"/>
    <w:rsid w:val="162B3219"/>
    <w:rsid w:val="163616A2"/>
    <w:rsid w:val="164B31CE"/>
    <w:rsid w:val="165D3E8E"/>
    <w:rsid w:val="1673685F"/>
    <w:rsid w:val="16932CC2"/>
    <w:rsid w:val="16A04A4D"/>
    <w:rsid w:val="16C24B4B"/>
    <w:rsid w:val="16C26585"/>
    <w:rsid w:val="16C6363C"/>
    <w:rsid w:val="16C724FB"/>
    <w:rsid w:val="16DF7514"/>
    <w:rsid w:val="16E87C69"/>
    <w:rsid w:val="170B1569"/>
    <w:rsid w:val="170E192C"/>
    <w:rsid w:val="17121218"/>
    <w:rsid w:val="17153020"/>
    <w:rsid w:val="17153577"/>
    <w:rsid w:val="171A4DD6"/>
    <w:rsid w:val="17253967"/>
    <w:rsid w:val="172E06E3"/>
    <w:rsid w:val="17312FF3"/>
    <w:rsid w:val="174177AA"/>
    <w:rsid w:val="17451EE7"/>
    <w:rsid w:val="175C7ABE"/>
    <w:rsid w:val="176B4CD9"/>
    <w:rsid w:val="17A362F1"/>
    <w:rsid w:val="17A439F9"/>
    <w:rsid w:val="17A8374B"/>
    <w:rsid w:val="17B972FC"/>
    <w:rsid w:val="17CC6A2B"/>
    <w:rsid w:val="17CD1A13"/>
    <w:rsid w:val="17D940DD"/>
    <w:rsid w:val="17E43533"/>
    <w:rsid w:val="17EB3541"/>
    <w:rsid w:val="18121ABA"/>
    <w:rsid w:val="18211830"/>
    <w:rsid w:val="18254846"/>
    <w:rsid w:val="18396AB3"/>
    <w:rsid w:val="183A5BEA"/>
    <w:rsid w:val="185557F9"/>
    <w:rsid w:val="186C563E"/>
    <w:rsid w:val="18A41B45"/>
    <w:rsid w:val="18AA256D"/>
    <w:rsid w:val="18BD22B5"/>
    <w:rsid w:val="18BD34AC"/>
    <w:rsid w:val="18D87968"/>
    <w:rsid w:val="18DD0908"/>
    <w:rsid w:val="18DF1F1F"/>
    <w:rsid w:val="18E257C5"/>
    <w:rsid w:val="18E754C1"/>
    <w:rsid w:val="18E87E71"/>
    <w:rsid w:val="18FA1B0F"/>
    <w:rsid w:val="1909028F"/>
    <w:rsid w:val="19113600"/>
    <w:rsid w:val="19177641"/>
    <w:rsid w:val="191E3A31"/>
    <w:rsid w:val="192802B9"/>
    <w:rsid w:val="193C34F7"/>
    <w:rsid w:val="193D14CE"/>
    <w:rsid w:val="1944629E"/>
    <w:rsid w:val="194853E4"/>
    <w:rsid w:val="195A5147"/>
    <w:rsid w:val="19A351E5"/>
    <w:rsid w:val="19A92CD8"/>
    <w:rsid w:val="19D92773"/>
    <w:rsid w:val="19D9404B"/>
    <w:rsid w:val="19E65A6D"/>
    <w:rsid w:val="19E76D05"/>
    <w:rsid w:val="19FC4AD8"/>
    <w:rsid w:val="1A063E85"/>
    <w:rsid w:val="1A121572"/>
    <w:rsid w:val="1A205512"/>
    <w:rsid w:val="1A2A3522"/>
    <w:rsid w:val="1A3906A2"/>
    <w:rsid w:val="1A3B7A87"/>
    <w:rsid w:val="1A3D1AEC"/>
    <w:rsid w:val="1A504322"/>
    <w:rsid w:val="1A7C110A"/>
    <w:rsid w:val="1A8C5A2E"/>
    <w:rsid w:val="1A920254"/>
    <w:rsid w:val="1A95154A"/>
    <w:rsid w:val="1A9C3C5A"/>
    <w:rsid w:val="1AB27216"/>
    <w:rsid w:val="1ABD4BA5"/>
    <w:rsid w:val="1AC57D47"/>
    <w:rsid w:val="1ACA6D1E"/>
    <w:rsid w:val="1AD13BA1"/>
    <w:rsid w:val="1ADE0828"/>
    <w:rsid w:val="1AEE70AB"/>
    <w:rsid w:val="1AF14C7F"/>
    <w:rsid w:val="1AF57C4A"/>
    <w:rsid w:val="1B1D6563"/>
    <w:rsid w:val="1B2B3BEC"/>
    <w:rsid w:val="1B5504EC"/>
    <w:rsid w:val="1B5E436B"/>
    <w:rsid w:val="1B5F4923"/>
    <w:rsid w:val="1B663EE9"/>
    <w:rsid w:val="1BB51CA2"/>
    <w:rsid w:val="1BB67580"/>
    <w:rsid w:val="1BBA1AD2"/>
    <w:rsid w:val="1C0E3A6D"/>
    <w:rsid w:val="1C364047"/>
    <w:rsid w:val="1C4D3D42"/>
    <w:rsid w:val="1C920C91"/>
    <w:rsid w:val="1C9416A1"/>
    <w:rsid w:val="1CA17294"/>
    <w:rsid w:val="1CAC6D6A"/>
    <w:rsid w:val="1CAD44D9"/>
    <w:rsid w:val="1CAE1E42"/>
    <w:rsid w:val="1CBC6F0C"/>
    <w:rsid w:val="1CDF09B0"/>
    <w:rsid w:val="1D044CF4"/>
    <w:rsid w:val="1D136B84"/>
    <w:rsid w:val="1D21145B"/>
    <w:rsid w:val="1D266943"/>
    <w:rsid w:val="1D2A5A1B"/>
    <w:rsid w:val="1D2D0211"/>
    <w:rsid w:val="1D2D792B"/>
    <w:rsid w:val="1D45063B"/>
    <w:rsid w:val="1D4572CA"/>
    <w:rsid w:val="1D483B85"/>
    <w:rsid w:val="1D6403BB"/>
    <w:rsid w:val="1D68683C"/>
    <w:rsid w:val="1D7B1869"/>
    <w:rsid w:val="1D8B766F"/>
    <w:rsid w:val="1D9C61D4"/>
    <w:rsid w:val="1DAB558A"/>
    <w:rsid w:val="1DBD78E1"/>
    <w:rsid w:val="1DC208BC"/>
    <w:rsid w:val="1DC74B93"/>
    <w:rsid w:val="1DCF5C22"/>
    <w:rsid w:val="1DD12460"/>
    <w:rsid w:val="1DD22A19"/>
    <w:rsid w:val="1DEE4211"/>
    <w:rsid w:val="1DF224CD"/>
    <w:rsid w:val="1DFD38A1"/>
    <w:rsid w:val="1E016573"/>
    <w:rsid w:val="1E047F1A"/>
    <w:rsid w:val="1E1924CA"/>
    <w:rsid w:val="1E2E0A23"/>
    <w:rsid w:val="1E2F070B"/>
    <w:rsid w:val="1E2F6566"/>
    <w:rsid w:val="1E4E0CD5"/>
    <w:rsid w:val="1E525659"/>
    <w:rsid w:val="1E832A6D"/>
    <w:rsid w:val="1E923F39"/>
    <w:rsid w:val="1E9955D6"/>
    <w:rsid w:val="1EB224AF"/>
    <w:rsid w:val="1EB40E5A"/>
    <w:rsid w:val="1ECB39E7"/>
    <w:rsid w:val="1EDF607E"/>
    <w:rsid w:val="1EE7176B"/>
    <w:rsid w:val="1EE75421"/>
    <w:rsid w:val="1EEA73FA"/>
    <w:rsid w:val="1EFF5F0C"/>
    <w:rsid w:val="1F25455C"/>
    <w:rsid w:val="1F2A3FDE"/>
    <w:rsid w:val="1F2D7358"/>
    <w:rsid w:val="1F350998"/>
    <w:rsid w:val="1F4420B0"/>
    <w:rsid w:val="1F726963"/>
    <w:rsid w:val="1F75035F"/>
    <w:rsid w:val="1F8A087B"/>
    <w:rsid w:val="1F9412E0"/>
    <w:rsid w:val="1F9535B2"/>
    <w:rsid w:val="1FA60952"/>
    <w:rsid w:val="1FC37992"/>
    <w:rsid w:val="1FC968C0"/>
    <w:rsid w:val="1FDF49DD"/>
    <w:rsid w:val="1FEF083C"/>
    <w:rsid w:val="1FF011AF"/>
    <w:rsid w:val="1FFB2FB7"/>
    <w:rsid w:val="1FFE51CE"/>
    <w:rsid w:val="20105A6D"/>
    <w:rsid w:val="20134E84"/>
    <w:rsid w:val="201826E1"/>
    <w:rsid w:val="203A1023"/>
    <w:rsid w:val="206860DF"/>
    <w:rsid w:val="207430D6"/>
    <w:rsid w:val="207F6E4E"/>
    <w:rsid w:val="2080386A"/>
    <w:rsid w:val="20821294"/>
    <w:rsid w:val="208E5FEE"/>
    <w:rsid w:val="2092398D"/>
    <w:rsid w:val="209F0970"/>
    <w:rsid w:val="20A1644E"/>
    <w:rsid w:val="20AB7E0D"/>
    <w:rsid w:val="20AC6776"/>
    <w:rsid w:val="20B46663"/>
    <w:rsid w:val="20C27A34"/>
    <w:rsid w:val="20F16769"/>
    <w:rsid w:val="20FB0BBC"/>
    <w:rsid w:val="211C3072"/>
    <w:rsid w:val="21242B8C"/>
    <w:rsid w:val="212950B5"/>
    <w:rsid w:val="212E677D"/>
    <w:rsid w:val="21374635"/>
    <w:rsid w:val="21661AC2"/>
    <w:rsid w:val="21707EB4"/>
    <w:rsid w:val="219103F8"/>
    <w:rsid w:val="219E005A"/>
    <w:rsid w:val="219F045D"/>
    <w:rsid w:val="21AE1E33"/>
    <w:rsid w:val="21B752AA"/>
    <w:rsid w:val="21C962DE"/>
    <w:rsid w:val="21CC0A9A"/>
    <w:rsid w:val="21DB0DC6"/>
    <w:rsid w:val="21E71549"/>
    <w:rsid w:val="21F41EA7"/>
    <w:rsid w:val="220F7709"/>
    <w:rsid w:val="22127EF6"/>
    <w:rsid w:val="22167383"/>
    <w:rsid w:val="221F18AE"/>
    <w:rsid w:val="22387F23"/>
    <w:rsid w:val="2245726C"/>
    <w:rsid w:val="224B24A0"/>
    <w:rsid w:val="225B01DE"/>
    <w:rsid w:val="225F4014"/>
    <w:rsid w:val="2283062E"/>
    <w:rsid w:val="229C266E"/>
    <w:rsid w:val="22A102EC"/>
    <w:rsid w:val="22A17C6F"/>
    <w:rsid w:val="22B95B1D"/>
    <w:rsid w:val="22CE6050"/>
    <w:rsid w:val="22DF3035"/>
    <w:rsid w:val="22F764C6"/>
    <w:rsid w:val="22F7711F"/>
    <w:rsid w:val="234C5F30"/>
    <w:rsid w:val="235132E0"/>
    <w:rsid w:val="235F221C"/>
    <w:rsid w:val="23641627"/>
    <w:rsid w:val="23654031"/>
    <w:rsid w:val="23914BE0"/>
    <w:rsid w:val="239B0FF2"/>
    <w:rsid w:val="23AC3CC3"/>
    <w:rsid w:val="23B405B9"/>
    <w:rsid w:val="23C63B35"/>
    <w:rsid w:val="23E33D1A"/>
    <w:rsid w:val="23EE2EC3"/>
    <w:rsid w:val="23EE55F5"/>
    <w:rsid w:val="23EF6775"/>
    <w:rsid w:val="24013F44"/>
    <w:rsid w:val="24024C75"/>
    <w:rsid w:val="241B7BF2"/>
    <w:rsid w:val="241F4579"/>
    <w:rsid w:val="243C6FF6"/>
    <w:rsid w:val="24450861"/>
    <w:rsid w:val="244D2B2E"/>
    <w:rsid w:val="24502441"/>
    <w:rsid w:val="24631669"/>
    <w:rsid w:val="2484011D"/>
    <w:rsid w:val="24845BB8"/>
    <w:rsid w:val="24891D0E"/>
    <w:rsid w:val="24933391"/>
    <w:rsid w:val="24933B7E"/>
    <w:rsid w:val="24991706"/>
    <w:rsid w:val="249D4C1F"/>
    <w:rsid w:val="24A2566A"/>
    <w:rsid w:val="24AC50D3"/>
    <w:rsid w:val="24C62293"/>
    <w:rsid w:val="25033A4E"/>
    <w:rsid w:val="25294FA3"/>
    <w:rsid w:val="253A68B4"/>
    <w:rsid w:val="253B27E5"/>
    <w:rsid w:val="254D2DE2"/>
    <w:rsid w:val="254D693C"/>
    <w:rsid w:val="254F199C"/>
    <w:rsid w:val="25546D67"/>
    <w:rsid w:val="255E2483"/>
    <w:rsid w:val="25830337"/>
    <w:rsid w:val="258469D1"/>
    <w:rsid w:val="258A1F57"/>
    <w:rsid w:val="25920A29"/>
    <w:rsid w:val="259C3094"/>
    <w:rsid w:val="259C7FEA"/>
    <w:rsid w:val="25B017FE"/>
    <w:rsid w:val="25D14796"/>
    <w:rsid w:val="25E26C54"/>
    <w:rsid w:val="25E70755"/>
    <w:rsid w:val="25E80349"/>
    <w:rsid w:val="25EC6A49"/>
    <w:rsid w:val="25F17647"/>
    <w:rsid w:val="25FC435B"/>
    <w:rsid w:val="26071F5F"/>
    <w:rsid w:val="261D32D0"/>
    <w:rsid w:val="261E30B4"/>
    <w:rsid w:val="263D7652"/>
    <w:rsid w:val="264533CF"/>
    <w:rsid w:val="265E638C"/>
    <w:rsid w:val="266B573B"/>
    <w:rsid w:val="266C05B0"/>
    <w:rsid w:val="266F12A7"/>
    <w:rsid w:val="269123CE"/>
    <w:rsid w:val="26B20461"/>
    <w:rsid w:val="26BA36B4"/>
    <w:rsid w:val="26E50412"/>
    <w:rsid w:val="26F046B9"/>
    <w:rsid w:val="26F8501F"/>
    <w:rsid w:val="27005106"/>
    <w:rsid w:val="270B698F"/>
    <w:rsid w:val="2711164C"/>
    <w:rsid w:val="27136123"/>
    <w:rsid w:val="27245142"/>
    <w:rsid w:val="27360D42"/>
    <w:rsid w:val="27367DA5"/>
    <w:rsid w:val="274F69B5"/>
    <w:rsid w:val="27505BFA"/>
    <w:rsid w:val="276B164C"/>
    <w:rsid w:val="276C71D7"/>
    <w:rsid w:val="278847B2"/>
    <w:rsid w:val="27917FA0"/>
    <w:rsid w:val="279A316B"/>
    <w:rsid w:val="279C5FAF"/>
    <w:rsid w:val="27A71C67"/>
    <w:rsid w:val="27C11794"/>
    <w:rsid w:val="27D16D6E"/>
    <w:rsid w:val="27F50BDF"/>
    <w:rsid w:val="28224469"/>
    <w:rsid w:val="28340902"/>
    <w:rsid w:val="286F7C53"/>
    <w:rsid w:val="28A022CA"/>
    <w:rsid w:val="28C235CC"/>
    <w:rsid w:val="28D13CA4"/>
    <w:rsid w:val="28F6571E"/>
    <w:rsid w:val="28F91047"/>
    <w:rsid w:val="291A4D45"/>
    <w:rsid w:val="29275241"/>
    <w:rsid w:val="294C32E2"/>
    <w:rsid w:val="294E3D74"/>
    <w:rsid w:val="29544263"/>
    <w:rsid w:val="296A3180"/>
    <w:rsid w:val="29772F81"/>
    <w:rsid w:val="298D746E"/>
    <w:rsid w:val="299A518B"/>
    <w:rsid w:val="29CB1830"/>
    <w:rsid w:val="29D83F38"/>
    <w:rsid w:val="29D8492A"/>
    <w:rsid w:val="2A056074"/>
    <w:rsid w:val="2A0E67C8"/>
    <w:rsid w:val="2A105CC2"/>
    <w:rsid w:val="2A2F54D4"/>
    <w:rsid w:val="2A346C6E"/>
    <w:rsid w:val="2A362356"/>
    <w:rsid w:val="2A3823EA"/>
    <w:rsid w:val="2A415C8A"/>
    <w:rsid w:val="2A483B46"/>
    <w:rsid w:val="2A644628"/>
    <w:rsid w:val="2A6A6E67"/>
    <w:rsid w:val="2A78768C"/>
    <w:rsid w:val="2A877FB7"/>
    <w:rsid w:val="2A98015D"/>
    <w:rsid w:val="2AA431BD"/>
    <w:rsid w:val="2AB07ECF"/>
    <w:rsid w:val="2ABC6EAA"/>
    <w:rsid w:val="2AC7753A"/>
    <w:rsid w:val="2AC8348F"/>
    <w:rsid w:val="2ACF4BB7"/>
    <w:rsid w:val="2AE11B5E"/>
    <w:rsid w:val="2B014458"/>
    <w:rsid w:val="2B0342DA"/>
    <w:rsid w:val="2B0B6BE3"/>
    <w:rsid w:val="2B0F45C8"/>
    <w:rsid w:val="2B100C5C"/>
    <w:rsid w:val="2B385E99"/>
    <w:rsid w:val="2B41245E"/>
    <w:rsid w:val="2B467D49"/>
    <w:rsid w:val="2B4D034B"/>
    <w:rsid w:val="2B7A40A1"/>
    <w:rsid w:val="2B9968DE"/>
    <w:rsid w:val="2BB30D42"/>
    <w:rsid w:val="2BDA147A"/>
    <w:rsid w:val="2BE50C04"/>
    <w:rsid w:val="2BF25F41"/>
    <w:rsid w:val="2C02237E"/>
    <w:rsid w:val="2C043937"/>
    <w:rsid w:val="2C0811BE"/>
    <w:rsid w:val="2C170ADD"/>
    <w:rsid w:val="2C295C32"/>
    <w:rsid w:val="2C2A61B3"/>
    <w:rsid w:val="2C2A758D"/>
    <w:rsid w:val="2C39037B"/>
    <w:rsid w:val="2C463EEE"/>
    <w:rsid w:val="2C6C2E2E"/>
    <w:rsid w:val="2C6F2D49"/>
    <w:rsid w:val="2C766C62"/>
    <w:rsid w:val="2C790473"/>
    <w:rsid w:val="2C7E00B3"/>
    <w:rsid w:val="2C8D2196"/>
    <w:rsid w:val="2C9A42F0"/>
    <w:rsid w:val="2C9D1D01"/>
    <w:rsid w:val="2CAF74AB"/>
    <w:rsid w:val="2CB918ED"/>
    <w:rsid w:val="2CC65A1F"/>
    <w:rsid w:val="2CCC57F1"/>
    <w:rsid w:val="2D124C22"/>
    <w:rsid w:val="2D1E068A"/>
    <w:rsid w:val="2D1F4C44"/>
    <w:rsid w:val="2D2F5A95"/>
    <w:rsid w:val="2D3145CD"/>
    <w:rsid w:val="2D3846D3"/>
    <w:rsid w:val="2D4010AF"/>
    <w:rsid w:val="2D5934B1"/>
    <w:rsid w:val="2D766E34"/>
    <w:rsid w:val="2DA00E07"/>
    <w:rsid w:val="2DD35024"/>
    <w:rsid w:val="2DE2309A"/>
    <w:rsid w:val="2DEB2D20"/>
    <w:rsid w:val="2E072FD9"/>
    <w:rsid w:val="2E097C67"/>
    <w:rsid w:val="2E252540"/>
    <w:rsid w:val="2E3E7A74"/>
    <w:rsid w:val="2E614724"/>
    <w:rsid w:val="2E7106EB"/>
    <w:rsid w:val="2E745BF7"/>
    <w:rsid w:val="2E9253F4"/>
    <w:rsid w:val="2E954DE4"/>
    <w:rsid w:val="2E975731"/>
    <w:rsid w:val="2E9F486F"/>
    <w:rsid w:val="2EA91DAC"/>
    <w:rsid w:val="2EB23586"/>
    <w:rsid w:val="2EB71922"/>
    <w:rsid w:val="2EB72A6F"/>
    <w:rsid w:val="2EE36750"/>
    <w:rsid w:val="2EEB3DEC"/>
    <w:rsid w:val="2EFD3F6F"/>
    <w:rsid w:val="2F0A3C29"/>
    <w:rsid w:val="2F0C1CD2"/>
    <w:rsid w:val="2F1D0305"/>
    <w:rsid w:val="2F346BD2"/>
    <w:rsid w:val="2F3848DD"/>
    <w:rsid w:val="2F3A6101"/>
    <w:rsid w:val="2F515D39"/>
    <w:rsid w:val="2F523366"/>
    <w:rsid w:val="2F64322F"/>
    <w:rsid w:val="2F811DFF"/>
    <w:rsid w:val="2F8E38E3"/>
    <w:rsid w:val="2F971E48"/>
    <w:rsid w:val="2F9C24EA"/>
    <w:rsid w:val="2FB35F14"/>
    <w:rsid w:val="2FC51A57"/>
    <w:rsid w:val="2FD166DF"/>
    <w:rsid w:val="2FD5647D"/>
    <w:rsid w:val="2FD77878"/>
    <w:rsid w:val="2FDD6E5B"/>
    <w:rsid w:val="2FEA046A"/>
    <w:rsid w:val="2FF20FAE"/>
    <w:rsid w:val="2FF769E2"/>
    <w:rsid w:val="30251B41"/>
    <w:rsid w:val="3039145C"/>
    <w:rsid w:val="304D07A2"/>
    <w:rsid w:val="305D157E"/>
    <w:rsid w:val="30611E3A"/>
    <w:rsid w:val="306230B8"/>
    <w:rsid w:val="3083381B"/>
    <w:rsid w:val="30970CEA"/>
    <w:rsid w:val="30A1500E"/>
    <w:rsid w:val="30AD2CF2"/>
    <w:rsid w:val="30C220DC"/>
    <w:rsid w:val="30C379E2"/>
    <w:rsid w:val="30D13FF1"/>
    <w:rsid w:val="30E024C4"/>
    <w:rsid w:val="30F15476"/>
    <w:rsid w:val="315B7855"/>
    <w:rsid w:val="315C1820"/>
    <w:rsid w:val="31647D31"/>
    <w:rsid w:val="31687450"/>
    <w:rsid w:val="316A51B1"/>
    <w:rsid w:val="318014CA"/>
    <w:rsid w:val="31873A70"/>
    <w:rsid w:val="318C7A44"/>
    <w:rsid w:val="31916472"/>
    <w:rsid w:val="31A14EB8"/>
    <w:rsid w:val="31AF5453"/>
    <w:rsid w:val="31BD2603"/>
    <w:rsid w:val="31C32CD2"/>
    <w:rsid w:val="31D72352"/>
    <w:rsid w:val="320137A8"/>
    <w:rsid w:val="324E3C27"/>
    <w:rsid w:val="326679F0"/>
    <w:rsid w:val="3268488C"/>
    <w:rsid w:val="327D3EE9"/>
    <w:rsid w:val="32812214"/>
    <w:rsid w:val="32910777"/>
    <w:rsid w:val="329D08A1"/>
    <w:rsid w:val="32A8319C"/>
    <w:rsid w:val="32DA71AA"/>
    <w:rsid w:val="32E71422"/>
    <w:rsid w:val="33004B5A"/>
    <w:rsid w:val="330247E1"/>
    <w:rsid w:val="330F4FBD"/>
    <w:rsid w:val="3333183C"/>
    <w:rsid w:val="333A55BB"/>
    <w:rsid w:val="337C0EEA"/>
    <w:rsid w:val="33A973BD"/>
    <w:rsid w:val="33B9299F"/>
    <w:rsid w:val="33E0752F"/>
    <w:rsid w:val="33EE3F85"/>
    <w:rsid w:val="33F74E7B"/>
    <w:rsid w:val="34247D64"/>
    <w:rsid w:val="345740BD"/>
    <w:rsid w:val="345C1B81"/>
    <w:rsid w:val="346A3202"/>
    <w:rsid w:val="34740A34"/>
    <w:rsid w:val="349A084D"/>
    <w:rsid w:val="34A002F3"/>
    <w:rsid w:val="34C017F7"/>
    <w:rsid w:val="34D5574F"/>
    <w:rsid w:val="34DC2F37"/>
    <w:rsid w:val="34EB69DC"/>
    <w:rsid w:val="34EC1377"/>
    <w:rsid w:val="351E1619"/>
    <w:rsid w:val="351E5DA9"/>
    <w:rsid w:val="35251FFA"/>
    <w:rsid w:val="352672DC"/>
    <w:rsid w:val="35373E42"/>
    <w:rsid w:val="354541FF"/>
    <w:rsid w:val="354913B2"/>
    <w:rsid w:val="354E684F"/>
    <w:rsid w:val="355B34C3"/>
    <w:rsid w:val="35684A7C"/>
    <w:rsid w:val="358C3959"/>
    <w:rsid w:val="358F5E13"/>
    <w:rsid w:val="359833F0"/>
    <w:rsid w:val="35BF091C"/>
    <w:rsid w:val="35E134E4"/>
    <w:rsid w:val="35E150CB"/>
    <w:rsid w:val="35F34CEA"/>
    <w:rsid w:val="3608353F"/>
    <w:rsid w:val="360C1413"/>
    <w:rsid w:val="361B2BCB"/>
    <w:rsid w:val="361F40F6"/>
    <w:rsid w:val="36214119"/>
    <w:rsid w:val="3632194C"/>
    <w:rsid w:val="363D5B42"/>
    <w:rsid w:val="364E7E9A"/>
    <w:rsid w:val="36525CB0"/>
    <w:rsid w:val="365D4523"/>
    <w:rsid w:val="36964738"/>
    <w:rsid w:val="36AD3967"/>
    <w:rsid w:val="36B77F5A"/>
    <w:rsid w:val="36C34EFE"/>
    <w:rsid w:val="36CB143F"/>
    <w:rsid w:val="36E56B24"/>
    <w:rsid w:val="36E74202"/>
    <w:rsid w:val="36EB47BC"/>
    <w:rsid w:val="37203049"/>
    <w:rsid w:val="3799797B"/>
    <w:rsid w:val="37B46211"/>
    <w:rsid w:val="37BF78A1"/>
    <w:rsid w:val="37C27962"/>
    <w:rsid w:val="37CF12A1"/>
    <w:rsid w:val="37E63FFE"/>
    <w:rsid w:val="37F403CF"/>
    <w:rsid w:val="37F50748"/>
    <w:rsid w:val="37F559CC"/>
    <w:rsid w:val="38064FA4"/>
    <w:rsid w:val="382F2B53"/>
    <w:rsid w:val="38525465"/>
    <w:rsid w:val="385A529A"/>
    <w:rsid w:val="385B43D3"/>
    <w:rsid w:val="38633916"/>
    <w:rsid w:val="386434A1"/>
    <w:rsid w:val="387D237E"/>
    <w:rsid w:val="387F7A0B"/>
    <w:rsid w:val="38956F7B"/>
    <w:rsid w:val="389F244D"/>
    <w:rsid w:val="38A344A6"/>
    <w:rsid w:val="38C3299F"/>
    <w:rsid w:val="38CA5D02"/>
    <w:rsid w:val="38CD27C8"/>
    <w:rsid w:val="38DC0DBE"/>
    <w:rsid w:val="38DF413D"/>
    <w:rsid w:val="38E7712C"/>
    <w:rsid w:val="38F630B6"/>
    <w:rsid w:val="38FE1BFF"/>
    <w:rsid w:val="39003AE4"/>
    <w:rsid w:val="391A0FD4"/>
    <w:rsid w:val="39200FD8"/>
    <w:rsid w:val="39286688"/>
    <w:rsid w:val="3934185A"/>
    <w:rsid w:val="395447A7"/>
    <w:rsid w:val="396A6B0A"/>
    <w:rsid w:val="396C639E"/>
    <w:rsid w:val="39716ECF"/>
    <w:rsid w:val="39725489"/>
    <w:rsid w:val="397407C3"/>
    <w:rsid w:val="3985215B"/>
    <w:rsid w:val="399A7CFB"/>
    <w:rsid w:val="399E4A70"/>
    <w:rsid w:val="399F362D"/>
    <w:rsid w:val="39AA13C6"/>
    <w:rsid w:val="39B61CC9"/>
    <w:rsid w:val="39E63BCE"/>
    <w:rsid w:val="39E9483A"/>
    <w:rsid w:val="3A1531FE"/>
    <w:rsid w:val="3A173AB5"/>
    <w:rsid w:val="3A180B7D"/>
    <w:rsid w:val="3A1D4D0A"/>
    <w:rsid w:val="3A283FD9"/>
    <w:rsid w:val="3A3A37F0"/>
    <w:rsid w:val="3A4C559B"/>
    <w:rsid w:val="3A4F4E1F"/>
    <w:rsid w:val="3A514D0D"/>
    <w:rsid w:val="3A6C6FE8"/>
    <w:rsid w:val="3A6C7607"/>
    <w:rsid w:val="3A700FE5"/>
    <w:rsid w:val="3A710634"/>
    <w:rsid w:val="3A842623"/>
    <w:rsid w:val="3A854D86"/>
    <w:rsid w:val="3A8C4FFE"/>
    <w:rsid w:val="3AA2479F"/>
    <w:rsid w:val="3AAD0867"/>
    <w:rsid w:val="3AB16116"/>
    <w:rsid w:val="3ABC1FDA"/>
    <w:rsid w:val="3AC2054F"/>
    <w:rsid w:val="3AD900D4"/>
    <w:rsid w:val="3ADF41EA"/>
    <w:rsid w:val="3AF1570C"/>
    <w:rsid w:val="3B086AF4"/>
    <w:rsid w:val="3B1D7313"/>
    <w:rsid w:val="3B254E89"/>
    <w:rsid w:val="3B292929"/>
    <w:rsid w:val="3B301073"/>
    <w:rsid w:val="3B4A6A41"/>
    <w:rsid w:val="3B527C93"/>
    <w:rsid w:val="3B5C08A9"/>
    <w:rsid w:val="3B6E3359"/>
    <w:rsid w:val="3B7F47CE"/>
    <w:rsid w:val="3B831E53"/>
    <w:rsid w:val="3B9C54D7"/>
    <w:rsid w:val="3BB82E7F"/>
    <w:rsid w:val="3BB91AE9"/>
    <w:rsid w:val="3BBF69E6"/>
    <w:rsid w:val="3BC44316"/>
    <w:rsid w:val="3BC56789"/>
    <w:rsid w:val="3BCC3CA7"/>
    <w:rsid w:val="3BE8720D"/>
    <w:rsid w:val="3BFE6BB8"/>
    <w:rsid w:val="3C0F505B"/>
    <w:rsid w:val="3C2C5F92"/>
    <w:rsid w:val="3C2F57FD"/>
    <w:rsid w:val="3C3A18F3"/>
    <w:rsid w:val="3C4A5C1B"/>
    <w:rsid w:val="3C544F84"/>
    <w:rsid w:val="3C634581"/>
    <w:rsid w:val="3C735184"/>
    <w:rsid w:val="3C7A4205"/>
    <w:rsid w:val="3C7B654B"/>
    <w:rsid w:val="3C7D609B"/>
    <w:rsid w:val="3C7E4884"/>
    <w:rsid w:val="3C9629CD"/>
    <w:rsid w:val="3C9B6977"/>
    <w:rsid w:val="3CA8556E"/>
    <w:rsid w:val="3CB80411"/>
    <w:rsid w:val="3CC01BC6"/>
    <w:rsid w:val="3CCD047A"/>
    <w:rsid w:val="3CD34CBE"/>
    <w:rsid w:val="3CF46073"/>
    <w:rsid w:val="3CF93403"/>
    <w:rsid w:val="3D0C3F47"/>
    <w:rsid w:val="3D231F05"/>
    <w:rsid w:val="3D3316AB"/>
    <w:rsid w:val="3D3336C9"/>
    <w:rsid w:val="3D334B2C"/>
    <w:rsid w:val="3D782104"/>
    <w:rsid w:val="3DA5587B"/>
    <w:rsid w:val="3DAC5CA6"/>
    <w:rsid w:val="3DB53DDB"/>
    <w:rsid w:val="3DBD15C7"/>
    <w:rsid w:val="3DD661A3"/>
    <w:rsid w:val="3DE83DAA"/>
    <w:rsid w:val="3DFE6CD6"/>
    <w:rsid w:val="3DFE7567"/>
    <w:rsid w:val="3E01096C"/>
    <w:rsid w:val="3E083454"/>
    <w:rsid w:val="3E2D2F69"/>
    <w:rsid w:val="3E57152B"/>
    <w:rsid w:val="3E5A0FCD"/>
    <w:rsid w:val="3E6C4CCB"/>
    <w:rsid w:val="3E6E11AD"/>
    <w:rsid w:val="3E841F3B"/>
    <w:rsid w:val="3E8E4C04"/>
    <w:rsid w:val="3E955119"/>
    <w:rsid w:val="3F08198D"/>
    <w:rsid w:val="3F181252"/>
    <w:rsid w:val="3F34146D"/>
    <w:rsid w:val="3F461DA5"/>
    <w:rsid w:val="3F474565"/>
    <w:rsid w:val="3F4D5FD2"/>
    <w:rsid w:val="3F62253C"/>
    <w:rsid w:val="3F6C4952"/>
    <w:rsid w:val="3F8266FA"/>
    <w:rsid w:val="3FB04FFF"/>
    <w:rsid w:val="3FC26A9B"/>
    <w:rsid w:val="3FC61FCB"/>
    <w:rsid w:val="3FC8782D"/>
    <w:rsid w:val="3FCE2D65"/>
    <w:rsid w:val="3FD31262"/>
    <w:rsid w:val="3FDB1F05"/>
    <w:rsid w:val="3FEF766C"/>
    <w:rsid w:val="3FF55AC9"/>
    <w:rsid w:val="3FFE3640"/>
    <w:rsid w:val="400601B5"/>
    <w:rsid w:val="40264988"/>
    <w:rsid w:val="40300F40"/>
    <w:rsid w:val="40331976"/>
    <w:rsid w:val="40397B52"/>
    <w:rsid w:val="403F6A09"/>
    <w:rsid w:val="40400AE0"/>
    <w:rsid w:val="405A5938"/>
    <w:rsid w:val="40654F98"/>
    <w:rsid w:val="40876ACF"/>
    <w:rsid w:val="40883FFD"/>
    <w:rsid w:val="40A12786"/>
    <w:rsid w:val="40A742D8"/>
    <w:rsid w:val="40B507B9"/>
    <w:rsid w:val="40D06DCC"/>
    <w:rsid w:val="40E22638"/>
    <w:rsid w:val="40F14D55"/>
    <w:rsid w:val="41256394"/>
    <w:rsid w:val="413A74F3"/>
    <w:rsid w:val="413B2E2F"/>
    <w:rsid w:val="414C5D16"/>
    <w:rsid w:val="414E3F56"/>
    <w:rsid w:val="415A0335"/>
    <w:rsid w:val="4164129D"/>
    <w:rsid w:val="41652F12"/>
    <w:rsid w:val="418D1FBE"/>
    <w:rsid w:val="419D226E"/>
    <w:rsid w:val="41A16ED9"/>
    <w:rsid w:val="41D240A5"/>
    <w:rsid w:val="41EA09B7"/>
    <w:rsid w:val="41ED5237"/>
    <w:rsid w:val="41F21B2E"/>
    <w:rsid w:val="41FF2755"/>
    <w:rsid w:val="41FF2F77"/>
    <w:rsid w:val="42097A76"/>
    <w:rsid w:val="420D15B5"/>
    <w:rsid w:val="421025CD"/>
    <w:rsid w:val="42134039"/>
    <w:rsid w:val="422A47F1"/>
    <w:rsid w:val="42353E45"/>
    <w:rsid w:val="42457BF1"/>
    <w:rsid w:val="424F63F4"/>
    <w:rsid w:val="4258754D"/>
    <w:rsid w:val="426A1853"/>
    <w:rsid w:val="426A3F6D"/>
    <w:rsid w:val="42A12918"/>
    <w:rsid w:val="42A97C50"/>
    <w:rsid w:val="42B937E3"/>
    <w:rsid w:val="42B951B9"/>
    <w:rsid w:val="42C65CFE"/>
    <w:rsid w:val="42C823F6"/>
    <w:rsid w:val="42DC7F9D"/>
    <w:rsid w:val="42E81B21"/>
    <w:rsid w:val="42EC08D7"/>
    <w:rsid w:val="42F537F2"/>
    <w:rsid w:val="43277D92"/>
    <w:rsid w:val="43322559"/>
    <w:rsid w:val="43330C50"/>
    <w:rsid w:val="43461276"/>
    <w:rsid w:val="43574F09"/>
    <w:rsid w:val="43595E54"/>
    <w:rsid w:val="436067E9"/>
    <w:rsid w:val="436844C5"/>
    <w:rsid w:val="43BA1610"/>
    <w:rsid w:val="43C04457"/>
    <w:rsid w:val="43CA18E5"/>
    <w:rsid w:val="43DF4706"/>
    <w:rsid w:val="43EF7C91"/>
    <w:rsid w:val="44250A14"/>
    <w:rsid w:val="44644E2C"/>
    <w:rsid w:val="44726787"/>
    <w:rsid w:val="447D0639"/>
    <w:rsid w:val="448D24D4"/>
    <w:rsid w:val="448F399C"/>
    <w:rsid w:val="44923C34"/>
    <w:rsid w:val="449C135A"/>
    <w:rsid w:val="449E2493"/>
    <w:rsid w:val="44A73BD9"/>
    <w:rsid w:val="44BF1021"/>
    <w:rsid w:val="44D06B25"/>
    <w:rsid w:val="44D30944"/>
    <w:rsid w:val="44DA7809"/>
    <w:rsid w:val="44DC54FA"/>
    <w:rsid w:val="44EE3BAE"/>
    <w:rsid w:val="44FB6440"/>
    <w:rsid w:val="45044227"/>
    <w:rsid w:val="450B23A5"/>
    <w:rsid w:val="45282111"/>
    <w:rsid w:val="45323622"/>
    <w:rsid w:val="453D3287"/>
    <w:rsid w:val="454A052D"/>
    <w:rsid w:val="455D6414"/>
    <w:rsid w:val="455E0B34"/>
    <w:rsid w:val="456646BF"/>
    <w:rsid w:val="458B3A8D"/>
    <w:rsid w:val="459073BF"/>
    <w:rsid w:val="459824DC"/>
    <w:rsid w:val="4599319D"/>
    <w:rsid w:val="459A1071"/>
    <w:rsid w:val="45A8769B"/>
    <w:rsid w:val="45B9012C"/>
    <w:rsid w:val="45F133EF"/>
    <w:rsid w:val="46103D7D"/>
    <w:rsid w:val="461652E7"/>
    <w:rsid w:val="46166CEC"/>
    <w:rsid w:val="46247809"/>
    <w:rsid w:val="46525DA6"/>
    <w:rsid w:val="468B0000"/>
    <w:rsid w:val="468F4BF8"/>
    <w:rsid w:val="469A0FB1"/>
    <w:rsid w:val="469D5604"/>
    <w:rsid w:val="46CD6BCE"/>
    <w:rsid w:val="470C0706"/>
    <w:rsid w:val="471C2267"/>
    <w:rsid w:val="47307E0B"/>
    <w:rsid w:val="473B580A"/>
    <w:rsid w:val="4745202D"/>
    <w:rsid w:val="475A5A1F"/>
    <w:rsid w:val="47616EB9"/>
    <w:rsid w:val="4764478C"/>
    <w:rsid w:val="477801DD"/>
    <w:rsid w:val="47941DED"/>
    <w:rsid w:val="479B1DA3"/>
    <w:rsid w:val="479F1B3F"/>
    <w:rsid w:val="47B10177"/>
    <w:rsid w:val="47C53A2C"/>
    <w:rsid w:val="47DB2CFC"/>
    <w:rsid w:val="47F31F23"/>
    <w:rsid w:val="4805151F"/>
    <w:rsid w:val="480B159D"/>
    <w:rsid w:val="48242EE5"/>
    <w:rsid w:val="482864C5"/>
    <w:rsid w:val="482D3B0F"/>
    <w:rsid w:val="48334B35"/>
    <w:rsid w:val="483678A0"/>
    <w:rsid w:val="483A4E00"/>
    <w:rsid w:val="4842116D"/>
    <w:rsid w:val="485A46AC"/>
    <w:rsid w:val="485A4B13"/>
    <w:rsid w:val="48A12DBD"/>
    <w:rsid w:val="48A25A42"/>
    <w:rsid w:val="48BE20E9"/>
    <w:rsid w:val="48C70978"/>
    <w:rsid w:val="48C864B2"/>
    <w:rsid w:val="490144BC"/>
    <w:rsid w:val="49076C5C"/>
    <w:rsid w:val="491E2D6E"/>
    <w:rsid w:val="492D0E40"/>
    <w:rsid w:val="493D2721"/>
    <w:rsid w:val="494A04EA"/>
    <w:rsid w:val="496F23B9"/>
    <w:rsid w:val="497716B8"/>
    <w:rsid w:val="498156D1"/>
    <w:rsid w:val="49BD20F0"/>
    <w:rsid w:val="49BF1AB6"/>
    <w:rsid w:val="49C556EC"/>
    <w:rsid w:val="49C86151"/>
    <w:rsid w:val="4A2155AE"/>
    <w:rsid w:val="4A3E5A5D"/>
    <w:rsid w:val="4A454C9E"/>
    <w:rsid w:val="4A5124F9"/>
    <w:rsid w:val="4A6F4DF5"/>
    <w:rsid w:val="4A7D2004"/>
    <w:rsid w:val="4A847000"/>
    <w:rsid w:val="4A8F06FD"/>
    <w:rsid w:val="4A940821"/>
    <w:rsid w:val="4AA57F88"/>
    <w:rsid w:val="4AA622C5"/>
    <w:rsid w:val="4AA97322"/>
    <w:rsid w:val="4AC1236E"/>
    <w:rsid w:val="4ACE222F"/>
    <w:rsid w:val="4AFA4BE4"/>
    <w:rsid w:val="4AFE46DA"/>
    <w:rsid w:val="4B081F1A"/>
    <w:rsid w:val="4B210A7A"/>
    <w:rsid w:val="4B5619F0"/>
    <w:rsid w:val="4B5A3361"/>
    <w:rsid w:val="4B6371B1"/>
    <w:rsid w:val="4B673EA3"/>
    <w:rsid w:val="4B6A3242"/>
    <w:rsid w:val="4B831C8E"/>
    <w:rsid w:val="4B8758BE"/>
    <w:rsid w:val="4B8B12C5"/>
    <w:rsid w:val="4B9C776B"/>
    <w:rsid w:val="4BCA3760"/>
    <w:rsid w:val="4BF2034D"/>
    <w:rsid w:val="4C023215"/>
    <w:rsid w:val="4C0662DF"/>
    <w:rsid w:val="4C256254"/>
    <w:rsid w:val="4C5C57A2"/>
    <w:rsid w:val="4C7B2BD8"/>
    <w:rsid w:val="4C7B4679"/>
    <w:rsid w:val="4C905A77"/>
    <w:rsid w:val="4C96003A"/>
    <w:rsid w:val="4CA06C18"/>
    <w:rsid w:val="4CB5764B"/>
    <w:rsid w:val="4CBB175B"/>
    <w:rsid w:val="4CF06460"/>
    <w:rsid w:val="4D133A42"/>
    <w:rsid w:val="4D3D2C44"/>
    <w:rsid w:val="4D5C17C6"/>
    <w:rsid w:val="4D5E76AA"/>
    <w:rsid w:val="4D6501A3"/>
    <w:rsid w:val="4D9574B9"/>
    <w:rsid w:val="4D9B26CE"/>
    <w:rsid w:val="4DA6285B"/>
    <w:rsid w:val="4DC32298"/>
    <w:rsid w:val="4DFB4403"/>
    <w:rsid w:val="4E0300FE"/>
    <w:rsid w:val="4E1A03F1"/>
    <w:rsid w:val="4E23779C"/>
    <w:rsid w:val="4E3306D9"/>
    <w:rsid w:val="4E555345"/>
    <w:rsid w:val="4E6B7562"/>
    <w:rsid w:val="4E717092"/>
    <w:rsid w:val="4E84408C"/>
    <w:rsid w:val="4E88111F"/>
    <w:rsid w:val="4E920B84"/>
    <w:rsid w:val="4EB65A02"/>
    <w:rsid w:val="4EB66B93"/>
    <w:rsid w:val="4EC5263A"/>
    <w:rsid w:val="4EC8010A"/>
    <w:rsid w:val="4ED30E8C"/>
    <w:rsid w:val="4ED74F17"/>
    <w:rsid w:val="4ED96B32"/>
    <w:rsid w:val="4EF04036"/>
    <w:rsid w:val="4EF407A3"/>
    <w:rsid w:val="4F136E82"/>
    <w:rsid w:val="4F144828"/>
    <w:rsid w:val="4F1C00A4"/>
    <w:rsid w:val="4F3D78E1"/>
    <w:rsid w:val="4F4D5162"/>
    <w:rsid w:val="4F4F2935"/>
    <w:rsid w:val="4F7F0386"/>
    <w:rsid w:val="4F883E65"/>
    <w:rsid w:val="4F8D76E0"/>
    <w:rsid w:val="4F8F12F1"/>
    <w:rsid w:val="4F94338C"/>
    <w:rsid w:val="4FAE56C6"/>
    <w:rsid w:val="4FAF04CE"/>
    <w:rsid w:val="4FB3342E"/>
    <w:rsid w:val="4FC12A0F"/>
    <w:rsid w:val="4FCD68FA"/>
    <w:rsid w:val="4FD632CD"/>
    <w:rsid w:val="4FE73ECB"/>
    <w:rsid w:val="4FEA2D74"/>
    <w:rsid w:val="4FF9491E"/>
    <w:rsid w:val="50041450"/>
    <w:rsid w:val="500625B2"/>
    <w:rsid w:val="5009499D"/>
    <w:rsid w:val="501C4F0D"/>
    <w:rsid w:val="503B4574"/>
    <w:rsid w:val="505E3A48"/>
    <w:rsid w:val="50664F8A"/>
    <w:rsid w:val="506868DF"/>
    <w:rsid w:val="50747435"/>
    <w:rsid w:val="5075671B"/>
    <w:rsid w:val="50AE1349"/>
    <w:rsid w:val="50BE7624"/>
    <w:rsid w:val="50BF537A"/>
    <w:rsid w:val="50CC5D9B"/>
    <w:rsid w:val="50CD139E"/>
    <w:rsid w:val="50DA46A6"/>
    <w:rsid w:val="50E64B45"/>
    <w:rsid w:val="50FC5E0A"/>
    <w:rsid w:val="5136319D"/>
    <w:rsid w:val="513F0082"/>
    <w:rsid w:val="51580123"/>
    <w:rsid w:val="515C0328"/>
    <w:rsid w:val="515E2546"/>
    <w:rsid w:val="51680400"/>
    <w:rsid w:val="516D26E5"/>
    <w:rsid w:val="51713B42"/>
    <w:rsid w:val="51764C19"/>
    <w:rsid w:val="51802320"/>
    <w:rsid w:val="51B4073B"/>
    <w:rsid w:val="51CB4D3A"/>
    <w:rsid w:val="51D33A98"/>
    <w:rsid w:val="51EE4F02"/>
    <w:rsid w:val="51F117E0"/>
    <w:rsid w:val="51F274E8"/>
    <w:rsid w:val="51F34A8C"/>
    <w:rsid w:val="51FF0154"/>
    <w:rsid w:val="52040932"/>
    <w:rsid w:val="52122795"/>
    <w:rsid w:val="521B47AD"/>
    <w:rsid w:val="522E3176"/>
    <w:rsid w:val="522F128C"/>
    <w:rsid w:val="52497835"/>
    <w:rsid w:val="525C7C20"/>
    <w:rsid w:val="526446F3"/>
    <w:rsid w:val="528623E9"/>
    <w:rsid w:val="529823EB"/>
    <w:rsid w:val="529B144C"/>
    <w:rsid w:val="52AA4421"/>
    <w:rsid w:val="52B10451"/>
    <w:rsid w:val="52C84CB8"/>
    <w:rsid w:val="52D675F5"/>
    <w:rsid w:val="52F422B5"/>
    <w:rsid w:val="52F506C1"/>
    <w:rsid w:val="52F5219F"/>
    <w:rsid w:val="530035F7"/>
    <w:rsid w:val="53160BE1"/>
    <w:rsid w:val="5337629E"/>
    <w:rsid w:val="5349708A"/>
    <w:rsid w:val="53806C88"/>
    <w:rsid w:val="5381726A"/>
    <w:rsid w:val="53852A54"/>
    <w:rsid w:val="5388382C"/>
    <w:rsid w:val="53954F17"/>
    <w:rsid w:val="53962735"/>
    <w:rsid w:val="539737BC"/>
    <w:rsid w:val="53B06098"/>
    <w:rsid w:val="53BC6142"/>
    <w:rsid w:val="53BF015C"/>
    <w:rsid w:val="53FA55DB"/>
    <w:rsid w:val="54135FA2"/>
    <w:rsid w:val="543245ED"/>
    <w:rsid w:val="54434C35"/>
    <w:rsid w:val="548C56C8"/>
    <w:rsid w:val="54C24FC7"/>
    <w:rsid w:val="54C4030D"/>
    <w:rsid w:val="54D36E09"/>
    <w:rsid w:val="54E37543"/>
    <w:rsid w:val="54E57A9D"/>
    <w:rsid w:val="54F03E7A"/>
    <w:rsid w:val="54F52A5D"/>
    <w:rsid w:val="54FD471E"/>
    <w:rsid w:val="55093C6C"/>
    <w:rsid w:val="553915DD"/>
    <w:rsid w:val="553F6A5E"/>
    <w:rsid w:val="55435833"/>
    <w:rsid w:val="55485ACC"/>
    <w:rsid w:val="55733F2E"/>
    <w:rsid w:val="55831B77"/>
    <w:rsid w:val="558C5943"/>
    <w:rsid w:val="559A211B"/>
    <w:rsid w:val="55B565C8"/>
    <w:rsid w:val="55C37D05"/>
    <w:rsid w:val="55C91307"/>
    <w:rsid w:val="562F7914"/>
    <w:rsid w:val="56300E4C"/>
    <w:rsid w:val="563B3AC6"/>
    <w:rsid w:val="5640049A"/>
    <w:rsid w:val="56582257"/>
    <w:rsid w:val="565C7967"/>
    <w:rsid w:val="56A25D36"/>
    <w:rsid w:val="56A5354F"/>
    <w:rsid w:val="56B6410D"/>
    <w:rsid w:val="56FA2A12"/>
    <w:rsid w:val="57056E65"/>
    <w:rsid w:val="57625AA9"/>
    <w:rsid w:val="577B1AB8"/>
    <w:rsid w:val="57C70567"/>
    <w:rsid w:val="57E00886"/>
    <w:rsid w:val="57F32CD8"/>
    <w:rsid w:val="57F75E77"/>
    <w:rsid w:val="57F961C0"/>
    <w:rsid w:val="580E788B"/>
    <w:rsid w:val="58284FFC"/>
    <w:rsid w:val="583034B0"/>
    <w:rsid w:val="58324EB1"/>
    <w:rsid w:val="584911D8"/>
    <w:rsid w:val="58492AEE"/>
    <w:rsid w:val="584B4493"/>
    <w:rsid w:val="584D1617"/>
    <w:rsid w:val="584D533B"/>
    <w:rsid w:val="587C5E43"/>
    <w:rsid w:val="588439C4"/>
    <w:rsid w:val="588B2304"/>
    <w:rsid w:val="5895124D"/>
    <w:rsid w:val="58B3548E"/>
    <w:rsid w:val="58E10BD8"/>
    <w:rsid w:val="58EA2AA8"/>
    <w:rsid w:val="58EF743E"/>
    <w:rsid w:val="590C64FF"/>
    <w:rsid w:val="590D5633"/>
    <w:rsid w:val="591569F9"/>
    <w:rsid w:val="5929489E"/>
    <w:rsid w:val="59341DEC"/>
    <w:rsid w:val="59437BAC"/>
    <w:rsid w:val="594B7028"/>
    <w:rsid w:val="594F666A"/>
    <w:rsid w:val="595A6F52"/>
    <w:rsid w:val="5976060C"/>
    <w:rsid w:val="59792388"/>
    <w:rsid w:val="5988409B"/>
    <w:rsid w:val="59890C4E"/>
    <w:rsid w:val="598B6038"/>
    <w:rsid w:val="598F3A60"/>
    <w:rsid w:val="59D33B1C"/>
    <w:rsid w:val="59DB46FC"/>
    <w:rsid w:val="59E02AA0"/>
    <w:rsid w:val="59E2517C"/>
    <w:rsid w:val="59FC3AB8"/>
    <w:rsid w:val="59FE6B61"/>
    <w:rsid w:val="5A0020EB"/>
    <w:rsid w:val="5A260772"/>
    <w:rsid w:val="5A27188E"/>
    <w:rsid w:val="5A382CF4"/>
    <w:rsid w:val="5A3972A4"/>
    <w:rsid w:val="5A4521D2"/>
    <w:rsid w:val="5A4B5BB0"/>
    <w:rsid w:val="5A4F3ABA"/>
    <w:rsid w:val="5A5A7190"/>
    <w:rsid w:val="5A5E5072"/>
    <w:rsid w:val="5A625CE7"/>
    <w:rsid w:val="5A6F382A"/>
    <w:rsid w:val="5A726A2C"/>
    <w:rsid w:val="5A774306"/>
    <w:rsid w:val="5A9C68F3"/>
    <w:rsid w:val="5AA8068D"/>
    <w:rsid w:val="5ACA4564"/>
    <w:rsid w:val="5AD72ECF"/>
    <w:rsid w:val="5AEC66D4"/>
    <w:rsid w:val="5AF43417"/>
    <w:rsid w:val="5AF56EBD"/>
    <w:rsid w:val="5B0E2F13"/>
    <w:rsid w:val="5B1C0ECA"/>
    <w:rsid w:val="5B2009AF"/>
    <w:rsid w:val="5B22323B"/>
    <w:rsid w:val="5B297628"/>
    <w:rsid w:val="5B3019AC"/>
    <w:rsid w:val="5B3130A1"/>
    <w:rsid w:val="5B364D62"/>
    <w:rsid w:val="5B480C10"/>
    <w:rsid w:val="5B5332BE"/>
    <w:rsid w:val="5B5C469E"/>
    <w:rsid w:val="5B6A7213"/>
    <w:rsid w:val="5B745AD9"/>
    <w:rsid w:val="5B7E29AC"/>
    <w:rsid w:val="5B8D631F"/>
    <w:rsid w:val="5BAA21B3"/>
    <w:rsid w:val="5BAE705C"/>
    <w:rsid w:val="5BDC6347"/>
    <w:rsid w:val="5BEA7C4A"/>
    <w:rsid w:val="5BEF1285"/>
    <w:rsid w:val="5BF704EC"/>
    <w:rsid w:val="5C003935"/>
    <w:rsid w:val="5C141056"/>
    <w:rsid w:val="5C162C3E"/>
    <w:rsid w:val="5C205C8B"/>
    <w:rsid w:val="5C212ECF"/>
    <w:rsid w:val="5C4030F3"/>
    <w:rsid w:val="5C480243"/>
    <w:rsid w:val="5C4A0CBC"/>
    <w:rsid w:val="5C4A5705"/>
    <w:rsid w:val="5C573D1D"/>
    <w:rsid w:val="5C76471D"/>
    <w:rsid w:val="5C895D02"/>
    <w:rsid w:val="5CA43F0F"/>
    <w:rsid w:val="5CB12E81"/>
    <w:rsid w:val="5CB84995"/>
    <w:rsid w:val="5CD74591"/>
    <w:rsid w:val="5D177DEC"/>
    <w:rsid w:val="5D4348D9"/>
    <w:rsid w:val="5D51271D"/>
    <w:rsid w:val="5D5739F9"/>
    <w:rsid w:val="5D862D03"/>
    <w:rsid w:val="5D8A0A4D"/>
    <w:rsid w:val="5D92606C"/>
    <w:rsid w:val="5D9A4040"/>
    <w:rsid w:val="5D9E3405"/>
    <w:rsid w:val="5DB72FC2"/>
    <w:rsid w:val="5DC829CE"/>
    <w:rsid w:val="5DCD6CF9"/>
    <w:rsid w:val="5DDA4E6A"/>
    <w:rsid w:val="5DEE5D68"/>
    <w:rsid w:val="5DF23E6A"/>
    <w:rsid w:val="5DF859F7"/>
    <w:rsid w:val="5DF962B3"/>
    <w:rsid w:val="5E223DE5"/>
    <w:rsid w:val="5E3E5052"/>
    <w:rsid w:val="5E5359A2"/>
    <w:rsid w:val="5E70459F"/>
    <w:rsid w:val="5E7E122B"/>
    <w:rsid w:val="5E7F4D7C"/>
    <w:rsid w:val="5EAF3F7A"/>
    <w:rsid w:val="5EC57ABB"/>
    <w:rsid w:val="5ED049E5"/>
    <w:rsid w:val="5ED579D4"/>
    <w:rsid w:val="5ED66110"/>
    <w:rsid w:val="5EED77ED"/>
    <w:rsid w:val="5EF90E29"/>
    <w:rsid w:val="5F08462E"/>
    <w:rsid w:val="5F115031"/>
    <w:rsid w:val="5F217E4A"/>
    <w:rsid w:val="5F2C2794"/>
    <w:rsid w:val="5F2E6582"/>
    <w:rsid w:val="5F3779F1"/>
    <w:rsid w:val="5F3C55FD"/>
    <w:rsid w:val="5F4C0BBD"/>
    <w:rsid w:val="5F510E89"/>
    <w:rsid w:val="5F571396"/>
    <w:rsid w:val="5F69164A"/>
    <w:rsid w:val="5F6D0F7C"/>
    <w:rsid w:val="5F790550"/>
    <w:rsid w:val="5FB26873"/>
    <w:rsid w:val="5FD02207"/>
    <w:rsid w:val="5FD3721F"/>
    <w:rsid w:val="5FDD7209"/>
    <w:rsid w:val="5FFF4CEC"/>
    <w:rsid w:val="60154B01"/>
    <w:rsid w:val="60163272"/>
    <w:rsid w:val="60197D85"/>
    <w:rsid w:val="603E2FEB"/>
    <w:rsid w:val="604C3662"/>
    <w:rsid w:val="60771F8E"/>
    <w:rsid w:val="607A5061"/>
    <w:rsid w:val="60846E0B"/>
    <w:rsid w:val="60856A71"/>
    <w:rsid w:val="60913FAE"/>
    <w:rsid w:val="60A30D33"/>
    <w:rsid w:val="60AC2A66"/>
    <w:rsid w:val="60BA393B"/>
    <w:rsid w:val="60BE1727"/>
    <w:rsid w:val="60C15599"/>
    <w:rsid w:val="60D83268"/>
    <w:rsid w:val="60EE2ACF"/>
    <w:rsid w:val="60F40129"/>
    <w:rsid w:val="6146468C"/>
    <w:rsid w:val="616E152F"/>
    <w:rsid w:val="61706CA0"/>
    <w:rsid w:val="61727D35"/>
    <w:rsid w:val="61751E19"/>
    <w:rsid w:val="61796948"/>
    <w:rsid w:val="617A7CE6"/>
    <w:rsid w:val="617D0313"/>
    <w:rsid w:val="61920CA7"/>
    <w:rsid w:val="61A24302"/>
    <w:rsid w:val="61A50692"/>
    <w:rsid w:val="61B352B2"/>
    <w:rsid w:val="62007857"/>
    <w:rsid w:val="620A0AEA"/>
    <w:rsid w:val="620C5041"/>
    <w:rsid w:val="62105132"/>
    <w:rsid w:val="621236C9"/>
    <w:rsid w:val="62222808"/>
    <w:rsid w:val="62232448"/>
    <w:rsid w:val="623A46E2"/>
    <w:rsid w:val="623F7D2E"/>
    <w:rsid w:val="625737D3"/>
    <w:rsid w:val="625D1175"/>
    <w:rsid w:val="626873DA"/>
    <w:rsid w:val="62745156"/>
    <w:rsid w:val="627E25C4"/>
    <w:rsid w:val="628E492F"/>
    <w:rsid w:val="629477DC"/>
    <w:rsid w:val="62B343AB"/>
    <w:rsid w:val="62B77FCD"/>
    <w:rsid w:val="62BA15BB"/>
    <w:rsid w:val="62C31516"/>
    <w:rsid w:val="62CB210C"/>
    <w:rsid w:val="62E41FBD"/>
    <w:rsid w:val="62F24E2B"/>
    <w:rsid w:val="62F92882"/>
    <w:rsid w:val="62F970BC"/>
    <w:rsid w:val="62FB2B25"/>
    <w:rsid w:val="630A3440"/>
    <w:rsid w:val="630F477C"/>
    <w:rsid w:val="63127F54"/>
    <w:rsid w:val="631467B3"/>
    <w:rsid w:val="63233F2A"/>
    <w:rsid w:val="63262B1F"/>
    <w:rsid w:val="633C5C95"/>
    <w:rsid w:val="634C4CA8"/>
    <w:rsid w:val="63673A54"/>
    <w:rsid w:val="637A0EBF"/>
    <w:rsid w:val="63925D5F"/>
    <w:rsid w:val="63AA4DC6"/>
    <w:rsid w:val="63BC0C92"/>
    <w:rsid w:val="63BF553F"/>
    <w:rsid w:val="63C742C6"/>
    <w:rsid w:val="63D150F8"/>
    <w:rsid w:val="63D50A39"/>
    <w:rsid w:val="63F4154B"/>
    <w:rsid w:val="63FB3BCA"/>
    <w:rsid w:val="640B5BAD"/>
    <w:rsid w:val="64173E93"/>
    <w:rsid w:val="64212D65"/>
    <w:rsid w:val="643A69FF"/>
    <w:rsid w:val="643C5248"/>
    <w:rsid w:val="6458426E"/>
    <w:rsid w:val="6464032E"/>
    <w:rsid w:val="648D0014"/>
    <w:rsid w:val="648E3A6D"/>
    <w:rsid w:val="64A8480B"/>
    <w:rsid w:val="64CB7DE0"/>
    <w:rsid w:val="64D2067E"/>
    <w:rsid w:val="64DD1F0B"/>
    <w:rsid w:val="64E54E6B"/>
    <w:rsid w:val="64EB4480"/>
    <w:rsid w:val="64EF4597"/>
    <w:rsid w:val="64F574E5"/>
    <w:rsid w:val="64FF5831"/>
    <w:rsid w:val="651A196D"/>
    <w:rsid w:val="652556E1"/>
    <w:rsid w:val="652B033B"/>
    <w:rsid w:val="653603E5"/>
    <w:rsid w:val="65367DF4"/>
    <w:rsid w:val="653C6545"/>
    <w:rsid w:val="654A607D"/>
    <w:rsid w:val="6552041F"/>
    <w:rsid w:val="65561E07"/>
    <w:rsid w:val="65702A5D"/>
    <w:rsid w:val="65770305"/>
    <w:rsid w:val="658329E8"/>
    <w:rsid w:val="658A2F6F"/>
    <w:rsid w:val="65977A48"/>
    <w:rsid w:val="65982BB2"/>
    <w:rsid w:val="65B15EC3"/>
    <w:rsid w:val="65BB3FE1"/>
    <w:rsid w:val="65CB0FC2"/>
    <w:rsid w:val="65D12FFD"/>
    <w:rsid w:val="65D37361"/>
    <w:rsid w:val="65DC741A"/>
    <w:rsid w:val="65E145B1"/>
    <w:rsid w:val="65F16514"/>
    <w:rsid w:val="66031791"/>
    <w:rsid w:val="6603494B"/>
    <w:rsid w:val="660678F8"/>
    <w:rsid w:val="66124129"/>
    <w:rsid w:val="661448DF"/>
    <w:rsid w:val="6616442D"/>
    <w:rsid w:val="66323DED"/>
    <w:rsid w:val="663E4B9D"/>
    <w:rsid w:val="6643018B"/>
    <w:rsid w:val="66482F1A"/>
    <w:rsid w:val="66543DD1"/>
    <w:rsid w:val="665F4BB4"/>
    <w:rsid w:val="667C0E76"/>
    <w:rsid w:val="66A873AF"/>
    <w:rsid w:val="66BA0F5E"/>
    <w:rsid w:val="66C361D1"/>
    <w:rsid w:val="66D44E4E"/>
    <w:rsid w:val="66E94CA1"/>
    <w:rsid w:val="670036E8"/>
    <w:rsid w:val="67012D37"/>
    <w:rsid w:val="670C3DAC"/>
    <w:rsid w:val="671F076C"/>
    <w:rsid w:val="67233B75"/>
    <w:rsid w:val="672504A1"/>
    <w:rsid w:val="67346B89"/>
    <w:rsid w:val="673D5ACD"/>
    <w:rsid w:val="67476118"/>
    <w:rsid w:val="67523EF9"/>
    <w:rsid w:val="67623D83"/>
    <w:rsid w:val="679A4C33"/>
    <w:rsid w:val="67BB2DEC"/>
    <w:rsid w:val="67C23FA6"/>
    <w:rsid w:val="67CE049A"/>
    <w:rsid w:val="67D4283F"/>
    <w:rsid w:val="67D77D7C"/>
    <w:rsid w:val="67E02777"/>
    <w:rsid w:val="67E7421E"/>
    <w:rsid w:val="67F55FE7"/>
    <w:rsid w:val="68055690"/>
    <w:rsid w:val="68164114"/>
    <w:rsid w:val="68243192"/>
    <w:rsid w:val="683E0124"/>
    <w:rsid w:val="68483FD6"/>
    <w:rsid w:val="685B1323"/>
    <w:rsid w:val="685B28AF"/>
    <w:rsid w:val="68681227"/>
    <w:rsid w:val="686F4339"/>
    <w:rsid w:val="68924D02"/>
    <w:rsid w:val="68952F53"/>
    <w:rsid w:val="6896381A"/>
    <w:rsid w:val="68986264"/>
    <w:rsid w:val="68AC478B"/>
    <w:rsid w:val="68CC7BFA"/>
    <w:rsid w:val="68E54FCA"/>
    <w:rsid w:val="68F82F07"/>
    <w:rsid w:val="68F865C9"/>
    <w:rsid w:val="68FA7075"/>
    <w:rsid w:val="69063221"/>
    <w:rsid w:val="6908721F"/>
    <w:rsid w:val="691208F0"/>
    <w:rsid w:val="692C7B17"/>
    <w:rsid w:val="69367B0C"/>
    <w:rsid w:val="6960630E"/>
    <w:rsid w:val="69692B1A"/>
    <w:rsid w:val="69716E51"/>
    <w:rsid w:val="698561EC"/>
    <w:rsid w:val="698673D4"/>
    <w:rsid w:val="69C61AFE"/>
    <w:rsid w:val="69C7011F"/>
    <w:rsid w:val="69D2240C"/>
    <w:rsid w:val="69D9163C"/>
    <w:rsid w:val="69E87567"/>
    <w:rsid w:val="69FC64E9"/>
    <w:rsid w:val="6A0A7099"/>
    <w:rsid w:val="6A195156"/>
    <w:rsid w:val="6A4113C4"/>
    <w:rsid w:val="6A7065C4"/>
    <w:rsid w:val="6A7278C6"/>
    <w:rsid w:val="6A771C34"/>
    <w:rsid w:val="6A89420D"/>
    <w:rsid w:val="6AE3355B"/>
    <w:rsid w:val="6AE477BE"/>
    <w:rsid w:val="6B0F219C"/>
    <w:rsid w:val="6B237322"/>
    <w:rsid w:val="6B573D18"/>
    <w:rsid w:val="6B5F681A"/>
    <w:rsid w:val="6B687928"/>
    <w:rsid w:val="6B9C2895"/>
    <w:rsid w:val="6B9D5C0F"/>
    <w:rsid w:val="6BB80992"/>
    <w:rsid w:val="6BD66ABC"/>
    <w:rsid w:val="6BF957C5"/>
    <w:rsid w:val="6C0801C6"/>
    <w:rsid w:val="6C3A0718"/>
    <w:rsid w:val="6C3B5705"/>
    <w:rsid w:val="6C877BC1"/>
    <w:rsid w:val="6C9748A0"/>
    <w:rsid w:val="6CDA0048"/>
    <w:rsid w:val="6CDF5EE5"/>
    <w:rsid w:val="6CF77A0C"/>
    <w:rsid w:val="6D0A10C1"/>
    <w:rsid w:val="6D0A5149"/>
    <w:rsid w:val="6D0D439B"/>
    <w:rsid w:val="6D0E6E2D"/>
    <w:rsid w:val="6D251FB9"/>
    <w:rsid w:val="6D305618"/>
    <w:rsid w:val="6D6044DF"/>
    <w:rsid w:val="6D7C7202"/>
    <w:rsid w:val="6DAD3597"/>
    <w:rsid w:val="6DAE19DA"/>
    <w:rsid w:val="6DC170A1"/>
    <w:rsid w:val="6DD0439A"/>
    <w:rsid w:val="6DE211CF"/>
    <w:rsid w:val="6DE83A48"/>
    <w:rsid w:val="6DFD7862"/>
    <w:rsid w:val="6E0523D6"/>
    <w:rsid w:val="6E0879E3"/>
    <w:rsid w:val="6E260CE7"/>
    <w:rsid w:val="6E370005"/>
    <w:rsid w:val="6E506F0E"/>
    <w:rsid w:val="6E526457"/>
    <w:rsid w:val="6E532D77"/>
    <w:rsid w:val="6E610C70"/>
    <w:rsid w:val="6E684A52"/>
    <w:rsid w:val="6E701947"/>
    <w:rsid w:val="6E7B4FAF"/>
    <w:rsid w:val="6E7C4453"/>
    <w:rsid w:val="6E855C50"/>
    <w:rsid w:val="6E8664E9"/>
    <w:rsid w:val="6E927F13"/>
    <w:rsid w:val="6EA75E92"/>
    <w:rsid w:val="6EB34D95"/>
    <w:rsid w:val="6EB45F2E"/>
    <w:rsid w:val="6EC22AFC"/>
    <w:rsid w:val="6ECF6068"/>
    <w:rsid w:val="6EDD3674"/>
    <w:rsid w:val="6EF20C29"/>
    <w:rsid w:val="6EFB0AF4"/>
    <w:rsid w:val="6F011C76"/>
    <w:rsid w:val="6F216AC5"/>
    <w:rsid w:val="6F410E4A"/>
    <w:rsid w:val="6F5C1863"/>
    <w:rsid w:val="6F6D7792"/>
    <w:rsid w:val="6F7A2687"/>
    <w:rsid w:val="6FAB3448"/>
    <w:rsid w:val="6FB445F2"/>
    <w:rsid w:val="6FB7195E"/>
    <w:rsid w:val="6FDB7A9B"/>
    <w:rsid w:val="6FE236BE"/>
    <w:rsid w:val="6FE3171D"/>
    <w:rsid w:val="6FF45668"/>
    <w:rsid w:val="70003789"/>
    <w:rsid w:val="701A1D68"/>
    <w:rsid w:val="702559EA"/>
    <w:rsid w:val="7032283C"/>
    <w:rsid w:val="703417CB"/>
    <w:rsid w:val="70401268"/>
    <w:rsid w:val="7045629C"/>
    <w:rsid w:val="70541FF8"/>
    <w:rsid w:val="707774CA"/>
    <w:rsid w:val="707854CB"/>
    <w:rsid w:val="707E6867"/>
    <w:rsid w:val="70984E91"/>
    <w:rsid w:val="70C01246"/>
    <w:rsid w:val="70C9572F"/>
    <w:rsid w:val="70FE2480"/>
    <w:rsid w:val="71316582"/>
    <w:rsid w:val="714F46C2"/>
    <w:rsid w:val="716177D0"/>
    <w:rsid w:val="71726072"/>
    <w:rsid w:val="71826AF8"/>
    <w:rsid w:val="71997701"/>
    <w:rsid w:val="719F448D"/>
    <w:rsid w:val="71A47356"/>
    <w:rsid w:val="71AC2432"/>
    <w:rsid w:val="71C43A29"/>
    <w:rsid w:val="71D86D40"/>
    <w:rsid w:val="71F426CC"/>
    <w:rsid w:val="720D7691"/>
    <w:rsid w:val="72142B07"/>
    <w:rsid w:val="7249459E"/>
    <w:rsid w:val="725C5945"/>
    <w:rsid w:val="725F0FB1"/>
    <w:rsid w:val="72736AAA"/>
    <w:rsid w:val="72964BD6"/>
    <w:rsid w:val="72B96B80"/>
    <w:rsid w:val="72CA2873"/>
    <w:rsid w:val="7304451F"/>
    <w:rsid w:val="73072E25"/>
    <w:rsid w:val="731E784F"/>
    <w:rsid w:val="73521D2B"/>
    <w:rsid w:val="7357574B"/>
    <w:rsid w:val="735C0432"/>
    <w:rsid w:val="735F6FAF"/>
    <w:rsid w:val="73634CEF"/>
    <w:rsid w:val="73672406"/>
    <w:rsid w:val="736E5FAD"/>
    <w:rsid w:val="73725C70"/>
    <w:rsid w:val="7381240D"/>
    <w:rsid w:val="7385773B"/>
    <w:rsid w:val="738B604C"/>
    <w:rsid w:val="739425E6"/>
    <w:rsid w:val="73A32724"/>
    <w:rsid w:val="73AF07DF"/>
    <w:rsid w:val="73B77AC0"/>
    <w:rsid w:val="73C05501"/>
    <w:rsid w:val="73D41D7F"/>
    <w:rsid w:val="73DF33D9"/>
    <w:rsid w:val="73EF00BF"/>
    <w:rsid w:val="740D2BF3"/>
    <w:rsid w:val="741029AC"/>
    <w:rsid w:val="74134F32"/>
    <w:rsid w:val="742541F7"/>
    <w:rsid w:val="742B6F5D"/>
    <w:rsid w:val="742D3FBA"/>
    <w:rsid w:val="742E48D7"/>
    <w:rsid w:val="7430329D"/>
    <w:rsid w:val="74393802"/>
    <w:rsid w:val="744276AB"/>
    <w:rsid w:val="74465FA2"/>
    <w:rsid w:val="745E3CA9"/>
    <w:rsid w:val="746567E8"/>
    <w:rsid w:val="747A3CA8"/>
    <w:rsid w:val="749670D1"/>
    <w:rsid w:val="74B459D9"/>
    <w:rsid w:val="74B5247D"/>
    <w:rsid w:val="74CF03D8"/>
    <w:rsid w:val="74E05563"/>
    <w:rsid w:val="74E53FE3"/>
    <w:rsid w:val="74EC3280"/>
    <w:rsid w:val="75224604"/>
    <w:rsid w:val="7528701E"/>
    <w:rsid w:val="752F7D9B"/>
    <w:rsid w:val="753546FF"/>
    <w:rsid w:val="755C4FEF"/>
    <w:rsid w:val="756D5075"/>
    <w:rsid w:val="758043CD"/>
    <w:rsid w:val="75827DCE"/>
    <w:rsid w:val="7587453B"/>
    <w:rsid w:val="75917DAB"/>
    <w:rsid w:val="75921C7D"/>
    <w:rsid w:val="75A14316"/>
    <w:rsid w:val="75B55413"/>
    <w:rsid w:val="75BF5084"/>
    <w:rsid w:val="75CE3234"/>
    <w:rsid w:val="75D1216B"/>
    <w:rsid w:val="75D80F33"/>
    <w:rsid w:val="75EC5563"/>
    <w:rsid w:val="76292C68"/>
    <w:rsid w:val="763E6E72"/>
    <w:rsid w:val="764B34B6"/>
    <w:rsid w:val="764D3E31"/>
    <w:rsid w:val="76555867"/>
    <w:rsid w:val="768F437E"/>
    <w:rsid w:val="769C4517"/>
    <w:rsid w:val="76A66B44"/>
    <w:rsid w:val="76AC0D3A"/>
    <w:rsid w:val="76CB1A8F"/>
    <w:rsid w:val="76E63203"/>
    <w:rsid w:val="76EA6A0F"/>
    <w:rsid w:val="76ED5163"/>
    <w:rsid w:val="76F60740"/>
    <w:rsid w:val="77031EF8"/>
    <w:rsid w:val="771D24FC"/>
    <w:rsid w:val="77247CEC"/>
    <w:rsid w:val="77257E60"/>
    <w:rsid w:val="77346156"/>
    <w:rsid w:val="773B66B6"/>
    <w:rsid w:val="77447FC8"/>
    <w:rsid w:val="775355B4"/>
    <w:rsid w:val="776D04FD"/>
    <w:rsid w:val="776D6AAE"/>
    <w:rsid w:val="776E09E4"/>
    <w:rsid w:val="77726662"/>
    <w:rsid w:val="77786BFD"/>
    <w:rsid w:val="778A4BF1"/>
    <w:rsid w:val="77997632"/>
    <w:rsid w:val="77B90DFA"/>
    <w:rsid w:val="77C33593"/>
    <w:rsid w:val="77F7496A"/>
    <w:rsid w:val="7807168B"/>
    <w:rsid w:val="781106C6"/>
    <w:rsid w:val="78145422"/>
    <w:rsid w:val="78214DE0"/>
    <w:rsid w:val="782A0CB3"/>
    <w:rsid w:val="783756FB"/>
    <w:rsid w:val="783C51A5"/>
    <w:rsid w:val="78526955"/>
    <w:rsid w:val="78725DF9"/>
    <w:rsid w:val="78760A6F"/>
    <w:rsid w:val="788A313E"/>
    <w:rsid w:val="789556A5"/>
    <w:rsid w:val="78996674"/>
    <w:rsid w:val="78A61B6C"/>
    <w:rsid w:val="78BF1ADA"/>
    <w:rsid w:val="78C66871"/>
    <w:rsid w:val="78C91C5C"/>
    <w:rsid w:val="78C958BA"/>
    <w:rsid w:val="791B2B16"/>
    <w:rsid w:val="793D1841"/>
    <w:rsid w:val="793D367B"/>
    <w:rsid w:val="79450AA2"/>
    <w:rsid w:val="795752D0"/>
    <w:rsid w:val="796D2F16"/>
    <w:rsid w:val="796D5876"/>
    <w:rsid w:val="79840181"/>
    <w:rsid w:val="79977A98"/>
    <w:rsid w:val="79B21870"/>
    <w:rsid w:val="79B47A41"/>
    <w:rsid w:val="79D03C9E"/>
    <w:rsid w:val="79FC5456"/>
    <w:rsid w:val="7A034945"/>
    <w:rsid w:val="7A0B3DE4"/>
    <w:rsid w:val="7A0E0E26"/>
    <w:rsid w:val="7A1569BA"/>
    <w:rsid w:val="7A190919"/>
    <w:rsid w:val="7A280E77"/>
    <w:rsid w:val="7A2D122D"/>
    <w:rsid w:val="7A2E7784"/>
    <w:rsid w:val="7A3033E9"/>
    <w:rsid w:val="7A3466DE"/>
    <w:rsid w:val="7A3B498F"/>
    <w:rsid w:val="7A4A44DA"/>
    <w:rsid w:val="7A56127A"/>
    <w:rsid w:val="7A58699E"/>
    <w:rsid w:val="7A5B5A81"/>
    <w:rsid w:val="7A617E07"/>
    <w:rsid w:val="7A6C3D8D"/>
    <w:rsid w:val="7A944C64"/>
    <w:rsid w:val="7AA74846"/>
    <w:rsid w:val="7AB614B1"/>
    <w:rsid w:val="7AB87EAF"/>
    <w:rsid w:val="7ACD5707"/>
    <w:rsid w:val="7ADB0CBF"/>
    <w:rsid w:val="7AE816FA"/>
    <w:rsid w:val="7AFA528B"/>
    <w:rsid w:val="7B1321A0"/>
    <w:rsid w:val="7B1B20E6"/>
    <w:rsid w:val="7B28141F"/>
    <w:rsid w:val="7B2A512E"/>
    <w:rsid w:val="7B2A7C2F"/>
    <w:rsid w:val="7B2D4F92"/>
    <w:rsid w:val="7B5B2041"/>
    <w:rsid w:val="7B796047"/>
    <w:rsid w:val="7B931E74"/>
    <w:rsid w:val="7BAB3E3E"/>
    <w:rsid w:val="7BB60CFC"/>
    <w:rsid w:val="7BBD137D"/>
    <w:rsid w:val="7BBF68B8"/>
    <w:rsid w:val="7BDA0807"/>
    <w:rsid w:val="7BE44D93"/>
    <w:rsid w:val="7BF51CF0"/>
    <w:rsid w:val="7BFB7071"/>
    <w:rsid w:val="7C2842EA"/>
    <w:rsid w:val="7C2D5849"/>
    <w:rsid w:val="7C3D2A93"/>
    <w:rsid w:val="7C59072D"/>
    <w:rsid w:val="7C5D2022"/>
    <w:rsid w:val="7C630E52"/>
    <w:rsid w:val="7C682EA5"/>
    <w:rsid w:val="7C700793"/>
    <w:rsid w:val="7C9B6979"/>
    <w:rsid w:val="7CBA4EC4"/>
    <w:rsid w:val="7CF34D77"/>
    <w:rsid w:val="7CF624BE"/>
    <w:rsid w:val="7D0C0D42"/>
    <w:rsid w:val="7D12548E"/>
    <w:rsid w:val="7D193E77"/>
    <w:rsid w:val="7D1E3D00"/>
    <w:rsid w:val="7D2F3099"/>
    <w:rsid w:val="7D544683"/>
    <w:rsid w:val="7D6A0684"/>
    <w:rsid w:val="7D6B4479"/>
    <w:rsid w:val="7D75731C"/>
    <w:rsid w:val="7D7C7CD3"/>
    <w:rsid w:val="7D836623"/>
    <w:rsid w:val="7DA02316"/>
    <w:rsid w:val="7DAA3D84"/>
    <w:rsid w:val="7DAD2779"/>
    <w:rsid w:val="7DAF6A18"/>
    <w:rsid w:val="7DC31E50"/>
    <w:rsid w:val="7DEF6E1B"/>
    <w:rsid w:val="7DF829CA"/>
    <w:rsid w:val="7E1075BF"/>
    <w:rsid w:val="7E1E6CF9"/>
    <w:rsid w:val="7E3966B4"/>
    <w:rsid w:val="7E4F327C"/>
    <w:rsid w:val="7E6154D0"/>
    <w:rsid w:val="7E7F3557"/>
    <w:rsid w:val="7E9F7BEC"/>
    <w:rsid w:val="7EA87BBB"/>
    <w:rsid w:val="7EB75963"/>
    <w:rsid w:val="7EBC3294"/>
    <w:rsid w:val="7EC224FA"/>
    <w:rsid w:val="7EC924AB"/>
    <w:rsid w:val="7ECD0A78"/>
    <w:rsid w:val="7ED078AF"/>
    <w:rsid w:val="7EE841FD"/>
    <w:rsid w:val="7EEB0D1F"/>
    <w:rsid w:val="7EEB2830"/>
    <w:rsid w:val="7EEC70D4"/>
    <w:rsid w:val="7EF023B2"/>
    <w:rsid w:val="7EF17B97"/>
    <w:rsid w:val="7EF34A2C"/>
    <w:rsid w:val="7F047E0B"/>
    <w:rsid w:val="7F0F7738"/>
    <w:rsid w:val="7F2974D4"/>
    <w:rsid w:val="7F303156"/>
    <w:rsid w:val="7F3236F2"/>
    <w:rsid w:val="7F476C14"/>
    <w:rsid w:val="7F4A0489"/>
    <w:rsid w:val="7F4F3D5B"/>
    <w:rsid w:val="7F516AF1"/>
    <w:rsid w:val="7F5C3C9C"/>
    <w:rsid w:val="7F6E0E5C"/>
    <w:rsid w:val="7F6F3A6B"/>
    <w:rsid w:val="7F766073"/>
    <w:rsid w:val="7F9E3428"/>
    <w:rsid w:val="7FA503F7"/>
    <w:rsid w:val="7FB5504D"/>
    <w:rsid w:val="7FBB76D3"/>
    <w:rsid w:val="7FC8159C"/>
    <w:rsid w:val="7FCE4A65"/>
    <w:rsid w:val="7FD11006"/>
    <w:rsid w:val="7FE113A8"/>
    <w:rsid w:val="7FEB250F"/>
    <w:rsid w:val="7FF94AE2"/>
    <w:rsid w:val="7FFB6B4E"/>
    <w:rsid w:val="7FFC6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宋体" w:hAnsi="宋体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0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5">
    <w:name w:val="heading 4"/>
    <w:basedOn w:val="1"/>
    <w:next w:val="1"/>
    <w:link w:val="27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33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4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35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/>
      <w:sz w:val="18"/>
      <w:szCs w:val="18"/>
    </w:rPr>
  </w:style>
  <w:style w:type="paragraph" w:styleId="12">
    <w:name w:val="annotation text"/>
    <w:basedOn w:val="1"/>
    <w:link w:val="36"/>
    <w:unhideWhenUsed/>
    <w:qFormat/>
    <w:uiPriority w:val="0"/>
    <w:pPr>
      <w:jc w:val="left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Balloon Text"/>
    <w:basedOn w:val="1"/>
    <w:link w:val="39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宋体" w:cs="宋体"/>
      <w:kern w:val="0"/>
      <w:szCs w:val="24"/>
    </w:rPr>
  </w:style>
  <w:style w:type="paragraph" w:styleId="20">
    <w:name w:val="Title"/>
    <w:basedOn w:val="1"/>
    <w:next w:val="1"/>
    <w:link w:val="4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1">
    <w:name w:val="annotation subject"/>
    <w:basedOn w:val="12"/>
    <w:next w:val="12"/>
    <w:link w:val="37"/>
    <w:unhideWhenUsed/>
    <w:qFormat/>
    <w:uiPriority w:val="99"/>
    <w:rPr>
      <w:b/>
      <w:bCs/>
    </w:rPr>
  </w:style>
  <w:style w:type="table" w:styleId="23">
    <w:name w:val="Table Grid"/>
    <w:basedOn w:val="2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4 字符"/>
    <w:basedOn w:val="2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8">
    <w:name w:val="标题 2 字符"/>
    <w:basedOn w:val="24"/>
    <w:link w:val="3"/>
    <w:qFormat/>
    <w:uiPriority w:val="9"/>
    <w:rPr>
      <w:rFonts w:ascii="宋体" w:hAnsi="宋体" w:eastAsia="宋体" w:cstheme="majorBidi"/>
      <w:b/>
      <w:bCs/>
      <w:sz w:val="32"/>
      <w:szCs w:val="32"/>
    </w:rPr>
  </w:style>
  <w:style w:type="character" w:customStyle="1" w:styleId="29">
    <w:name w:val="标题 1 字符"/>
    <w:basedOn w:val="24"/>
    <w:link w:val="2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30">
    <w:name w:val="标题 3 字符"/>
    <w:basedOn w:val="24"/>
    <w:link w:val="4"/>
    <w:qFormat/>
    <w:uiPriority w:val="9"/>
    <w:rPr>
      <w:rFonts w:ascii="Times New Roman" w:hAnsi="Times New Roman" w:eastAsia="宋体" w:cs="Times New Roman"/>
      <w:b/>
      <w:bCs/>
      <w:sz w:val="30"/>
      <w:szCs w:val="32"/>
    </w:rPr>
  </w:style>
  <w:style w:type="character" w:customStyle="1" w:styleId="31">
    <w:name w:val="标题 5 字符"/>
    <w:basedOn w:val="24"/>
    <w:link w:val="6"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2">
    <w:name w:val="标题 6 字符"/>
    <w:basedOn w:val="24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3">
    <w:name w:val="标题 7 字符"/>
    <w:basedOn w:val="24"/>
    <w:link w:val="8"/>
    <w:qFormat/>
    <w:uiPriority w:val="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4">
    <w:name w:val="标题 8 字符"/>
    <w:basedOn w:val="24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5">
    <w:name w:val="标题 9 字符"/>
    <w:basedOn w:val="24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6">
    <w:name w:val="批注文字 字符"/>
    <w:basedOn w:val="24"/>
    <w:link w:val="1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7">
    <w:name w:val="批注主题 字符"/>
    <w:basedOn w:val="36"/>
    <w:link w:val="21"/>
    <w:qFormat/>
    <w:uiPriority w:val="99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38">
    <w:name w:val="文档结构图 字符"/>
    <w:basedOn w:val="24"/>
    <w:link w:val="1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9">
    <w:name w:val="批注框文本 字符"/>
    <w:basedOn w:val="24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页脚 字符"/>
    <w:basedOn w:val="24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1">
    <w:name w:val="页眉 字符"/>
    <w:basedOn w:val="24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标题 字符"/>
    <w:basedOn w:val="24"/>
    <w:link w:val="20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43">
    <w:name w:val="样式 正文首行缩进 + 首行缩进:  1 字符"/>
    <w:basedOn w:val="1"/>
    <w:qFormat/>
    <w:uiPriority w:val="0"/>
    <w:pPr>
      <w:spacing w:after="40"/>
      <w:ind w:firstLine="200" w:firstLineChars="200"/>
    </w:pPr>
    <w:rPr>
      <w:rFonts w:eastAsia="隶书" w:cs="宋体"/>
      <w:sz w:val="21"/>
      <w:shd w:val="clear" w:color="auto" w:fill="FFFFFF"/>
    </w:rPr>
  </w:style>
  <w:style w:type="paragraph" w:customStyle="1" w:styleId="44">
    <w:name w:val="列表段落1"/>
    <w:basedOn w:val="1"/>
    <w:qFormat/>
    <w:uiPriority w:val="34"/>
    <w:pPr>
      <w:ind w:firstLine="420" w:firstLineChars="200"/>
    </w:pPr>
  </w:style>
  <w:style w:type="paragraph" w:customStyle="1" w:styleId="45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宋体" w:cs="Arial"/>
      <w:b/>
      <w:color w:val="FFFFFF"/>
      <w:sz w:val="21"/>
      <w:szCs w:val="18"/>
      <w:lang w:val="en-US" w:eastAsia="zh-CN" w:bidi="ar-SA"/>
    </w:rPr>
  </w:style>
  <w:style w:type="paragraph" w:customStyle="1" w:styleId="46">
    <w:name w:val="Table Text"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47">
    <w:name w:val="table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character" w:customStyle="1" w:styleId="48">
    <w:name w:val="批注文字 Char"/>
    <w:basedOn w:val="24"/>
    <w:semiHidden/>
    <w:qFormat/>
    <w:uiPriority w:val="99"/>
    <w:rPr>
      <w:rFonts w:ascii="Times New Roman" w:hAnsi="Times New Roman" w:eastAsia="宋体" w:cs="Times New Roman"/>
      <w:sz w:val="24"/>
      <w:szCs w:val="20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50">
    <w:name w:val="列出段落1"/>
    <w:basedOn w:val="1"/>
    <w:qFormat/>
    <w:uiPriority w:val="34"/>
    <w:pPr>
      <w:ind w:firstLine="420" w:firstLineChars="200"/>
    </w:pPr>
  </w:style>
  <w:style w:type="paragraph" w:customStyle="1" w:styleId="51">
    <w:name w:val="列出段落2"/>
    <w:basedOn w:val="1"/>
    <w:qFormat/>
    <w:uiPriority w:val="99"/>
    <w:pPr>
      <w:ind w:firstLine="420" w:firstLineChars="200"/>
    </w:pPr>
  </w:style>
  <w:style w:type="character" w:customStyle="1" w:styleId="52">
    <w:name w:val="未处理的提及1"/>
    <w:basedOn w:val="24"/>
    <w:semiHidden/>
    <w:unhideWhenUsed/>
    <w:qFormat/>
    <w:uiPriority w:val="99"/>
    <w:rPr>
      <w:color w:val="605E5C"/>
      <w:shd w:val="clear" w:color="auto" w:fill="E1DFDD"/>
    </w:r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54">
    <w:name w:val="正文悬挂缩进"/>
    <w:basedOn w:val="1"/>
    <w:qFormat/>
    <w:uiPriority w:val="0"/>
    <w:pPr>
      <w:tabs>
        <w:tab w:val="left" w:pos="450"/>
        <w:tab w:val="right" w:leader="dot" w:pos="9174"/>
      </w:tabs>
      <w:spacing w:afterLines="50" w:line="360" w:lineRule="auto"/>
      <w:ind w:right="284"/>
    </w:pPr>
    <w:rPr>
      <w:rFonts w:ascii="华文细黑" w:cs="华文细黑"/>
      <w:szCs w:val="24"/>
    </w:rPr>
  </w:style>
  <w:style w:type="character" w:customStyle="1" w:styleId="55">
    <w:name w:val="15"/>
    <w:basedOn w:val="24"/>
    <w:qFormat/>
    <w:uiPriority w:val="0"/>
    <w:rPr>
      <w:rFonts w:hint="eastAsia" w:ascii="等线" w:hAnsi="等线" w:eastAsia="等线"/>
      <w:color w:val="0563C1"/>
      <w:u w:val="single"/>
    </w:rPr>
  </w:style>
  <w:style w:type="character" w:customStyle="1" w:styleId="56">
    <w:name w:val="fontstyle01"/>
    <w:basedOn w:val="24"/>
    <w:qFormat/>
    <w:uiPriority w:val="0"/>
    <w:rPr>
      <w:rFonts w:hint="eastAsia" w:ascii="宋体" w:hAnsi="宋体" w:eastAsia="宋体"/>
      <w:color w:val="000000"/>
      <w:sz w:val="18"/>
      <w:szCs w:val="18"/>
    </w:rPr>
  </w:style>
  <w:style w:type="character" w:customStyle="1" w:styleId="57">
    <w:name w:val="Unresolved Mention"/>
    <w:basedOn w:val="2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FFA3A3-34F0-47BC-B6A7-375DB8CCC3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36</Pages>
  <Words>8324</Words>
  <Characters>17898</Characters>
  <Lines>171</Lines>
  <Paragraphs>48</Paragraphs>
  <TotalTime>36</TotalTime>
  <ScaleCrop>false</ScaleCrop>
  <LinksUpToDate>false</LinksUpToDate>
  <CharactersWithSpaces>18206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2021-12-25T06:29:00Z</dcterms:created>
  <dc:creator>lenovo</dc:creator>
  <cp:lastModifiedBy>星辰</cp:lastModifiedBy>
  <dcterms:modified xsi:type="dcterms:W3CDTF">2022-06-23T02:17:06Z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AA7BB3AB017D4006A96D498767DFD2A8</vt:lpwstr>
  </property>
</Properties>
</file>