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集成平台360外部调阅</w:t>
      </w:r>
    </w:p>
    <w:p>
      <w:r>
        <w:rPr>
          <w:rFonts w:hint="eastAsia"/>
        </w:rPr>
        <w:t>福清项目接口地址：</w:t>
      </w:r>
    </w:p>
    <w:p>
      <w:r>
        <w:t>ip: 192.10.20.223</w:t>
      </w:r>
    </w:p>
    <w:p>
      <w:r>
        <w:t>p</w:t>
      </w:r>
      <w:r>
        <w:rPr>
          <w:rFonts w:hint="eastAsia"/>
        </w:rPr>
        <w:t>o</w:t>
      </w:r>
      <w:r>
        <w:t>rt:</w:t>
      </w:r>
      <w:r>
        <w:rPr>
          <w:rFonts w:hint="eastAsia"/>
        </w:rPr>
        <w:t>15000</w:t>
      </w:r>
    </w:p>
    <w:p>
      <w:pPr>
        <w:pStyle w:val="3"/>
      </w:pPr>
      <w:r>
        <w:rPr>
          <w:rFonts w:hint="eastAsia"/>
        </w:rPr>
        <w:t>接口地址</w:t>
      </w:r>
    </w:p>
    <w:p>
      <w:r>
        <w:t>http://192.10.20.223:15000</w:t>
      </w:r>
      <w:r>
        <w:rPr>
          <w:rFonts w:hint="eastAsia"/>
        </w:rPr>
        <w:t>/show-cdr/#/medicalRecords?token=159cc83f-55fa-4914-9fff-2bcfac8780d5_837499cb-0d4c-47cf-ae16-22843b8debf3&amp;readDomainId=1.2.156.112747.001.001.1.4&amp;identifyId=342222198502172423&amp;outPatientId=&amp;inpatient</w:t>
      </w:r>
      <w:r>
        <w:t>=</w:t>
      </w:r>
    </w:p>
    <w:p/>
    <w:p>
      <w:pPr>
        <w:pStyle w:val="3"/>
      </w:pPr>
      <w:r>
        <w:rPr>
          <w:rFonts w:hint="eastAsia"/>
        </w:rPr>
        <w:t>字段说明：</w:t>
      </w:r>
    </w:p>
    <w:p>
      <w:r>
        <w:rPr>
          <w:rFonts w:hint="eastAsia"/>
        </w:rPr>
        <w:t>Token,</w:t>
      </w:r>
      <w:r>
        <w:t>readDomainId</w:t>
      </w:r>
      <w:r>
        <w:rPr>
          <w:rFonts w:hint="eastAsia"/>
        </w:rPr>
        <w:t>字段为必填，身份证号，门诊号，住院号三选一即可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4" w:type="dxa"/>
          </w:tcPr>
          <w:p>
            <w:r>
              <w:rPr>
                <w:rFonts w:hint="eastAsia"/>
              </w:rPr>
              <w:t>字段</w:t>
            </w:r>
          </w:p>
        </w:tc>
        <w:tc>
          <w:tcPr>
            <w:tcW w:w="4678" w:type="dxa"/>
          </w:tcPr>
          <w:p>
            <w:pPr>
              <w:ind w:right="-1201" w:rightChars="-572"/>
            </w:pPr>
            <w:r>
              <w:rPr>
                <w:rFonts w:hint="eastAsia"/>
              </w:rPr>
              <w:t>填入要求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t</w:t>
            </w:r>
            <w:r>
              <w:rPr>
                <w:rFonts w:hint="eastAsia"/>
              </w:rPr>
              <w:t>oken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令牌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readDomainId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访问授权的机构域I</w:t>
            </w:r>
            <w: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t>identifyId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患者身份证号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r>
              <w:rPr>
                <w:rFonts w:hint="eastAsia"/>
              </w:rPr>
              <w:t xml:space="preserve">outPatientId 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门诊号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794" w:type="dxa"/>
          </w:tcPr>
          <w:p>
            <w:r>
              <w:rPr>
                <w:rFonts w:hint="eastAsia"/>
              </w:rPr>
              <w:t>inpatient</w:t>
            </w:r>
          </w:p>
        </w:tc>
        <w:tc>
          <w:tcPr>
            <w:tcW w:w="4678" w:type="dxa"/>
          </w:tcPr>
          <w:p>
            <w:r>
              <w:rPr>
                <w:rFonts w:hint="eastAsia"/>
              </w:rPr>
              <w:t>住院号</w:t>
            </w:r>
          </w:p>
        </w:tc>
      </w:tr>
    </w:tbl>
    <w:p/>
    <w:p/>
    <w:p>
      <w:pPr>
        <w:pStyle w:val="3"/>
      </w:pPr>
      <w:r>
        <w:t>T</w:t>
      </w:r>
      <w:r>
        <w:rPr>
          <w:rFonts w:hint="eastAsia"/>
        </w:rPr>
        <w:t>oken获取方法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集成单点登录的厂商，单点登录后的token</w:t>
      </w:r>
      <w:r>
        <w:t xml:space="preserve"> </w:t>
      </w:r>
      <w:r>
        <w:rPr>
          <w:rFonts w:hint="eastAsia"/>
        </w:rPr>
        <w:t>可完成调阅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未集成单点登录的厂商，可申请账号，调用getToken</w:t>
      </w:r>
      <w:r>
        <w:t xml:space="preserve">/ </w:t>
      </w:r>
      <w:r>
        <w:rPr>
          <w:rFonts w:hint="eastAsia"/>
        </w:rPr>
        <w:t>获取令牌后，完成调阅</w:t>
      </w:r>
    </w:p>
    <w:p>
      <w:r>
        <w:drawing>
          <wp:inline distT="0" distB="0" distL="0" distR="0">
            <wp:extent cx="5274310" cy="26746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4ED8"/>
    <w:multiLevelType w:val="multilevel"/>
    <w:tmpl w:val="45004ED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OTAzMjMxNmNhODZhMGYzMDk3NTYyODdmMjIyNmEifQ=="/>
  </w:docVars>
  <w:rsids>
    <w:rsidRoot w:val="00B521CB"/>
    <w:rsid w:val="00015623"/>
    <w:rsid w:val="00150CD7"/>
    <w:rsid w:val="002516AD"/>
    <w:rsid w:val="002C0073"/>
    <w:rsid w:val="002D1F22"/>
    <w:rsid w:val="002D5597"/>
    <w:rsid w:val="002F5308"/>
    <w:rsid w:val="00345DA2"/>
    <w:rsid w:val="00432FB1"/>
    <w:rsid w:val="00563E89"/>
    <w:rsid w:val="00763737"/>
    <w:rsid w:val="007D2763"/>
    <w:rsid w:val="008214D7"/>
    <w:rsid w:val="00986EB6"/>
    <w:rsid w:val="00AC4C9B"/>
    <w:rsid w:val="00B521CB"/>
    <w:rsid w:val="00BD59D0"/>
    <w:rsid w:val="00C13D5C"/>
    <w:rsid w:val="00DC3A5A"/>
    <w:rsid w:val="00F40A01"/>
    <w:rsid w:val="00F44977"/>
    <w:rsid w:val="00FD68B9"/>
    <w:rsid w:val="0A79535E"/>
    <w:rsid w:val="12771A9C"/>
    <w:rsid w:val="137141F5"/>
    <w:rsid w:val="144D3EA9"/>
    <w:rsid w:val="14847F58"/>
    <w:rsid w:val="16695954"/>
    <w:rsid w:val="1B214753"/>
    <w:rsid w:val="1CD81789"/>
    <w:rsid w:val="25860C43"/>
    <w:rsid w:val="273677D8"/>
    <w:rsid w:val="295440D2"/>
    <w:rsid w:val="2CD73D18"/>
    <w:rsid w:val="36280C33"/>
    <w:rsid w:val="3A971267"/>
    <w:rsid w:val="3C0C7389"/>
    <w:rsid w:val="428B0580"/>
    <w:rsid w:val="4C7229F7"/>
    <w:rsid w:val="4D981DA3"/>
    <w:rsid w:val="4DC97942"/>
    <w:rsid w:val="54501629"/>
    <w:rsid w:val="59F05DB6"/>
    <w:rsid w:val="64DE2F35"/>
    <w:rsid w:val="64E02555"/>
    <w:rsid w:val="6A164324"/>
    <w:rsid w:val="76345841"/>
    <w:rsid w:val="7AB4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438</Characters>
  <Lines>3</Lines>
  <Paragraphs>1</Paragraphs>
  <TotalTime>4</TotalTime>
  <ScaleCrop>false</ScaleCrop>
  <LinksUpToDate>false</LinksUpToDate>
  <CharactersWithSpaces>513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2022-02-22T01:55:00Z</dcterms:created>
  <dc:creator>1908</dc:creator>
  <cp:lastModifiedBy>微信用户</cp:lastModifiedBy>
  <dcterms:modified xsi:type="dcterms:W3CDTF">2022-08-02T03:26:18Z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F6695676BC8D45499C649CA48BA4AB65</vt:lpwstr>
  </property>
</Properties>
</file>