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8D36" w14:textId="6C7FD7CF" w:rsidR="00E82E9E" w:rsidRPr="00C22E63" w:rsidRDefault="008D573C" w:rsidP="008D573C">
      <w:pPr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22E63">
        <w:rPr>
          <w:rFonts w:ascii="微软雅黑" w:eastAsia="微软雅黑" w:hAnsi="微软雅黑" w:hint="eastAsia"/>
          <w:b/>
          <w:bCs/>
          <w:sz w:val="28"/>
          <w:szCs w:val="28"/>
        </w:rPr>
        <w:t>健康教育处方优化</w:t>
      </w:r>
      <w:r w:rsidR="0027052A" w:rsidRPr="00C22E63">
        <w:rPr>
          <w:rFonts w:ascii="微软雅黑" w:eastAsia="微软雅黑" w:hAnsi="微软雅黑" w:hint="eastAsia"/>
          <w:b/>
          <w:bCs/>
          <w:sz w:val="28"/>
          <w:szCs w:val="28"/>
        </w:rPr>
        <w:t>方案</w:t>
      </w:r>
    </w:p>
    <w:p w14:paraId="2300B60A" w14:textId="6D545873" w:rsidR="008D573C" w:rsidRDefault="008D573C">
      <w:pPr>
        <w:rPr>
          <w:rFonts w:ascii="微软雅黑" w:eastAsia="微软雅黑" w:hAnsi="微软雅黑"/>
          <w:sz w:val="28"/>
          <w:szCs w:val="28"/>
        </w:rPr>
      </w:pPr>
    </w:p>
    <w:p w14:paraId="57D2242B" w14:textId="215583B8" w:rsidR="008D573C" w:rsidRPr="00DF2900" w:rsidRDefault="00197995">
      <w:pPr>
        <w:rPr>
          <w:rFonts w:ascii="微软雅黑" w:eastAsia="微软雅黑" w:hAnsi="微软雅黑"/>
          <w:b/>
          <w:bCs/>
          <w:sz w:val="28"/>
          <w:szCs w:val="28"/>
        </w:rPr>
      </w:pPr>
      <w:r w:rsidRPr="00DF2900">
        <w:rPr>
          <w:rFonts w:ascii="微软雅黑" w:eastAsia="微软雅黑" w:hAnsi="微软雅黑" w:hint="eastAsia"/>
          <w:b/>
          <w:bCs/>
          <w:sz w:val="28"/>
          <w:szCs w:val="28"/>
        </w:rPr>
        <w:t>一、维护功能优化</w:t>
      </w:r>
    </w:p>
    <w:p w14:paraId="68AAF36C" w14:textId="117B8A50" w:rsidR="00197995" w:rsidRDefault="001971A6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1、新增各类教育处方知识库维护</w:t>
      </w:r>
    </w:p>
    <w:p w14:paraId="13BD48DB" w14:textId="198C83D3" w:rsidR="001971A6" w:rsidRDefault="001971A6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根据教育处方的分类：饮食、运动、心理、疫苗等进行对应的内容知识库维护。包含增删改及批量导入功能。</w:t>
      </w:r>
    </w:p>
    <w:p w14:paraId="3EA9FB56" w14:textId="49319E9E" w:rsidR="004513D2" w:rsidRDefault="004513D2">
      <w:pPr>
        <w:rPr>
          <w:rFonts w:ascii="微软雅黑" w:eastAsia="微软雅黑" w:hAnsi="微软雅黑" w:hint="eastAsia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左侧分类栏支持创建、删除功能（删除时需要确认类别下无内容方可删除）；</w:t>
      </w:r>
    </w:p>
    <w:p w14:paraId="329C7520" w14:textId="3B4CA8B2" w:rsidR="001971A6" w:rsidRDefault="001971A6">
      <w:pPr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w:drawing>
          <wp:inline distT="0" distB="0" distL="0" distR="0" wp14:anchorId="06F09600" wp14:editId="3639D24A">
            <wp:extent cx="5274310" cy="21748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3E200" w14:textId="45B14F6D" w:rsidR="00197995" w:rsidRDefault="002D4A2B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</w:t>
      </w:r>
      <w:r w:rsidR="00A82808">
        <w:rPr>
          <w:rFonts w:ascii="微软雅黑" w:eastAsia="微软雅黑" w:hAnsi="微软雅黑" w:hint="eastAsia"/>
          <w:sz w:val="28"/>
          <w:szCs w:val="28"/>
        </w:rPr>
        <w:t>健康五方</w:t>
      </w:r>
      <w:r>
        <w:rPr>
          <w:rFonts w:ascii="微软雅黑" w:eastAsia="微软雅黑" w:hAnsi="微软雅黑" w:hint="eastAsia"/>
          <w:sz w:val="28"/>
          <w:szCs w:val="28"/>
        </w:rPr>
        <w:t>模板维护优化</w:t>
      </w:r>
    </w:p>
    <w:p w14:paraId="007105F3" w14:textId="341C3BAB" w:rsidR="002D4A2B" w:rsidRDefault="00A82808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1）模板组成：概述、关联诊断、关联科室、饮食处方、运动处方、心理处方、疫苗处方及其他建议指导。</w:t>
      </w:r>
    </w:p>
    <w:p w14:paraId="3A29EB35" w14:textId="1579AAC5" w:rsidR="00DF2900" w:rsidRDefault="00DF2900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模板支持增删改。</w:t>
      </w:r>
    </w:p>
    <w:p w14:paraId="35730134" w14:textId="04CAD68A" w:rsidR="00DF2900" w:rsidRDefault="00DF2900">
      <w:pPr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952AD8" wp14:editId="124675A7">
            <wp:extent cx="5274310" cy="64008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7A85A" w14:textId="4BC3082B" w:rsidR="002610F7" w:rsidRDefault="002610F7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2）概述为文本输入方式。</w:t>
      </w:r>
    </w:p>
    <w:p w14:paraId="151DDD44" w14:textId="40B9171D" w:rsidR="00A82808" w:rsidRDefault="002610F7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3</w:t>
      </w:r>
      <w:r w:rsidR="00A82808">
        <w:rPr>
          <w:rFonts w:ascii="微软雅黑" w:eastAsia="微软雅黑" w:hAnsi="微软雅黑" w:hint="eastAsia"/>
          <w:sz w:val="28"/>
          <w:szCs w:val="28"/>
        </w:rPr>
        <w:t>）关联诊断为非必填，如果有选择关联诊断，则诊断对应优先排序。</w:t>
      </w:r>
    </w:p>
    <w:p w14:paraId="40C65E9E" w14:textId="201136A9" w:rsidR="00A82808" w:rsidRDefault="002610F7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4</w:t>
      </w:r>
      <w:r w:rsidR="00A82808">
        <w:rPr>
          <w:rFonts w:ascii="微软雅黑" w:eastAsia="微软雅黑" w:hAnsi="微软雅黑" w:hint="eastAsia"/>
          <w:sz w:val="28"/>
          <w:szCs w:val="28"/>
        </w:rPr>
        <w:t>）关联科室为必填项，默认为门诊全科室。</w:t>
      </w:r>
    </w:p>
    <w:p w14:paraId="20E2AF6D" w14:textId="54369471" w:rsidR="00051CA6" w:rsidRDefault="00051CA6">
      <w:pPr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E9A7DD" wp14:editId="68BD421D">
            <wp:extent cx="5274310" cy="23317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5F481" w14:textId="491E725D" w:rsidR="002D4A2B" w:rsidRDefault="002610F7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5</w:t>
      </w:r>
      <w:r w:rsidR="00051CA6">
        <w:rPr>
          <w:rFonts w:ascii="微软雅黑" w:eastAsia="微软雅黑" w:hAnsi="微软雅黑" w:hint="eastAsia"/>
          <w:sz w:val="28"/>
          <w:szCs w:val="28"/>
        </w:rPr>
        <w:t>）饮食处方、运动处方、心理处方、疫苗处方及其他建议指导的内容由处方知识库中选择。为非必填项，但至少其中一类处方不能为空。</w:t>
      </w:r>
    </w:p>
    <w:p w14:paraId="64ADA816" w14:textId="7798FF03" w:rsidR="008359D7" w:rsidRDefault="008359D7">
      <w:pPr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w:drawing>
          <wp:inline distT="0" distB="0" distL="0" distR="0" wp14:anchorId="27259217" wp14:editId="6762519F">
            <wp:extent cx="3410125" cy="434362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10125" cy="4343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BFFD0" w14:textId="2324CE2F" w:rsidR="00DF2900" w:rsidRDefault="00DF2900">
      <w:pPr>
        <w:rPr>
          <w:rFonts w:ascii="微软雅黑" w:eastAsia="微软雅黑" w:hAnsi="微软雅黑"/>
          <w:b/>
          <w:bCs/>
          <w:sz w:val="28"/>
          <w:szCs w:val="28"/>
        </w:rPr>
      </w:pPr>
      <w:r w:rsidRPr="00DF2900">
        <w:rPr>
          <w:rFonts w:ascii="微软雅黑" w:eastAsia="微软雅黑" w:hAnsi="微软雅黑" w:hint="eastAsia"/>
          <w:b/>
          <w:bCs/>
          <w:sz w:val="28"/>
          <w:szCs w:val="28"/>
        </w:rPr>
        <w:t>二、应用界面优化</w:t>
      </w:r>
    </w:p>
    <w:p w14:paraId="56069885" w14:textId="116BED5B" w:rsidR="00A822DD" w:rsidRPr="00A822DD" w:rsidRDefault="00A822DD">
      <w:pPr>
        <w:rPr>
          <w:rFonts w:ascii="微软雅黑" w:eastAsia="微软雅黑" w:hAnsi="微软雅黑"/>
          <w:sz w:val="28"/>
          <w:szCs w:val="28"/>
        </w:rPr>
      </w:pPr>
      <w:r w:rsidRPr="00A822DD">
        <w:rPr>
          <w:rFonts w:ascii="微软雅黑" w:eastAsia="微软雅黑" w:hAnsi="微软雅黑" w:hint="eastAsia"/>
          <w:sz w:val="28"/>
          <w:szCs w:val="28"/>
        </w:rPr>
        <w:t>1、增加健康</w:t>
      </w:r>
      <w:r>
        <w:rPr>
          <w:rFonts w:ascii="微软雅黑" w:eastAsia="微软雅黑" w:hAnsi="微软雅黑" w:hint="eastAsia"/>
          <w:sz w:val="28"/>
          <w:szCs w:val="28"/>
        </w:rPr>
        <w:t>教育</w:t>
      </w:r>
      <w:r w:rsidRPr="00A822DD">
        <w:rPr>
          <w:rFonts w:ascii="微软雅黑" w:eastAsia="微软雅黑" w:hAnsi="微软雅黑" w:hint="eastAsia"/>
          <w:sz w:val="28"/>
          <w:szCs w:val="28"/>
        </w:rPr>
        <w:t>处方</w:t>
      </w:r>
      <w:r>
        <w:rPr>
          <w:rFonts w:ascii="微软雅黑" w:eastAsia="微软雅黑" w:hAnsi="微软雅黑" w:hint="eastAsia"/>
          <w:sz w:val="28"/>
          <w:szCs w:val="28"/>
        </w:rPr>
        <w:t>创建</w:t>
      </w:r>
      <w:r w:rsidRPr="00A822DD">
        <w:rPr>
          <w:rFonts w:ascii="微软雅黑" w:eastAsia="微软雅黑" w:hAnsi="微软雅黑" w:hint="eastAsia"/>
          <w:sz w:val="28"/>
          <w:szCs w:val="28"/>
        </w:rPr>
        <w:t>确认</w:t>
      </w:r>
    </w:p>
    <w:p w14:paraId="612D50F2" w14:textId="37D42C51" w:rsidR="00A822DD" w:rsidRDefault="00A822DD">
      <w:pPr>
        <w:rPr>
          <w:rFonts w:ascii="微软雅黑" w:eastAsia="微软雅黑" w:hAnsi="微软雅黑"/>
          <w:sz w:val="28"/>
          <w:szCs w:val="28"/>
        </w:rPr>
      </w:pPr>
      <w:r w:rsidRPr="00A822DD">
        <w:rPr>
          <w:rFonts w:ascii="微软雅黑" w:eastAsia="微软雅黑" w:hAnsi="微软雅黑" w:hint="eastAsia"/>
          <w:sz w:val="28"/>
          <w:szCs w:val="28"/>
        </w:rPr>
        <w:t>当门诊医生保存门诊处方时，弹窗进行健康教育处方打印确认。</w:t>
      </w:r>
    </w:p>
    <w:p w14:paraId="61B4F105" w14:textId="747D8410" w:rsidR="00A822DD" w:rsidRDefault="00A822DD" w:rsidP="00A822DD">
      <w:pPr>
        <w:jc w:val="center"/>
        <w:rPr>
          <w:rFonts w:ascii="微软雅黑" w:eastAsia="微软雅黑" w:hAnsi="微软雅黑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70B4EBE" wp14:editId="47D898FA">
            <wp:extent cx="2476190" cy="1276190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190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4902" w14:textId="6912DF4E" w:rsidR="00A822DD" w:rsidRPr="00A822DD" w:rsidRDefault="00A822DD" w:rsidP="00A822D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2、确认创建或主动点击右侧栏菜单“健康教育处方”，可弹窗健康教育处方模板，根据具体情况进行修改确认后打印。</w:t>
      </w:r>
    </w:p>
    <w:p w14:paraId="0CA84114" w14:textId="653160F3" w:rsidR="002A3140" w:rsidRDefault="005D228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1）模板中内容</w:t>
      </w:r>
      <w:r w:rsidR="006E47DE" w:rsidRPr="00A822DD">
        <w:rPr>
          <w:rFonts w:ascii="微软雅黑" w:eastAsia="微软雅黑" w:hAnsi="微软雅黑" w:hint="eastAsia"/>
          <w:sz w:val="28"/>
          <w:szCs w:val="28"/>
        </w:rPr>
        <w:t>支持双击修改，修改内容</w:t>
      </w:r>
      <w:r>
        <w:rPr>
          <w:rFonts w:ascii="微软雅黑" w:eastAsia="微软雅黑" w:hAnsi="微软雅黑" w:hint="eastAsia"/>
          <w:sz w:val="28"/>
          <w:szCs w:val="28"/>
        </w:rPr>
        <w:t>可</w:t>
      </w:r>
      <w:r w:rsidR="006E47DE" w:rsidRPr="00A822DD">
        <w:rPr>
          <w:rFonts w:ascii="微软雅黑" w:eastAsia="微软雅黑" w:hAnsi="微软雅黑" w:hint="eastAsia"/>
          <w:sz w:val="28"/>
          <w:szCs w:val="28"/>
        </w:rPr>
        <w:t>不同步知识库</w:t>
      </w:r>
      <w:r>
        <w:rPr>
          <w:rFonts w:ascii="微软雅黑" w:eastAsia="微软雅黑" w:hAnsi="微软雅黑" w:hint="eastAsia"/>
          <w:sz w:val="28"/>
          <w:szCs w:val="28"/>
        </w:rPr>
        <w:t>。</w:t>
      </w:r>
    </w:p>
    <w:p w14:paraId="326128FD" w14:textId="06E5C1BC" w:rsidR="005D228D" w:rsidRDefault="005D228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2</w:t>
      </w:r>
      <w:r w:rsidR="00B402D2">
        <w:rPr>
          <w:rFonts w:ascii="微软雅黑" w:eastAsia="微软雅黑" w:hAnsi="微软雅黑" w:hint="eastAsia"/>
          <w:sz w:val="28"/>
          <w:szCs w:val="28"/>
        </w:rPr>
        <w:t>）支持新增处方内容。</w:t>
      </w:r>
    </w:p>
    <w:p w14:paraId="68C18C2C" w14:textId="04068516" w:rsidR="005D228D" w:rsidRPr="005D228D" w:rsidRDefault="005D228D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3）打印模板格式同之前。</w:t>
      </w:r>
    </w:p>
    <w:p w14:paraId="4BA2509B" w14:textId="2F0439C3" w:rsidR="006E47DE" w:rsidRPr="00DF2900" w:rsidRDefault="00AE457B">
      <w:pPr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028B685" wp14:editId="3A9432E8">
            <wp:extent cx="5274310" cy="202120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7DE" w:rsidRPr="00DF2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F3EB" w14:textId="77777777" w:rsidR="003A0C7A" w:rsidRDefault="003A0C7A" w:rsidP="008D573C">
      <w:r>
        <w:separator/>
      </w:r>
    </w:p>
  </w:endnote>
  <w:endnote w:type="continuationSeparator" w:id="0">
    <w:p w14:paraId="72A77AB1" w14:textId="77777777" w:rsidR="003A0C7A" w:rsidRDefault="003A0C7A" w:rsidP="008D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1BE42" w14:textId="77777777" w:rsidR="003A0C7A" w:rsidRDefault="003A0C7A" w:rsidP="008D573C">
      <w:r>
        <w:separator/>
      </w:r>
    </w:p>
  </w:footnote>
  <w:footnote w:type="continuationSeparator" w:id="0">
    <w:p w14:paraId="7988BC68" w14:textId="77777777" w:rsidR="003A0C7A" w:rsidRDefault="003A0C7A" w:rsidP="008D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9E"/>
    <w:rsid w:val="00026D82"/>
    <w:rsid w:val="00051CA6"/>
    <w:rsid w:val="001000C5"/>
    <w:rsid w:val="00113CD3"/>
    <w:rsid w:val="001971A6"/>
    <w:rsid w:val="00197995"/>
    <w:rsid w:val="001C0BF6"/>
    <w:rsid w:val="002610F7"/>
    <w:rsid w:val="0027052A"/>
    <w:rsid w:val="002A3140"/>
    <w:rsid w:val="002D4A2B"/>
    <w:rsid w:val="003A0C7A"/>
    <w:rsid w:val="004513D2"/>
    <w:rsid w:val="005D228D"/>
    <w:rsid w:val="006541CE"/>
    <w:rsid w:val="006E47DE"/>
    <w:rsid w:val="008359D7"/>
    <w:rsid w:val="008D573C"/>
    <w:rsid w:val="00984749"/>
    <w:rsid w:val="00A822DD"/>
    <w:rsid w:val="00A82808"/>
    <w:rsid w:val="00AE457B"/>
    <w:rsid w:val="00B16ABA"/>
    <w:rsid w:val="00B402D2"/>
    <w:rsid w:val="00C03252"/>
    <w:rsid w:val="00C22E63"/>
    <w:rsid w:val="00DD6938"/>
    <w:rsid w:val="00DF2900"/>
    <w:rsid w:val="00E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E0E3A"/>
  <w15:chartTrackingRefBased/>
  <w15:docId w15:val="{490CAA14-48BF-406E-906F-3B3528F7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57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5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子</dc:creator>
  <cp:keywords/>
  <dc:description/>
  <cp:lastModifiedBy>林 子</cp:lastModifiedBy>
  <cp:revision>29</cp:revision>
  <dcterms:created xsi:type="dcterms:W3CDTF">2022-07-18T08:04:00Z</dcterms:created>
  <dcterms:modified xsi:type="dcterms:W3CDTF">2022-08-04T06:50:00Z</dcterms:modified>
</cp:coreProperties>
</file>