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both"/>
        <w:rPr>
          <w:rFonts w:hint="eastAsia" w:ascii="新宋体" w:hAnsi="新宋体" w:eastAsia="新宋体" w:cs="新宋体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新宋体" w:hAnsi="新宋体" w:eastAsia="新宋体" w:cs="新宋体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</w:rPr>
        <w:t>HIS接口需求报告</w:t>
      </w:r>
    </w:p>
    <w:p>
      <w:pPr>
        <w:spacing w:line="240" w:lineRule="auto"/>
        <w:ind w:firstLine="560" w:firstLineChars="200"/>
        <w:jc w:val="both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因华益血糖信息管理系统中拥有床位信息及患者信息模块，并通过床位信息及患者信息快速定位患者，针对定位的患者进行血糖采集与血糖数据管理。所以需要与医院的HIS系统进行数据接口，希望HIS厂家提供一张视图，可以查询到患者基本信息及床位信息。因为视图只是查询功能，不涉及到添加及删除数据，所以对HIS系统不会造成影响。具体需求内容如下：</w:t>
      </w:r>
    </w:p>
    <w:p>
      <w:pPr>
        <w:numPr>
          <w:ilvl w:val="0"/>
          <w:numId w:val="1"/>
        </w:numPr>
        <w:spacing w:line="240" w:lineRule="auto"/>
        <w:ind w:left="638" w:leftChars="304" w:firstLine="0" w:firstLineChars="0"/>
        <w:jc w:val="both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需要提供HIS数据库类型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16" w:leftChars="8" w:firstLine="618" w:firstLineChars="221"/>
        <w:jc w:val="both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需要提供HIS数据库访问用户名及密码（只拥有查询权限即可）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638" w:leftChars="304" w:firstLine="0" w:firstLineChars="0"/>
        <w:jc w:val="both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需要提供HIS数据库服务器地址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240" w:lineRule="auto"/>
        <w:ind w:left="16" w:leftChars="8" w:firstLine="618" w:firstLineChars="221"/>
        <w:jc w:val="both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需要提供一张视图，该视图为住院患者信息，包含患者姓名、ID号 性别、年龄、床位信息等，具体要求请参考附件（如果有些信息没有，可不用提供）。</w:t>
      </w:r>
    </w:p>
    <w:p>
      <w:pPr>
        <w:numPr>
          <w:ilvl w:val="0"/>
          <w:numId w:val="1"/>
        </w:numPr>
        <w:spacing w:line="240" w:lineRule="auto"/>
        <w:ind w:left="16" w:leftChars="8" w:firstLine="618" w:firstLineChars="221"/>
        <w:jc w:val="both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因为与HIS系统对接只是查询数据，不修改、删除数据，所以对HIS服务器没有影响。</w:t>
      </w:r>
    </w:p>
    <w:p>
      <w:pPr>
        <w:numPr>
          <w:numId w:val="0"/>
        </w:numPr>
        <w:spacing w:line="240" w:lineRule="auto"/>
        <w:ind w:left="420" w:leftChars="0"/>
        <w:jc w:val="both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br w:type="page"/>
      </w:r>
    </w:p>
    <w:p>
      <w:pPr>
        <w:pStyle w:val="2"/>
        <w:rPr>
          <w:rFonts w:hint="eastAsia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</w:p>
    <w:p/>
    <w:tbl>
      <w:tblPr>
        <w:tblW w:w="86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1001"/>
        <w:gridCol w:w="4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字段名称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类型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病区名称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病区名称，如内分泌一病区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病区编号(ID)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int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病区的ID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入院时间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date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出院时间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date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病人身高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病人体重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门诊号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病人姓名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病人年龄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XX岁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病人性别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/女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主治医生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责任护士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名字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病人诊断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病人治疗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病人病情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病人护理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病人饮食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date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病历号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床位编号(ID)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int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床位名称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varchar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105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</w:rPr>
              <w:t>床位排序</w:t>
            </w:r>
          </w:p>
        </w:tc>
        <w:tc>
          <w:tcPr>
            <w:tcW w:w="1001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int</w:t>
            </w:r>
          </w:p>
        </w:tc>
        <w:tc>
          <w:tcPr>
            <w:tcW w:w="4574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/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</w:rPr>
        <w:t>注：红色字段为必填字段</w:t>
      </w:r>
    </w:p>
    <w:p>
      <w:bookmarkStart w:id="0" w:name="_GoBack"/>
      <w:bookmarkEnd w:id="0"/>
    </w:p>
    <w:sectPr>
      <w:headerReference r:id="rId4" w:type="default"/>
      <w:footerReference r:id="rId5" w:type="default"/>
      <w:pgSz w:w="11906" w:h="16838"/>
      <w:pgMar w:top="1440" w:right="1800" w:bottom="1440" w:left="1800" w:header="567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ind w:firstLine="90" w:firstLineChars="50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Straight Connector 2" o:spid="_x0000_s1026" type="#_x0000_t32" style="position:absolute;left:0;margin-left:-1.5pt;margin-top:3.5pt;height:0.05pt;width:401.25pt;rotation:0f;z-index:251658240;" o:ole="f" fillcolor="#FFFFFF" filled="t" o:preferrelative="t" stroked="t" coordorigin="0,0" coordsize="21600,21600">
          <v:stroke color="#000000" color2="#FFFFFF" miterlimit="2"/>
          <v:imagedata gain="65536f" blacklevel="0f" gamma="0"/>
          <o:lock v:ext="edit" position="f" selection="f" grouping="f" rotation="f" cropping="f" text="f" aspectratio="f"/>
        </v:shape>
      </w:pict>
    </w:r>
  </w:p>
  <w:p>
    <w:pPr>
      <w:pStyle w:val="4"/>
      <w:ind w:firstLine="90" w:firstLineChars="50"/>
    </w:pPr>
    <w:r>
      <w:rPr>
        <w:rFonts w:hint="eastAsia"/>
      </w:rPr>
      <w:t>北京华益精点生物技术有限公司</w:t>
    </w:r>
    <w:r>
      <w:t xml:space="preserve">       </w:t>
    </w:r>
    <w:r>
      <w:fldChar w:fldCharType="begin"/>
    </w:r>
    <w:r>
      <w:instrText xml:space="preserve">HYPERLINK "http://www.sinomedisite.com/" </w:instrText>
    </w:r>
    <w:r>
      <w:fldChar w:fldCharType="separate"/>
    </w:r>
    <w:r>
      <w:rPr>
        <w:rStyle w:val="7"/>
      </w:rPr>
      <w:t>www.sinomedisite.com</w:t>
    </w:r>
    <w:r>
      <w:fldChar w:fldCharType="end"/>
    </w:r>
    <w:r>
      <w:t xml:space="preserve">           </w:t>
    </w:r>
    <w:r>
      <w:rPr>
        <w:rFonts w:hint="eastAsia"/>
      </w:rPr>
      <w:t>服务热线：</w:t>
    </w:r>
    <w:r>
      <w:t>400-008-8787</w:t>
    </w:r>
  </w:p>
  <w:p>
    <w:pPr>
      <w:pStyle w:val="4"/>
    </w:pPr>
    <w:r>
      <w:rPr>
        <w:rFonts w:hint="eastAsia"/>
      </w:rPr>
      <w:t>地址：北京市丰台区宋庄路</w:t>
    </w:r>
    <w:r>
      <w:t>71</w:t>
    </w:r>
    <w:r>
      <w:rPr>
        <w:rFonts w:hint="eastAsia"/>
      </w:rPr>
      <w:t>号院</w:t>
    </w:r>
    <w:r>
      <w:t>1</w:t>
    </w:r>
    <w:r>
      <w:rPr>
        <w:rFonts w:hint="eastAsia"/>
      </w:rPr>
      <w:t>号楼扑满山大厦八层</w:t>
    </w:r>
    <w:r>
      <w:t xml:space="preserve">  </w:t>
    </w:r>
    <w:r>
      <w:rPr>
        <w:rFonts w:hint="eastAsia"/>
      </w:rPr>
      <w:t>电话：</w:t>
    </w:r>
    <w:r>
      <w:t xml:space="preserve">010-67616675  </w:t>
    </w:r>
    <w:r>
      <w:rPr>
        <w:rFonts w:hint="eastAsia"/>
      </w:rPr>
      <w:t>传真：</w:t>
    </w:r>
    <w:r>
      <w:t xml:space="preserve">010-67616685 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right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w:pict>
        <v:shape id="图片 1" o:spid="_x0000_s1025" type="#_x0000_t75" style="height:37.5pt;width:89.35pt;rotation:0f;" o:ole="f" fillcolor="#FFFFFF" filled="f" o:preferrelative="t" stroked="f" coordorigin="0,0" coordsize="21600,21600">
          <v:fill on="f" color2="#FFFFFF" focus="0%"/>
          <v:imagedata gain="65536f" blacklevel="0f" gamma="0" o:title="" r:id="rId1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00143296">
    <w:nsid w:val="53747DC0"/>
    <w:multiLevelType w:val="singleLevel"/>
    <w:tmpl w:val="53747DC0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4001432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paragraph" w:customStyle="1" w:styleId="8">
    <w:name w:val="No Spacing"/>
    <w:link w:val="12"/>
    <w:qFormat/>
    <w:uiPriority w:val="1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uiPriority w:val="99"/>
    <w:rPr>
      <w:sz w:val="18"/>
      <w:szCs w:val="18"/>
    </w:rPr>
  </w:style>
  <w:style w:type="character" w:customStyle="1" w:styleId="12">
    <w:name w:val="无间隔 Char"/>
    <w:basedOn w:val="6"/>
    <w:link w:val="8"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0</Words>
  <Characters>628</Characters>
  <Lines>1</Lines>
  <Paragraphs>1</Paragraphs>
  <ScaleCrop>false</ScaleCrop>
  <LinksUpToDate>false</LinksUpToDate>
  <CharactersWithSpaces>0</CharactersWithSpaces>
  <Application>WPS Office 个人版_9.1.0.4619_{F1E327BC-269C-435d-A152-05C5408002CA}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2013-05-17T05:21:00Z</dcterms:created>
  <dc:creator>微软用户</dc:creator>
  <cp:lastModifiedBy>user</cp:lastModifiedBy>
  <dcterms:modified xsi:type="dcterms:W3CDTF">2014-05-16T02:44:29Z</dcterms:modified>
  <dc:title>           HIS接口需求报告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