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FBA32"/>
    <w:p w14:paraId="1BB3A43B">
      <w:pPr>
        <w:spacing w:line="300" w:lineRule="auto"/>
        <w:jc w:val="center"/>
        <w:rPr>
          <w:rFonts w:hint="eastAsia" w:ascii="宋体" w:hAnsi="宋体"/>
          <w:color w:val="000000" w:themeColor="text1"/>
          <w:sz w:val="52"/>
          <w:szCs w:val="52"/>
          <w14:textFill>
            <w14:solidFill>
              <w14:schemeClr w14:val="tx1"/>
            </w14:solidFill>
          </w14:textFill>
        </w:rPr>
      </w:pPr>
    </w:p>
    <w:p w14:paraId="62D7C8B5">
      <w:pPr>
        <w:spacing w:line="300" w:lineRule="auto"/>
        <w:jc w:val="center"/>
        <w:rPr>
          <w:rFonts w:hint="eastAsia" w:ascii="宋体" w:hAnsi="宋体"/>
          <w:color w:val="000000" w:themeColor="text1"/>
          <w:sz w:val="52"/>
          <w:szCs w:val="52"/>
          <w14:textFill>
            <w14:solidFill>
              <w14:schemeClr w14:val="tx1"/>
            </w14:solidFill>
          </w14:textFill>
        </w:rPr>
      </w:pPr>
    </w:p>
    <w:p w14:paraId="0DD4E64D">
      <w:pPr>
        <w:spacing w:line="300" w:lineRule="auto"/>
        <w:jc w:val="center"/>
        <w:rPr>
          <w:rFonts w:hint="eastAsia" w:ascii="宋体" w:hAnsi="宋体"/>
          <w:color w:val="000000" w:themeColor="text1"/>
          <w:sz w:val="52"/>
          <w:szCs w:val="52"/>
          <w14:textFill>
            <w14:solidFill>
              <w14:schemeClr w14:val="tx1"/>
            </w14:solidFill>
          </w14:textFill>
        </w:rPr>
      </w:pPr>
    </w:p>
    <w:p w14:paraId="5B06DF8C">
      <w:pPr>
        <w:spacing w:line="300" w:lineRule="auto"/>
        <w:jc w:val="center"/>
        <w:rPr>
          <w:rFonts w:hint="eastAsia" w:ascii="宋体" w:hAnsi="宋体"/>
          <w:color w:val="000000" w:themeColor="text1"/>
          <w:sz w:val="52"/>
          <w:szCs w:val="52"/>
          <w14:textFill>
            <w14:solidFill>
              <w14:schemeClr w14:val="tx1"/>
            </w14:solidFill>
          </w14:textFill>
        </w:rPr>
      </w:pPr>
      <w:r>
        <w:rPr>
          <w:rFonts w:hint="eastAsia" w:ascii="宋体" w:hAnsi="宋体"/>
          <w:color w:val="000000" w:themeColor="text1"/>
          <w:sz w:val="52"/>
          <w:szCs w:val="52"/>
          <w14:textFill>
            <w14:solidFill>
              <w14:schemeClr w14:val="tx1"/>
            </w14:solidFill>
          </w14:textFill>
        </w:rPr>
        <w:t>易联众居民健康档案</w:t>
      </w:r>
    </w:p>
    <w:p w14:paraId="31BAE869">
      <w:pPr>
        <w:spacing w:line="300" w:lineRule="auto"/>
        <w:jc w:val="center"/>
        <w:rPr>
          <w:rFonts w:hint="eastAsia" w:ascii="宋体" w:hAnsi="宋体"/>
          <w:color w:val="000000" w:themeColor="text1"/>
          <w:sz w:val="52"/>
          <w:szCs w:val="52"/>
          <w14:textFill>
            <w14:solidFill>
              <w14:schemeClr w14:val="tx1"/>
            </w14:solidFill>
          </w14:textFill>
        </w:rPr>
      </w:pPr>
      <w:r>
        <w:rPr>
          <w:rFonts w:hint="eastAsia" w:ascii="宋体" w:hAnsi="宋体"/>
          <w:color w:val="000000" w:themeColor="text1"/>
          <w:sz w:val="52"/>
          <w:szCs w:val="52"/>
          <w14:textFill>
            <w14:solidFill>
              <w14:schemeClr w14:val="tx1"/>
            </w14:solidFill>
          </w14:textFill>
        </w:rPr>
        <w:t>接口数据规范</w:t>
      </w:r>
    </w:p>
    <w:p w14:paraId="6A72C2DB">
      <w:pPr>
        <w:spacing w:line="300" w:lineRule="auto"/>
        <w:jc w:val="center"/>
        <w:rPr>
          <w:rFonts w:hint="eastAsia" w:asciiTheme="majorHAnsi" w:hAnsiTheme="majorHAnsi" w:eastAsiaTheme="majorEastAsia" w:cstheme="majorBidi"/>
          <w:color w:val="000000" w:themeColor="text1"/>
          <w:kern w:val="0"/>
          <w:sz w:val="28"/>
          <w:szCs w:val="28"/>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版本V0.01</w:t>
      </w:r>
    </w:p>
    <w:p w14:paraId="25C2EA15">
      <w:pPr>
        <w:rPr>
          <w:rFonts w:hint="eastAsia"/>
        </w:rPr>
      </w:pPr>
    </w:p>
    <w:p w14:paraId="32916E30">
      <w:pPr>
        <w:rPr>
          <w:rFonts w:hint="eastAsia"/>
        </w:rPr>
      </w:pPr>
    </w:p>
    <w:p w14:paraId="0E8C5C4C">
      <w:pPr>
        <w:rPr>
          <w:rFonts w:hint="eastAsia"/>
        </w:rPr>
      </w:pPr>
    </w:p>
    <w:p w14:paraId="373AEA94">
      <w:pPr>
        <w:rPr>
          <w:rFonts w:hint="eastAsia"/>
        </w:rPr>
      </w:pPr>
    </w:p>
    <w:p w14:paraId="19AC6AD9">
      <w:pPr>
        <w:rPr>
          <w:rFonts w:hint="eastAsia"/>
        </w:rPr>
      </w:pPr>
    </w:p>
    <w:p w14:paraId="3C2EDB13">
      <w:pPr>
        <w:rPr>
          <w:rFonts w:hint="eastAsia"/>
        </w:rPr>
      </w:pPr>
    </w:p>
    <w:p w14:paraId="01B66837">
      <w:pPr>
        <w:rPr>
          <w:rFonts w:hint="eastAsia"/>
        </w:rPr>
      </w:pPr>
    </w:p>
    <w:p w14:paraId="2AEC733F">
      <w:pPr>
        <w:rPr>
          <w:rFonts w:hint="eastAsia"/>
        </w:rPr>
      </w:pPr>
    </w:p>
    <w:p w14:paraId="4F4166FB">
      <w:pPr>
        <w:rPr>
          <w:rFonts w:hint="eastAsia"/>
        </w:rPr>
      </w:pPr>
    </w:p>
    <w:p w14:paraId="38D54B09">
      <w:pPr>
        <w:pStyle w:val="2"/>
        <w:rPr>
          <w:rFonts w:hint="eastAsia"/>
        </w:rPr>
      </w:pPr>
      <w:r>
        <w:rPr>
          <w:rFonts w:hint="eastAsia"/>
        </w:rPr>
        <w:t>修改新增说明</w:t>
      </w:r>
    </w:p>
    <w:p w14:paraId="69AC5AA7">
      <w:pPr>
        <w:rPr>
          <w:rFonts w:hint="eastAsia"/>
        </w:rPr>
      </w:pP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1276"/>
        <w:gridCol w:w="1418"/>
        <w:gridCol w:w="2835"/>
      </w:tblGrid>
      <w:tr w14:paraId="24D7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41EB653">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修改接口</w:t>
            </w:r>
          </w:p>
        </w:tc>
        <w:tc>
          <w:tcPr>
            <w:tcW w:w="1275" w:type="dxa"/>
          </w:tcPr>
          <w:p w14:paraId="7945591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修改说明</w:t>
            </w:r>
          </w:p>
        </w:tc>
        <w:tc>
          <w:tcPr>
            <w:tcW w:w="1276" w:type="dxa"/>
          </w:tcPr>
          <w:p w14:paraId="747746AE">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修改人</w:t>
            </w:r>
          </w:p>
        </w:tc>
        <w:tc>
          <w:tcPr>
            <w:tcW w:w="1418" w:type="dxa"/>
          </w:tcPr>
          <w:p w14:paraId="1EDF692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修改时间</w:t>
            </w:r>
          </w:p>
        </w:tc>
        <w:tc>
          <w:tcPr>
            <w:tcW w:w="2835" w:type="dxa"/>
          </w:tcPr>
          <w:p w14:paraId="7BD13B27">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版本</w:t>
            </w:r>
          </w:p>
        </w:tc>
      </w:tr>
      <w:tr w14:paraId="4E88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1B47B03">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接口6</w:t>
            </w:r>
          </w:p>
        </w:tc>
        <w:tc>
          <w:tcPr>
            <w:tcW w:w="1275" w:type="dxa"/>
          </w:tcPr>
          <w:p w14:paraId="33E018A1">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新增sfjkgl字段</w:t>
            </w:r>
          </w:p>
        </w:tc>
        <w:tc>
          <w:tcPr>
            <w:tcW w:w="1276" w:type="dxa"/>
          </w:tcPr>
          <w:p w14:paraId="371D99C0">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DX</w:t>
            </w:r>
          </w:p>
        </w:tc>
        <w:tc>
          <w:tcPr>
            <w:tcW w:w="1418" w:type="dxa"/>
          </w:tcPr>
          <w:p w14:paraId="05A03C9C">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2024年8月1日 </w:t>
            </w:r>
          </w:p>
        </w:tc>
        <w:tc>
          <w:tcPr>
            <w:tcW w:w="2835" w:type="dxa"/>
          </w:tcPr>
          <w:p w14:paraId="6F41E8B0">
            <w:pPr>
              <w:rPr>
                <w:rFonts w:ascii="Times New Roman" w:hAnsi="Times New Roman" w:eastAsia="宋体" w:cs="Times New Roman"/>
                <w:kern w:val="0"/>
                <w:sz w:val="20"/>
                <w:szCs w:val="20"/>
              </w:rPr>
            </w:pPr>
          </w:p>
        </w:tc>
      </w:tr>
      <w:tr w14:paraId="1AC1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4A48FA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接口健康评价</w:t>
            </w:r>
          </w:p>
        </w:tc>
        <w:tc>
          <w:tcPr>
            <w:tcW w:w="1275" w:type="dxa"/>
          </w:tcPr>
          <w:p w14:paraId="58275195">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新增减腰围</w:t>
            </w:r>
          </w:p>
        </w:tc>
        <w:tc>
          <w:tcPr>
            <w:tcW w:w="1276" w:type="dxa"/>
          </w:tcPr>
          <w:p w14:paraId="77719425">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DX</w:t>
            </w:r>
          </w:p>
        </w:tc>
        <w:tc>
          <w:tcPr>
            <w:tcW w:w="1418" w:type="dxa"/>
          </w:tcPr>
          <w:p w14:paraId="5B4D5988">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2024年11月13日</w:t>
            </w:r>
          </w:p>
        </w:tc>
        <w:tc>
          <w:tcPr>
            <w:tcW w:w="2835" w:type="dxa"/>
          </w:tcPr>
          <w:p w14:paraId="4170AD9E">
            <w:pPr>
              <w:rPr>
                <w:rFonts w:ascii="Times New Roman" w:hAnsi="Times New Roman" w:eastAsia="宋体" w:cs="Times New Roman"/>
                <w:kern w:val="0"/>
                <w:sz w:val="20"/>
                <w:szCs w:val="20"/>
              </w:rPr>
            </w:pPr>
          </w:p>
        </w:tc>
      </w:tr>
      <w:tr w14:paraId="52C4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8BEC03E">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接口一般状况</w:t>
            </w:r>
          </w:p>
        </w:tc>
        <w:tc>
          <w:tcPr>
            <w:tcW w:w="1275" w:type="dxa"/>
          </w:tcPr>
          <w:p w14:paraId="78E20374">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修改老年人认知，老年人情感，老年人智力评分，老年人抑郁评分</w:t>
            </w:r>
          </w:p>
        </w:tc>
        <w:tc>
          <w:tcPr>
            <w:tcW w:w="1276" w:type="dxa"/>
          </w:tcPr>
          <w:p w14:paraId="11AB7FCA">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DX</w:t>
            </w:r>
          </w:p>
        </w:tc>
        <w:tc>
          <w:tcPr>
            <w:tcW w:w="1418" w:type="dxa"/>
          </w:tcPr>
          <w:p w14:paraId="7B522B97">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2024年11月13日 </w:t>
            </w:r>
          </w:p>
        </w:tc>
        <w:tc>
          <w:tcPr>
            <w:tcW w:w="2835" w:type="dxa"/>
          </w:tcPr>
          <w:p w14:paraId="1A5F3D70">
            <w:pPr>
              <w:rPr>
                <w:rFonts w:ascii="Times New Roman" w:hAnsi="Times New Roman" w:eastAsia="宋体" w:cs="Times New Roman"/>
                <w:kern w:val="0"/>
                <w:sz w:val="20"/>
                <w:szCs w:val="20"/>
              </w:rPr>
            </w:pPr>
          </w:p>
        </w:tc>
      </w:tr>
      <w:tr w14:paraId="13E0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F79717A">
            <w:pPr>
              <w:rPr>
                <w:rFonts w:ascii="Times New Roman" w:hAnsi="Times New Roman" w:eastAsia="宋体" w:cs="Times New Roman"/>
                <w:kern w:val="0"/>
                <w:sz w:val="20"/>
                <w:szCs w:val="20"/>
              </w:rPr>
            </w:pPr>
          </w:p>
        </w:tc>
        <w:tc>
          <w:tcPr>
            <w:tcW w:w="1275" w:type="dxa"/>
          </w:tcPr>
          <w:p w14:paraId="51033CCC">
            <w:pPr>
              <w:rPr>
                <w:rFonts w:ascii="Times New Roman" w:hAnsi="Times New Roman" w:eastAsia="宋体" w:cs="Times New Roman"/>
                <w:kern w:val="0"/>
                <w:sz w:val="20"/>
                <w:szCs w:val="20"/>
              </w:rPr>
            </w:pPr>
          </w:p>
        </w:tc>
        <w:tc>
          <w:tcPr>
            <w:tcW w:w="1276" w:type="dxa"/>
          </w:tcPr>
          <w:p w14:paraId="04403208">
            <w:pPr>
              <w:rPr>
                <w:rFonts w:ascii="Times New Roman" w:hAnsi="Times New Roman" w:eastAsia="宋体" w:cs="Times New Roman"/>
                <w:kern w:val="0"/>
                <w:sz w:val="20"/>
                <w:szCs w:val="20"/>
              </w:rPr>
            </w:pPr>
          </w:p>
        </w:tc>
        <w:tc>
          <w:tcPr>
            <w:tcW w:w="1418" w:type="dxa"/>
          </w:tcPr>
          <w:p w14:paraId="2DCC212B">
            <w:pPr>
              <w:rPr>
                <w:rFonts w:ascii="Times New Roman" w:hAnsi="Times New Roman" w:eastAsia="宋体" w:cs="Times New Roman"/>
                <w:kern w:val="0"/>
                <w:sz w:val="20"/>
                <w:szCs w:val="20"/>
              </w:rPr>
            </w:pPr>
          </w:p>
        </w:tc>
        <w:tc>
          <w:tcPr>
            <w:tcW w:w="2835" w:type="dxa"/>
          </w:tcPr>
          <w:p w14:paraId="0B21344F">
            <w:pPr>
              <w:rPr>
                <w:rFonts w:ascii="Times New Roman" w:hAnsi="Times New Roman" w:eastAsia="宋体" w:cs="Times New Roman"/>
                <w:kern w:val="0"/>
                <w:sz w:val="20"/>
                <w:szCs w:val="20"/>
              </w:rPr>
            </w:pPr>
          </w:p>
        </w:tc>
      </w:tr>
      <w:tr w14:paraId="4A91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3824AF0">
            <w:pPr>
              <w:rPr>
                <w:rFonts w:ascii="Times New Roman" w:hAnsi="Times New Roman" w:eastAsia="宋体" w:cs="Times New Roman"/>
                <w:kern w:val="0"/>
                <w:sz w:val="20"/>
                <w:szCs w:val="20"/>
              </w:rPr>
            </w:pPr>
          </w:p>
        </w:tc>
        <w:tc>
          <w:tcPr>
            <w:tcW w:w="1275" w:type="dxa"/>
          </w:tcPr>
          <w:p w14:paraId="58818F5C">
            <w:pPr>
              <w:rPr>
                <w:rFonts w:ascii="Times New Roman" w:hAnsi="Times New Roman" w:eastAsia="宋体" w:cs="Times New Roman"/>
                <w:kern w:val="0"/>
                <w:sz w:val="20"/>
                <w:szCs w:val="20"/>
              </w:rPr>
            </w:pPr>
          </w:p>
        </w:tc>
        <w:tc>
          <w:tcPr>
            <w:tcW w:w="1276" w:type="dxa"/>
          </w:tcPr>
          <w:p w14:paraId="7D65A2C5">
            <w:pPr>
              <w:rPr>
                <w:rFonts w:ascii="Times New Roman" w:hAnsi="Times New Roman" w:eastAsia="宋体" w:cs="Times New Roman"/>
                <w:kern w:val="0"/>
                <w:sz w:val="20"/>
                <w:szCs w:val="20"/>
              </w:rPr>
            </w:pPr>
          </w:p>
        </w:tc>
        <w:tc>
          <w:tcPr>
            <w:tcW w:w="1418" w:type="dxa"/>
          </w:tcPr>
          <w:p w14:paraId="3F22646A">
            <w:pPr>
              <w:rPr>
                <w:rFonts w:ascii="Times New Roman" w:hAnsi="Times New Roman" w:eastAsia="宋体" w:cs="Times New Roman"/>
                <w:kern w:val="0"/>
                <w:sz w:val="20"/>
                <w:szCs w:val="20"/>
              </w:rPr>
            </w:pPr>
          </w:p>
        </w:tc>
        <w:tc>
          <w:tcPr>
            <w:tcW w:w="2835" w:type="dxa"/>
          </w:tcPr>
          <w:p w14:paraId="2573124C">
            <w:pPr>
              <w:rPr>
                <w:rFonts w:ascii="Times New Roman" w:hAnsi="Times New Roman" w:eastAsia="宋体" w:cs="Times New Roman"/>
                <w:kern w:val="0"/>
                <w:sz w:val="20"/>
                <w:szCs w:val="20"/>
              </w:rPr>
            </w:pPr>
          </w:p>
        </w:tc>
      </w:tr>
    </w:tbl>
    <w:p w14:paraId="15B4345D">
      <w:pPr>
        <w:rPr>
          <w:rFonts w:hint="eastAsia"/>
        </w:rPr>
      </w:pPr>
    </w:p>
    <w:p w14:paraId="4BFEA2AC">
      <w:pPr>
        <w:rPr>
          <w:rFonts w:hint="eastAsia"/>
        </w:rPr>
      </w:pPr>
    </w:p>
    <w:p w14:paraId="394640E3">
      <w:pPr>
        <w:rPr>
          <w:rFonts w:hint="eastAsia"/>
        </w:rPr>
      </w:pPr>
    </w:p>
    <w:p w14:paraId="048CE9C0">
      <w:pPr>
        <w:rPr>
          <w:rFonts w:hint="eastAsia"/>
        </w:rPr>
      </w:pPr>
    </w:p>
    <w:p w14:paraId="3413216D">
      <w:pPr>
        <w:pStyle w:val="2"/>
        <w:keepNext w:val="0"/>
        <w:keepLines w:val="0"/>
        <w:widowControl/>
        <w:numPr>
          <w:ilvl w:val="0"/>
          <w:numId w:val="1"/>
        </w:numPr>
        <w:spacing w:before="100" w:beforeAutospacing="1" w:after="100" w:afterAutospacing="1" w:line="240" w:lineRule="auto"/>
        <w:jc w:val="left"/>
        <w:rPr>
          <w:rStyle w:val="10"/>
          <w:rFonts w:hint="eastAsia" w:ascii="宋体" w:hAnsi="宋体" w:cs="宋体"/>
          <w:b w:val="0"/>
          <w:bCs w:val="0"/>
          <w:color w:val="000000" w:themeColor="text1"/>
          <w:sz w:val="40"/>
          <w:szCs w:val="40"/>
          <w14:textFill>
            <w14:solidFill>
              <w14:schemeClr w14:val="tx1"/>
            </w14:solidFill>
          </w14:textFill>
        </w:rPr>
      </w:pPr>
      <w:r>
        <w:rPr>
          <w:rStyle w:val="10"/>
          <w:rFonts w:hint="eastAsia" w:ascii="宋体" w:hAnsi="宋体" w:cs="宋体"/>
          <w:b w:val="0"/>
          <w:bCs w:val="0"/>
          <w:color w:val="000000" w:themeColor="text1"/>
          <w:sz w:val="40"/>
          <w:szCs w:val="40"/>
          <w14:textFill>
            <w14:solidFill>
              <w14:schemeClr w14:val="tx1"/>
            </w14:solidFill>
          </w14:textFill>
        </w:rPr>
        <w:t>访问说明：</w:t>
      </w:r>
    </w:p>
    <w:p w14:paraId="31B2D9A4">
      <w:pPr>
        <w:pStyle w:val="3"/>
        <w:rPr>
          <w:rFonts w:hint="eastAsia"/>
          <w:b w:val="0"/>
          <w:bCs w:val="0"/>
        </w:rPr>
      </w:pPr>
      <w:r>
        <w:rPr>
          <w:rStyle w:val="11"/>
          <w:rFonts w:hint="eastAsia"/>
          <w:b w:val="0"/>
          <w:bCs w:val="0"/>
        </w:rPr>
        <w:t>1.1访问地址</w:t>
      </w:r>
      <w:r>
        <w:rPr>
          <w:rStyle w:val="10"/>
          <w:rFonts w:hint="eastAsia" w:ascii="宋体" w:hAnsi="宋体" w:cs="宋体"/>
          <w:b w:val="0"/>
          <w:bCs w:val="0"/>
          <w:color w:val="000000" w:themeColor="text1"/>
          <w:sz w:val="24"/>
          <w:szCs w:val="24"/>
          <w14:textFill>
            <w14:solidFill>
              <w14:schemeClr w14:val="tx1"/>
            </w14:solidFill>
          </w14:textFill>
        </w:rPr>
        <w:t>：</w:t>
      </w:r>
    </w:p>
    <w:p w14:paraId="40005907">
      <w:pPr>
        <w:pStyle w:val="3"/>
        <w:rPr>
          <w:rStyle w:val="10"/>
          <w:b w:val="0"/>
          <w:bCs w:val="0"/>
        </w:rPr>
      </w:pPr>
      <w:bookmarkStart w:id="0" w:name="_Hlk38473473"/>
      <w:r>
        <w:rPr>
          <w:rStyle w:val="10"/>
          <w:rFonts w:hint="eastAsia"/>
          <w:b w:val="0"/>
          <w:bCs w:val="0"/>
        </w:rPr>
        <w:t>1.2 说明：加解密</w:t>
      </w:r>
    </w:p>
    <w:p w14:paraId="15B119E2">
      <w:pPr>
        <w:pStyle w:val="4"/>
        <w:rPr>
          <w:rFonts w:hint="eastAsia"/>
          <w:b w:val="0"/>
          <w:bCs w:val="0"/>
        </w:rPr>
      </w:pPr>
      <w:r>
        <w:rPr>
          <w:rFonts w:hint="eastAsia"/>
          <w:b w:val="0"/>
          <w:bCs w:val="0"/>
        </w:rPr>
        <w:t>2</w:t>
      </w:r>
      <w:r>
        <w:rPr>
          <w:b w:val="0"/>
          <w:bCs w:val="0"/>
        </w:rPr>
        <w:t>.1</w:t>
      </w:r>
      <w:r>
        <w:rPr>
          <w:rFonts w:hint="eastAsia"/>
          <w:b w:val="0"/>
          <w:bCs w:val="0"/>
        </w:rPr>
        <w:t>所有访问接口数据为json格式然后需进行加密后传入。</w:t>
      </w:r>
    </w:p>
    <w:p w14:paraId="49F87A9C">
      <w:pPr>
        <w:rPr>
          <w:rFonts w:hint="eastAsia"/>
        </w:rPr>
      </w:pPr>
      <w:r>
        <w:drawing>
          <wp:inline distT="0" distB="0" distL="0" distR="0">
            <wp:extent cx="5274310" cy="1618615"/>
            <wp:effectExtent l="0" t="0" r="2540" b="6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4"/>
                    <a:stretch>
                      <a:fillRect/>
                    </a:stretch>
                  </pic:blipFill>
                  <pic:spPr>
                    <a:xfrm>
                      <a:off x="0" y="0"/>
                      <a:ext cx="5274310" cy="1618615"/>
                    </a:xfrm>
                    <a:prstGeom prst="rect">
                      <a:avLst/>
                    </a:prstGeom>
                  </pic:spPr>
                </pic:pic>
              </a:graphicData>
            </a:graphic>
          </wp:inline>
        </w:drawing>
      </w:r>
    </w:p>
    <w:bookmarkEnd w:id="0"/>
    <w:p w14:paraId="67F39406">
      <w:pPr>
        <w:pStyle w:val="4"/>
        <w:rPr>
          <w:rFonts w:hint="eastAsia"/>
          <w:b w:val="0"/>
          <w:bCs w:val="0"/>
        </w:rPr>
      </w:pPr>
      <w:r>
        <w:rPr>
          <w:rStyle w:val="10"/>
          <w:rFonts w:hint="eastAsia" w:ascii="宋体" w:hAnsi="宋体" w:cs="宋体"/>
          <w:b w:val="0"/>
          <w:bCs w:val="0"/>
          <w:color w:val="000000" w:themeColor="text1"/>
          <w:sz w:val="24"/>
          <w:szCs w:val="24"/>
          <w14:textFill>
            <w14:solidFill>
              <w14:schemeClr w14:val="tx1"/>
            </w14:solidFill>
          </w14:textFill>
        </w:rPr>
        <w:t>2.2密匙：</w:t>
      </w:r>
      <w:r>
        <w:rPr>
          <w:rFonts w:hint="eastAsia"/>
          <w:b w:val="0"/>
          <w:bCs w:val="0"/>
        </w:rPr>
        <w:t xml:space="preserve">String key = "YLZSIENDJUFHVKDA"; </w:t>
      </w:r>
    </w:p>
    <w:p w14:paraId="068287FE">
      <w:pPr>
        <w:pStyle w:val="4"/>
        <w:rPr>
          <w:rStyle w:val="10"/>
          <w:rFonts w:hint="eastAsia" w:ascii="宋体" w:hAnsi="宋体" w:cs="宋体"/>
          <w:b w:val="0"/>
          <w:bCs w:val="0"/>
          <w:color w:val="000000" w:themeColor="text1"/>
          <w:sz w:val="24"/>
          <w:szCs w:val="24"/>
          <w14:textFill>
            <w14:solidFill>
              <w14:schemeClr w14:val="tx1"/>
            </w14:solidFill>
          </w14:textFill>
        </w:rPr>
      </w:pPr>
      <w:r>
        <w:rPr>
          <w:rStyle w:val="10"/>
          <w:rFonts w:hint="eastAsia" w:ascii="宋体" w:hAnsi="宋体" w:cs="宋体"/>
          <w:b w:val="0"/>
          <w:bCs w:val="0"/>
          <w:color w:val="000000" w:themeColor="text1"/>
          <w:sz w:val="24"/>
          <w:szCs w:val="24"/>
          <w14:textFill>
            <w14:solidFill>
              <w14:schemeClr w14:val="tx1"/>
            </w14:solidFill>
          </w14:textFill>
        </w:rPr>
        <w:t>2.</w:t>
      </w:r>
      <w:r>
        <w:rPr>
          <w:rStyle w:val="10"/>
          <w:rFonts w:ascii="宋体" w:hAnsi="宋体" w:cs="宋体"/>
          <w:b w:val="0"/>
          <w:bCs w:val="0"/>
          <w:color w:val="000000" w:themeColor="text1"/>
          <w:sz w:val="24"/>
          <w:szCs w:val="24"/>
          <w14:textFill>
            <w14:solidFill>
              <w14:schemeClr w14:val="tx1"/>
            </w14:solidFill>
          </w14:textFill>
        </w:rPr>
        <w:t>3</w:t>
      </w:r>
      <w:r>
        <w:rPr>
          <w:rStyle w:val="10"/>
          <w:rFonts w:hint="eastAsia" w:ascii="宋体" w:hAnsi="宋体" w:cs="宋体"/>
          <w:b w:val="0"/>
          <w:bCs w:val="0"/>
          <w:color w:val="000000" w:themeColor="text1"/>
          <w:sz w:val="24"/>
          <w:szCs w:val="24"/>
          <w14:textFill>
            <w14:solidFill>
              <w14:schemeClr w14:val="tx1"/>
            </w14:solidFill>
          </w14:textFill>
        </w:rPr>
        <w:t xml:space="preserve"> 数据加密与解密方法</w:t>
      </w:r>
    </w:p>
    <w:p w14:paraId="58A7DEA2">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//----------java、----------------------------</w:t>
      </w:r>
    </w:p>
    <w:p w14:paraId="3B14D201">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w:t>
      </w:r>
    </w:p>
    <w:p w14:paraId="28C95272">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 xml:space="preserve"> * AES的加密函数</w:t>
      </w:r>
    </w:p>
    <w:p w14:paraId="4E6CB056">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 xml:space="preserve"> * @param str 传入需要加密的字符</w:t>
      </w:r>
    </w:p>
    <w:p w14:paraId="3AB5B3AD">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 xml:space="preserve"> * @param key 传入一个16位长度的密钥。否则报错</w:t>
      </w:r>
    </w:p>
    <w:p w14:paraId="67BAC4EB">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 xml:space="preserve"> * @return 执行成功返回加密结果，否则报错</w:t>
      </w:r>
    </w:p>
    <w:p w14:paraId="032159BF">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 xml:space="preserve"> * @throws Exception 抛出一个加密异常</w:t>
      </w:r>
    </w:p>
    <w:p w14:paraId="317C96DB">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 xml:space="preserve"> */</w:t>
      </w:r>
    </w:p>
    <w:p w14:paraId="13B41852">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public static String aesEncrypt(String str, String key) throws Exception {</w:t>
      </w:r>
    </w:p>
    <w:p w14:paraId="7F15B436">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 xml:space="preserve">        if (str == null || key == null) return null;</w:t>
      </w:r>
    </w:p>
    <w:p w14:paraId="7EAF852F">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 xml:space="preserve">        Cipher cipher = Cipher.</w:t>
      </w:r>
      <w:r>
        <w:rPr>
          <w:rFonts w:hint="eastAsia" w:ascii="Consolas" w:hAnsi="Consolas" w:eastAsia="Consolas"/>
          <w:i/>
          <w:color w:val="000000" w:themeColor="text1"/>
          <w:sz w:val="20"/>
          <w14:textFill>
            <w14:solidFill>
              <w14:schemeClr w14:val="tx1"/>
            </w14:solidFill>
          </w14:textFill>
        </w:rPr>
        <w:t>getInstance</w:t>
      </w:r>
      <w:r>
        <w:rPr>
          <w:rFonts w:hint="eastAsia" w:ascii="Consolas" w:hAnsi="Consolas" w:eastAsia="Consolas"/>
          <w:color w:val="000000" w:themeColor="text1"/>
          <w:sz w:val="20"/>
          <w14:textFill>
            <w14:solidFill>
              <w14:schemeClr w14:val="tx1"/>
            </w14:solidFill>
          </w14:textFill>
        </w:rPr>
        <w:t>("AES/ECB/PKCS5Padding");</w:t>
      </w:r>
    </w:p>
    <w:p w14:paraId="2E9548CC">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 xml:space="preserve">        cipher.init(Cipher.</w:t>
      </w:r>
      <w:r>
        <w:rPr>
          <w:rFonts w:hint="eastAsia" w:ascii="Consolas" w:hAnsi="Consolas" w:eastAsia="Consolas"/>
          <w:i/>
          <w:color w:val="000000" w:themeColor="text1"/>
          <w:sz w:val="20"/>
          <w14:textFill>
            <w14:solidFill>
              <w14:schemeClr w14:val="tx1"/>
            </w14:solidFill>
          </w14:textFill>
        </w:rPr>
        <w:t>ENCRYPT_MODE</w:t>
      </w:r>
      <w:r>
        <w:rPr>
          <w:rFonts w:hint="eastAsia" w:ascii="Consolas" w:hAnsi="Consolas" w:eastAsia="Consolas"/>
          <w:color w:val="000000" w:themeColor="text1"/>
          <w:sz w:val="20"/>
          <w14:textFill>
            <w14:solidFill>
              <w14:schemeClr w14:val="tx1"/>
            </w14:solidFill>
          </w14:textFill>
        </w:rPr>
        <w:t>, new SecretKeySpec(key.getBytes("utf-8"), "AES"));</w:t>
      </w:r>
    </w:p>
    <w:p w14:paraId="3016832A">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 xml:space="preserve">        byte[] bytes = cipher.doFinal(str.getBytes("utf-8"));</w:t>
      </w:r>
    </w:p>
    <w:p w14:paraId="6AB2BFEA">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 xml:space="preserve">        return </w:t>
      </w:r>
      <w:r>
        <w:rPr>
          <w:rFonts w:hint="eastAsia" w:ascii="Consolas" w:hAnsi="Consolas" w:eastAsia="Consolas"/>
          <w:color w:val="000000" w:themeColor="text1"/>
          <w:sz w:val="20"/>
          <w:u w:val="single"/>
          <w14:textFill>
            <w14:solidFill>
              <w14:schemeClr w14:val="tx1"/>
            </w14:solidFill>
          </w14:textFill>
        </w:rPr>
        <w:t>new BASE64Encoder().encode(bytes)</w:t>
      </w:r>
      <w:r>
        <w:rPr>
          <w:rFonts w:hint="eastAsia" w:ascii="Consolas" w:hAnsi="Consolas" w:eastAsia="Consolas"/>
          <w:color w:val="000000" w:themeColor="text1"/>
          <w:sz w:val="20"/>
          <w14:textFill>
            <w14:solidFill>
              <w14:schemeClr w14:val="tx1"/>
            </w14:solidFill>
          </w14:textFill>
        </w:rPr>
        <w:t>;</w:t>
      </w:r>
    </w:p>
    <w:p w14:paraId="66797628">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 xml:space="preserve">    }</w:t>
      </w:r>
    </w:p>
    <w:p w14:paraId="5CB6C9ED">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w:t>
      </w:r>
    </w:p>
    <w:p w14:paraId="6B6D6A6D">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 xml:space="preserve"> * AES的解密函数</w:t>
      </w:r>
    </w:p>
    <w:p w14:paraId="5F98D5ED">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 xml:space="preserve"> * @param str 传入需要解密的字符</w:t>
      </w:r>
    </w:p>
    <w:p w14:paraId="0553C888">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 xml:space="preserve"> * @param key 传入一个16位长度的密钥。否则报错</w:t>
      </w:r>
    </w:p>
    <w:p w14:paraId="7A40BE4D">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 xml:space="preserve"> * @return 执行成功返回加密结果，否则报错</w:t>
      </w:r>
    </w:p>
    <w:p w14:paraId="20D19952">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 xml:space="preserve"> * @throws Exception 抛出一个解密异常</w:t>
      </w:r>
    </w:p>
    <w:p w14:paraId="23F39052">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ab/>
      </w:r>
      <w:r>
        <w:rPr>
          <w:rFonts w:hint="eastAsia" w:ascii="Consolas" w:hAnsi="Consolas" w:eastAsia="Consolas"/>
          <w:color w:val="000000" w:themeColor="text1"/>
          <w:sz w:val="20"/>
          <w14:textFill>
            <w14:solidFill>
              <w14:schemeClr w14:val="tx1"/>
            </w14:solidFill>
          </w14:textFill>
        </w:rPr>
        <w:t xml:space="preserve"> */</w:t>
      </w:r>
    </w:p>
    <w:p w14:paraId="51F44FBD">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 xml:space="preserve">    public static String aesDecrypt(String str, String key) throws Exception {</w:t>
      </w:r>
    </w:p>
    <w:p w14:paraId="24A3D71C">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 xml:space="preserve">        if (str == null || key == null) return null;</w:t>
      </w:r>
    </w:p>
    <w:p w14:paraId="3C8011A8">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 xml:space="preserve">        Cipher cipher = Cipher.</w:t>
      </w:r>
      <w:r>
        <w:rPr>
          <w:rFonts w:hint="eastAsia" w:ascii="Consolas" w:hAnsi="Consolas" w:eastAsia="Consolas"/>
          <w:i/>
          <w:color w:val="000000" w:themeColor="text1"/>
          <w:sz w:val="20"/>
          <w14:textFill>
            <w14:solidFill>
              <w14:schemeClr w14:val="tx1"/>
            </w14:solidFill>
          </w14:textFill>
        </w:rPr>
        <w:t>getInstance</w:t>
      </w:r>
      <w:r>
        <w:rPr>
          <w:rFonts w:hint="eastAsia" w:ascii="Consolas" w:hAnsi="Consolas" w:eastAsia="Consolas"/>
          <w:color w:val="000000" w:themeColor="text1"/>
          <w:sz w:val="20"/>
          <w14:textFill>
            <w14:solidFill>
              <w14:schemeClr w14:val="tx1"/>
            </w14:solidFill>
          </w14:textFill>
        </w:rPr>
        <w:t>("AES/ECB/PKCS5Padding");</w:t>
      </w:r>
    </w:p>
    <w:p w14:paraId="1832349F">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 xml:space="preserve">        cipher.init(Cipher.</w:t>
      </w:r>
      <w:r>
        <w:rPr>
          <w:rFonts w:hint="eastAsia" w:ascii="Consolas" w:hAnsi="Consolas" w:eastAsia="Consolas"/>
          <w:i/>
          <w:color w:val="000000" w:themeColor="text1"/>
          <w:sz w:val="20"/>
          <w14:textFill>
            <w14:solidFill>
              <w14:schemeClr w14:val="tx1"/>
            </w14:solidFill>
          </w14:textFill>
        </w:rPr>
        <w:t>DECRYPT_MODE</w:t>
      </w:r>
      <w:r>
        <w:rPr>
          <w:rFonts w:hint="eastAsia" w:ascii="Consolas" w:hAnsi="Consolas" w:eastAsia="Consolas"/>
          <w:color w:val="000000" w:themeColor="text1"/>
          <w:sz w:val="20"/>
          <w14:textFill>
            <w14:solidFill>
              <w14:schemeClr w14:val="tx1"/>
            </w14:solidFill>
          </w14:textFill>
        </w:rPr>
        <w:t>, new SecretKeySpec(key.getBytes("utf-8"), "AES"));</w:t>
      </w:r>
    </w:p>
    <w:p w14:paraId="59198264">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 xml:space="preserve">        byte[] bytes = </w:t>
      </w:r>
      <w:r>
        <w:rPr>
          <w:rFonts w:hint="eastAsia" w:ascii="Consolas" w:hAnsi="Consolas" w:eastAsia="Consolas"/>
          <w:color w:val="000000" w:themeColor="text1"/>
          <w:sz w:val="20"/>
          <w:u w:val="single"/>
          <w14:textFill>
            <w14:solidFill>
              <w14:schemeClr w14:val="tx1"/>
            </w14:solidFill>
          </w14:textFill>
        </w:rPr>
        <w:t>new BASE64Decoder().decodeBuffer(str)</w:t>
      </w:r>
      <w:r>
        <w:rPr>
          <w:rFonts w:hint="eastAsia" w:ascii="Consolas" w:hAnsi="Consolas" w:eastAsia="Consolas"/>
          <w:color w:val="000000" w:themeColor="text1"/>
          <w:sz w:val="20"/>
          <w14:textFill>
            <w14:solidFill>
              <w14:schemeClr w14:val="tx1"/>
            </w14:solidFill>
          </w14:textFill>
        </w:rPr>
        <w:t>;</w:t>
      </w:r>
    </w:p>
    <w:p w14:paraId="42AC0CDF">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 xml:space="preserve">        bytes = cipher.doFinal(bytes);</w:t>
      </w:r>
    </w:p>
    <w:p w14:paraId="5D7698FB">
      <w:pPr>
        <w:jc w:val="left"/>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 xml:space="preserve">        return new String(bytes, "utf-8");</w:t>
      </w:r>
    </w:p>
    <w:p w14:paraId="29D7CA73">
      <w:pPr>
        <w:ind w:firstLine="390"/>
        <w:rPr>
          <w:rFonts w:ascii="Consolas" w:hAnsi="Consolas" w:eastAsia="Consolas"/>
          <w:color w:val="000000" w:themeColor="text1"/>
          <w:sz w:val="20"/>
          <w14:textFill>
            <w14:solidFill>
              <w14:schemeClr w14:val="tx1"/>
            </w14:solidFill>
          </w14:textFill>
        </w:rPr>
      </w:pPr>
      <w:r>
        <w:rPr>
          <w:rFonts w:hint="eastAsia" w:ascii="Consolas" w:hAnsi="Consolas" w:eastAsia="Consolas"/>
          <w:color w:val="000000" w:themeColor="text1"/>
          <w:sz w:val="20"/>
          <w14:textFill>
            <w14:solidFill>
              <w14:schemeClr w14:val="tx1"/>
            </w14:solidFill>
          </w14:textFill>
        </w:rPr>
        <w:t>}</w:t>
      </w:r>
    </w:p>
    <w:p w14:paraId="01819728">
      <w:pPr>
        <w:pStyle w:val="3"/>
        <w:rPr>
          <w:rFonts w:hint="eastAsia"/>
          <w:b w:val="0"/>
          <w:bCs w:val="0"/>
        </w:rPr>
      </w:pPr>
      <w:r>
        <w:rPr>
          <w:rFonts w:hint="eastAsia"/>
          <w:b w:val="0"/>
          <w:bCs w:val="0"/>
        </w:rPr>
        <w:t>1</w:t>
      </w:r>
      <w:r>
        <w:rPr>
          <w:b w:val="0"/>
          <w:bCs w:val="0"/>
        </w:rPr>
        <w:t>.3</w:t>
      </w:r>
      <w:r>
        <w:rPr>
          <w:rFonts w:hint="eastAsia"/>
          <w:b w:val="0"/>
          <w:bCs w:val="0"/>
        </w:rPr>
        <w:t>使用说明：</w:t>
      </w:r>
    </w:p>
    <w:p w14:paraId="41F0AA02">
      <w:pPr>
        <w:pStyle w:val="4"/>
        <w:rPr>
          <w:rFonts w:hint="eastAsia"/>
        </w:rPr>
      </w:pPr>
      <w:r>
        <w:t>1.3.1</w:t>
      </w:r>
      <w:r>
        <w:rPr>
          <w:rFonts w:hint="eastAsia"/>
        </w:rPr>
        <w:t>：注意事项</w:t>
      </w:r>
    </w:p>
    <w:p w14:paraId="11644598">
      <w:pPr>
        <w:ind w:firstLine="390"/>
        <w:rPr>
          <w:rFonts w:ascii="Consolas" w:hAnsi="Consolas"/>
          <w:color w:val="000000" w:themeColor="text1"/>
          <w:sz w:val="20"/>
          <w14:textFill>
            <w14:solidFill>
              <w14:schemeClr w14:val="tx1"/>
            </w14:solidFill>
          </w14:textFill>
        </w:rPr>
      </w:pPr>
      <w:r>
        <w:rPr>
          <w:rFonts w:hint="eastAsia" w:ascii="Consolas" w:hAnsi="Consolas"/>
          <w:color w:val="FF0000"/>
          <w:sz w:val="20"/>
        </w:rPr>
        <w:t>测试上传数 不准使用 正式数据档案进行测试，所有接口测试完成可以找本公司提供对应的体检页面截图进行对比数据准确性。</w:t>
      </w:r>
    </w:p>
    <w:p w14:paraId="11E311BC">
      <w:pPr>
        <w:rPr>
          <w:rFonts w:hint="eastAsia" w:ascii="微软雅黑" w:hAnsi="微软雅黑" w:eastAsia="微软雅黑" w:cs="微软雅黑"/>
          <w:color w:val="FF0000"/>
          <w:szCs w:val="21"/>
          <w:u w:color="000000"/>
        </w:rPr>
      </w:pPr>
      <w:r>
        <w:rPr>
          <w:rFonts w:hint="eastAsia" w:ascii="微软雅黑" w:hAnsi="微软雅黑" w:eastAsia="微软雅黑" w:cs="微软雅黑"/>
          <w:color w:val="FF0000"/>
          <w:szCs w:val="21"/>
          <w:u w:color="000000"/>
        </w:rPr>
        <w:t>keyvalue，jkbj</w:t>
      </w:r>
      <w:r>
        <w:rPr>
          <w:rFonts w:ascii="微软雅黑" w:hAnsi="微软雅黑" w:eastAsia="微软雅黑" w:cs="微软雅黑"/>
          <w:color w:val="FF0000"/>
          <w:szCs w:val="21"/>
          <w:u w:color="000000"/>
        </w:rPr>
        <w:t xml:space="preserve"> </w:t>
      </w:r>
      <w:r>
        <w:rPr>
          <w:rFonts w:hint="eastAsia" w:ascii="微软雅黑" w:hAnsi="微软雅黑" w:eastAsia="微软雅黑" w:cs="微软雅黑"/>
          <w:color w:val="FF0000"/>
          <w:szCs w:val="21"/>
          <w:u w:color="000000"/>
        </w:rPr>
        <w:t>，为新增的字段，表格里为必填字段，有的模板入参数据没有，需加入。</w:t>
      </w:r>
    </w:p>
    <w:p w14:paraId="0129EF27">
      <w:pPr>
        <w:pStyle w:val="4"/>
        <w:rPr>
          <w:rFonts w:hint="eastAsia"/>
          <w:u w:color="000000"/>
        </w:rPr>
      </w:pPr>
      <w:r>
        <w:rPr>
          <w:rFonts w:hint="eastAsia"/>
          <w:u w:color="000000"/>
        </w:rPr>
        <w:t>1</w:t>
      </w:r>
      <w:r>
        <w:rPr>
          <w:u w:color="000000"/>
        </w:rPr>
        <w:t>.3.2</w:t>
      </w:r>
      <w:r>
        <w:rPr>
          <w:rFonts w:hint="eastAsia"/>
          <w:u w:color="000000"/>
        </w:rPr>
        <w:t>：出入参</w:t>
      </w:r>
    </w:p>
    <w:p w14:paraId="2D372F1D">
      <w:pPr>
        <w:pStyle w:val="4"/>
        <w:rPr>
          <w:rFonts w:hint="eastAsia" w:ascii="宋体" w:hAnsi="宋体" w:eastAsia="宋体"/>
          <w:b w:val="0"/>
          <w:bCs w:val="0"/>
          <w:sz w:val="24"/>
          <w:szCs w:val="24"/>
        </w:rPr>
      </w:pPr>
      <w:r>
        <w:rPr>
          <w:rFonts w:hint="eastAsia" w:ascii="宋体" w:hAnsi="宋体" w:eastAsia="宋体"/>
          <w:b w:val="0"/>
          <w:bCs w:val="0"/>
          <w:sz w:val="24"/>
          <w:szCs w:val="24"/>
        </w:rPr>
        <w:t>2</w:t>
      </w:r>
      <w:r>
        <w:rPr>
          <w:rFonts w:ascii="宋体" w:hAnsi="宋体" w:eastAsia="宋体"/>
          <w:b w:val="0"/>
          <w:bCs w:val="0"/>
          <w:sz w:val="24"/>
          <w:szCs w:val="24"/>
        </w:rPr>
        <w:t>.4</w:t>
      </w:r>
      <w:r>
        <w:rPr>
          <w:rFonts w:hint="eastAsia" w:ascii="宋体" w:hAnsi="宋体" w:eastAsia="宋体"/>
          <w:b w:val="0"/>
          <w:bCs w:val="0"/>
          <w:sz w:val="24"/>
          <w:szCs w:val="24"/>
        </w:rPr>
        <w:t>必填字段</w:t>
      </w:r>
    </w:p>
    <w:p w14:paraId="391725D5">
      <w:pPr>
        <w:rPr>
          <w:rFonts w:hint="eastAsia"/>
        </w:rPr>
      </w:pPr>
      <w:r>
        <w:t>j</w:t>
      </w:r>
      <w:r>
        <w:rPr>
          <w:rFonts w:hint="eastAsia"/>
        </w:rPr>
        <w:t>kbj</w:t>
      </w:r>
      <w:r>
        <w:t xml:space="preserve"> </w:t>
      </w:r>
      <w:r>
        <w:rPr>
          <w:rFonts w:hint="eastAsia"/>
        </w:rPr>
        <w:t>接口标记有本公司提供</w:t>
      </w:r>
    </w:p>
    <w:p w14:paraId="2025C148">
      <w:pPr>
        <w:rPr>
          <w:rFonts w:hint="eastAsia"/>
        </w:rPr>
      </w:pPr>
      <w:r>
        <w:rPr>
          <w:rFonts w:hint="eastAsia"/>
        </w:rPr>
        <w:t>keyvalue</w:t>
      </w:r>
      <w:r>
        <w:t xml:space="preserve"> </w:t>
      </w:r>
      <w:r>
        <w:rPr>
          <w:rFonts w:hint="eastAsia"/>
        </w:rPr>
        <w:t>授权码，由本公司提供</w:t>
      </w:r>
    </w:p>
    <w:p w14:paraId="6374B11C">
      <w:pPr>
        <w:pStyle w:val="4"/>
        <w:rPr>
          <w:rFonts w:hint="eastAsia" w:ascii="宋体" w:hAnsi="宋体" w:eastAsia="宋体"/>
          <w:b w:val="0"/>
          <w:bCs w:val="0"/>
          <w:sz w:val="24"/>
          <w:szCs w:val="24"/>
        </w:rPr>
      </w:pPr>
      <w:r>
        <w:rPr>
          <w:rFonts w:hint="eastAsia" w:ascii="宋体" w:hAnsi="宋体" w:eastAsia="宋体"/>
          <w:b w:val="0"/>
          <w:bCs w:val="0"/>
          <w:sz w:val="24"/>
          <w:szCs w:val="24"/>
        </w:rPr>
        <w:t>2</w:t>
      </w:r>
      <w:r>
        <w:rPr>
          <w:rFonts w:ascii="宋体" w:hAnsi="宋体" w:eastAsia="宋体"/>
          <w:b w:val="0"/>
          <w:bCs w:val="0"/>
          <w:sz w:val="24"/>
          <w:szCs w:val="24"/>
        </w:rPr>
        <w:t xml:space="preserve">.5 </w:t>
      </w:r>
      <w:r>
        <w:rPr>
          <w:rFonts w:hint="eastAsia" w:ascii="宋体" w:hAnsi="宋体" w:eastAsia="宋体"/>
          <w:b w:val="0"/>
          <w:bCs w:val="0"/>
          <w:sz w:val="24"/>
          <w:szCs w:val="24"/>
        </w:rPr>
        <w:t>数据返回格式：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25D0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0EBB63BB">
            <w:pPr>
              <w:widowControl/>
              <w:shd w:val="clear" w:color="auto" w:fill="FFFFFE"/>
              <w:spacing w:line="270" w:lineRule="atLeast"/>
              <w:jc w:val="left"/>
              <w:rPr>
                <w:rFonts w:ascii="Consolas" w:hAnsi="Consolas" w:eastAsia="宋体" w:cs="宋体"/>
                <w:color w:val="000000"/>
                <w:kern w:val="0"/>
                <w:sz w:val="18"/>
                <w:szCs w:val="18"/>
              </w:rPr>
            </w:pPr>
            <w:r>
              <w:rPr>
                <w:rFonts w:ascii="Consolas" w:hAnsi="Consolas" w:eastAsia="宋体" w:cs="宋体"/>
                <w:color w:val="A31515"/>
                <w:kern w:val="0"/>
                <w:sz w:val="18"/>
                <w:szCs w:val="18"/>
              </w:rPr>
              <w:t>code</w:t>
            </w:r>
          </w:p>
        </w:tc>
        <w:tc>
          <w:tcPr>
            <w:tcW w:w="2074" w:type="dxa"/>
          </w:tcPr>
          <w:p w14:paraId="45EDA745">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1成功0失败</w:t>
            </w:r>
          </w:p>
        </w:tc>
        <w:tc>
          <w:tcPr>
            <w:tcW w:w="2074" w:type="dxa"/>
          </w:tcPr>
          <w:p w14:paraId="4936CD98">
            <w:pPr>
              <w:rPr>
                <w:rFonts w:ascii="Times New Roman" w:hAnsi="Times New Roman" w:eastAsia="宋体" w:cs="Times New Roman"/>
                <w:kern w:val="0"/>
                <w:sz w:val="20"/>
                <w:szCs w:val="20"/>
              </w:rPr>
            </w:pPr>
          </w:p>
        </w:tc>
        <w:tc>
          <w:tcPr>
            <w:tcW w:w="2074" w:type="dxa"/>
          </w:tcPr>
          <w:p w14:paraId="567A1DA7">
            <w:pPr>
              <w:rPr>
                <w:rFonts w:ascii="Times New Roman" w:hAnsi="Times New Roman" w:eastAsia="宋体" w:cs="Times New Roman"/>
                <w:kern w:val="0"/>
                <w:sz w:val="20"/>
                <w:szCs w:val="20"/>
              </w:rPr>
            </w:pPr>
          </w:p>
        </w:tc>
      </w:tr>
      <w:tr w14:paraId="649A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A54F067">
            <w:pPr>
              <w:widowControl/>
              <w:shd w:val="clear" w:color="auto" w:fill="FFFFFE"/>
              <w:spacing w:line="270" w:lineRule="atLeast"/>
              <w:jc w:val="left"/>
              <w:rPr>
                <w:rFonts w:ascii="Consolas" w:hAnsi="Consolas" w:eastAsia="宋体" w:cs="宋体"/>
                <w:color w:val="000000"/>
                <w:kern w:val="0"/>
                <w:sz w:val="18"/>
                <w:szCs w:val="18"/>
              </w:rPr>
            </w:pPr>
            <w:r>
              <w:rPr>
                <w:rFonts w:ascii="Consolas" w:hAnsi="Consolas" w:eastAsia="宋体" w:cs="宋体"/>
                <w:color w:val="A31515"/>
                <w:kern w:val="0"/>
                <w:sz w:val="18"/>
                <w:szCs w:val="18"/>
              </w:rPr>
              <w:t>message</w:t>
            </w:r>
          </w:p>
        </w:tc>
        <w:tc>
          <w:tcPr>
            <w:tcW w:w="2074" w:type="dxa"/>
          </w:tcPr>
          <w:p w14:paraId="37977FA0">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失败提示</w:t>
            </w:r>
          </w:p>
        </w:tc>
        <w:tc>
          <w:tcPr>
            <w:tcW w:w="2074" w:type="dxa"/>
          </w:tcPr>
          <w:p w14:paraId="4A07FFA8">
            <w:pPr>
              <w:rPr>
                <w:rFonts w:ascii="Times New Roman" w:hAnsi="Times New Roman" w:eastAsia="宋体" w:cs="Times New Roman"/>
                <w:kern w:val="0"/>
                <w:sz w:val="20"/>
                <w:szCs w:val="20"/>
              </w:rPr>
            </w:pPr>
          </w:p>
        </w:tc>
        <w:tc>
          <w:tcPr>
            <w:tcW w:w="2074" w:type="dxa"/>
          </w:tcPr>
          <w:p w14:paraId="2FE7A467">
            <w:pPr>
              <w:rPr>
                <w:rFonts w:ascii="Times New Roman" w:hAnsi="Times New Roman" w:eastAsia="宋体" w:cs="Times New Roman"/>
                <w:kern w:val="0"/>
                <w:sz w:val="20"/>
                <w:szCs w:val="20"/>
              </w:rPr>
            </w:pPr>
          </w:p>
        </w:tc>
      </w:tr>
      <w:tr w14:paraId="6F68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216F5DF3">
            <w:pPr>
              <w:widowControl/>
              <w:shd w:val="clear" w:color="auto" w:fill="FFFFFE"/>
              <w:spacing w:line="270" w:lineRule="atLeast"/>
              <w:jc w:val="left"/>
              <w:rPr>
                <w:rFonts w:ascii="Consolas" w:hAnsi="Consolas" w:eastAsia="宋体" w:cs="宋体"/>
                <w:color w:val="000000"/>
                <w:kern w:val="0"/>
                <w:sz w:val="18"/>
                <w:szCs w:val="18"/>
              </w:rPr>
            </w:pPr>
            <w:r>
              <w:rPr>
                <w:rFonts w:ascii="Consolas" w:hAnsi="Consolas" w:eastAsia="宋体" w:cs="宋体"/>
                <w:color w:val="A31515"/>
                <w:kern w:val="0"/>
                <w:sz w:val="18"/>
                <w:szCs w:val="18"/>
              </w:rPr>
              <w:t>success</w:t>
            </w:r>
          </w:p>
        </w:tc>
        <w:tc>
          <w:tcPr>
            <w:tcW w:w="2074" w:type="dxa"/>
          </w:tcPr>
          <w:p w14:paraId="4873E627">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t</w:t>
            </w:r>
            <w:r>
              <w:rPr>
                <w:rFonts w:hint="eastAsia" w:ascii="Times New Roman" w:hAnsi="Times New Roman" w:eastAsia="宋体" w:cs="Times New Roman"/>
                <w:kern w:val="0"/>
                <w:sz w:val="20"/>
                <w:szCs w:val="20"/>
              </w:rPr>
              <w:t>ure/false</w:t>
            </w:r>
          </w:p>
        </w:tc>
        <w:tc>
          <w:tcPr>
            <w:tcW w:w="2074" w:type="dxa"/>
          </w:tcPr>
          <w:p w14:paraId="21514CD2">
            <w:pPr>
              <w:rPr>
                <w:rFonts w:ascii="Times New Roman" w:hAnsi="Times New Roman" w:eastAsia="宋体" w:cs="Times New Roman"/>
                <w:kern w:val="0"/>
                <w:sz w:val="20"/>
                <w:szCs w:val="20"/>
              </w:rPr>
            </w:pPr>
          </w:p>
        </w:tc>
        <w:tc>
          <w:tcPr>
            <w:tcW w:w="2074" w:type="dxa"/>
          </w:tcPr>
          <w:p w14:paraId="46FCE849">
            <w:pPr>
              <w:rPr>
                <w:rFonts w:ascii="Times New Roman" w:hAnsi="Times New Roman" w:eastAsia="宋体" w:cs="Times New Roman"/>
                <w:kern w:val="0"/>
                <w:sz w:val="20"/>
                <w:szCs w:val="20"/>
              </w:rPr>
            </w:pPr>
          </w:p>
        </w:tc>
      </w:tr>
      <w:tr w14:paraId="221F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04649E51">
            <w:pPr>
              <w:widowControl/>
              <w:shd w:val="clear" w:color="auto" w:fill="FFFFFE"/>
              <w:spacing w:line="270" w:lineRule="atLeast"/>
              <w:jc w:val="left"/>
              <w:rPr>
                <w:rFonts w:ascii="Consolas" w:hAnsi="Consolas" w:eastAsia="宋体" w:cs="宋体"/>
                <w:color w:val="000000"/>
                <w:kern w:val="0"/>
                <w:sz w:val="18"/>
                <w:szCs w:val="18"/>
              </w:rPr>
            </w:pPr>
            <w:r>
              <w:rPr>
                <w:rFonts w:ascii="Consolas" w:hAnsi="Consolas" w:eastAsia="宋体" w:cs="宋体"/>
                <w:color w:val="A31515"/>
                <w:kern w:val="0"/>
                <w:sz w:val="18"/>
                <w:szCs w:val="18"/>
              </w:rPr>
              <w:t>data</w:t>
            </w:r>
          </w:p>
        </w:tc>
        <w:tc>
          <w:tcPr>
            <w:tcW w:w="2074" w:type="dxa"/>
          </w:tcPr>
          <w:p w14:paraId="231A3A82">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返回数据</w:t>
            </w:r>
          </w:p>
        </w:tc>
        <w:tc>
          <w:tcPr>
            <w:tcW w:w="2074" w:type="dxa"/>
          </w:tcPr>
          <w:p w14:paraId="40433FBB">
            <w:pPr>
              <w:rPr>
                <w:rFonts w:ascii="Times New Roman" w:hAnsi="Times New Roman" w:eastAsia="宋体" w:cs="Times New Roman"/>
                <w:kern w:val="0"/>
                <w:sz w:val="20"/>
                <w:szCs w:val="20"/>
              </w:rPr>
            </w:pPr>
          </w:p>
        </w:tc>
        <w:tc>
          <w:tcPr>
            <w:tcW w:w="2074" w:type="dxa"/>
          </w:tcPr>
          <w:p w14:paraId="6EF0ACBE">
            <w:pPr>
              <w:rPr>
                <w:rFonts w:ascii="Times New Roman" w:hAnsi="Times New Roman" w:eastAsia="宋体" w:cs="Times New Roman"/>
                <w:kern w:val="0"/>
                <w:sz w:val="20"/>
                <w:szCs w:val="20"/>
              </w:rPr>
            </w:pPr>
          </w:p>
        </w:tc>
      </w:tr>
    </w:tbl>
    <w:p w14:paraId="4FF14E4D">
      <w:pPr>
        <w:rPr>
          <w:rFonts w:hint="eastAsia"/>
          <w:color w:val="FF0000"/>
        </w:rPr>
      </w:pPr>
    </w:p>
    <w:p w14:paraId="4889CA91">
      <w:pPr>
        <w:pStyle w:val="2"/>
        <w:keepNext w:val="0"/>
        <w:keepLines w:val="0"/>
        <w:widowControl/>
        <w:numPr>
          <w:ilvl w:val="0"/>
          <w:numId w:val="1"/>
        </w:numPr>
        <w:spacing w:before="100" w:beforeAutospacing="1" w:after="100" w:afterAutospacing="1" w:line="240" w:lineRule="auto"/>
        <w:jc w:val="left"/>
        <w:rPr>
          <w:rStyle w:val="10"/>
          <w:rFonts w:hint="eastAsia" w:ascii="宋体" w:hAnsi="宋体" w:cs="宋体"/>
          <w:b w:val="0"/>
          <w:bCs w:val="0"/>
          <w:color w:val="000000" w:themeColor="text1"/>
          <w:sz w:val="40"/>
          <w:szCs w:val="40"/>
          <w14:textFill>
            <w14:solidFill>
              <w14:schemeClr w14:val="tx1"/>
            </w14:solidFill>
          </w14:textFill>
        </w:rPr>
      </w:pPr>
      <w:r>
        <w:rPr>
          <w:rStyle w:val="10"/>
          <w:rFonts w:hint="eastAsia" w:ascii="宋体" w:hAnsi="宋体" w:cs="宋体"/>
          <w:b w:val="0"/>
          <w:bCs w:val="0"/>
          <w:color w:val="000000" w:themeColor="text1"/>
          <w:sz w:val="40"/>
          <w:szCs w:val="40"/>
          <w14:textFill>
            <w14:solidFill>
              <w14:schemeClr w14:val="tx1"/>
            </w14:solidFill>
          </w14:textFill>
        </w:rPr>
        <w:t>文档表格：</w:t>
      </w:r>
    </w:p>
    <w:p w14:paraId="603D1768">
      <w:pPr>
        <w:pStyle w:val="3"/>
        <w:rPr>
          <w:rFonts w:hint="eastAsia"/>
        </w:rPr>
      </w:pPr>
      <w:r>
        <w:rPr>
          <w:b w:val="0"/>
          <w:bCs w:val="0"/>
          <w:color w:val="000000" w:themeColor="text1"/>
          <w14:textFill>
            <w14:solidFill>
              <w14:schemeClr w14:val="tx1"/>
            </w14:solidFill>
          </w14:textFill>
        </w:rPr>
        <w:t>1</w:t>
      </w:r>
      <w:r>
        <w:rPr>
          <w:rFonts w:hint="eastAsia"/>
          <w:b w:val="0"/>
          <w:bCs w:val="0"/>
          <w:color w:val="000000" w:themeColor="text1"/>
          <w14:textFill>
            <w14:solidFill>
              <w14:schemeClr w14:val="tx1"/>
            </w14:solidFill>
          </w14:textFill>
        </w:rPr>
        <w:t xml:space="preserve">、同步居民健康档案接口 </w:t>
      </w:r>
    </w:p>
    <w:p w14:paraId="4E10D268">
      <w:pPr>
        <w:pStyle w:val="4"/>
        <w:rPr>
          <w:rFonts w:hint="eastAsia"/>
          <w:b w:val="0"/>
          <w:bCs w:val="0"/>
        </w:rPr>
      </w:pPr>
      <w:r>
        <w:rPr>
          <w:rFonts w:hint="eastAsia"/>
          <w:b w:val="0"/>
          <w:bCs w:val="0"/>
        </w:rPr>
        <w:t>1、方法名：</w:t>
      </w:r>
    </w:p>
    <w:p w14:paraId="1AF9304B">
      <w:pPr>
        <w:ind w:firstLine="420"/>
        <w:rPr>
          <w:rFonts w:hint="eastAsia" w:ascii="宋体" w:hAnsi="宋体" w:eastAsia="宋体" w:cs="宋体"/>
          <w:color w:val="000000" w:themeColor="text1"/>
          <w14:textFill>
            <w14:solidFill>
              <w14:schemeClr w14:val="tx1"/>
            </w14:solidFill>
          </w14:textFill>
        </w:rPr>
      </w:pPr>
      <w:r>
        <w:rPr>
          <w:rStyle w:val="8"/>
          <w:rFonts w:hint="eastAsia" w:ascii="微软雅黑" w:hAnsi="微软雅黑" w:eastAsia="微软雅黑" w:cs="微软雅黑"/>
          <w:b w:val="0"/>
          <w:bCs w:val="0"/>
          <w:sz w:val="21"/>
          <w:szCs w:val="21"/>
        </w:rPr>
        <w:t>http://地址:端口/ylzSoapServiceHttp/jktj</w:t>
      </w:r>
      <w:r>
        <w:rPr>
          <w:rStyle w:val="8"/>
          <w:rFonts w:ascii="微软雅黑" w:hAnsi="微软雅黑" w:eastAsia="微软雅黑" w:cs="微软雅黑"/>
          <w:b w:val="0"/>
          <w:bCs w:val="0"/>
          <w:sz w:val="21"/>
          <w:szCs w:val="21"/>
        </w:rPr>
        <w:t>New/v001</w:t>
      </w:r>
      <w:r>
        <w:rPr>
          <w:rStyle w:val="8"/>
          <w:rFonts w:hint="eastAsia" w:ascii="微软雅黑" w:hAnsi="微软雅黑" w:eastAsia="微软雅黑" w:cs="微软雅黑"/>
          <w:b w:val="0"/>
          <w:bCs w:val="0"/>
          <w:sz w:val="21"/>
          <w:szCs w:val="21"/>
        </w:rPr>
        <w:t>/</w:t>
      </w:r>
      <w:r>
        <w:rPr>
          <w:rFonts w:hint="eastAsia" w:ascii="宋体" w:hAnsi="宋体" w:eastAsia="宋体" w:cs="宋体"/>
          <w:color w:val="000000" w:themeColor="text1"/>
          <w14:textFill>
            <w14:solidFill>
              <w14:schemeClr w14:val="tx1"/>
            </w14:solidFill>
          </w14:textFill>
        </w:rPr>
        <w:t>jmjkda_query</w:t>
      </w:r>
    </w:p>
    <w:p w14:paraId="64BE734D">
      <w:pPr>
        <w:pStyle w:val="4"/>
        <w:rPr>
          <w:rFonts w:hint="eastAsia"/>
          <w:b w:val="0"/>
          <w:bCs w:val="0"/>
        </w:rPr>
      </w:pPr>
      <w:r>
        <w:rPr>
          <w:rFonts w:hint="eastAsia"/>
          <w:b w:val="0"/>
          <w:bCs w:val="0"/>
        </w:rPr>
        <w:t>2、参数示例：</w:t>
      </w:r>
    </w:p>
    <w:p w14:paraId="63DBD156">
      <w:pPr>
        <w:widowControl/>
        <w:shd w:val="clear" w:color="auto" w:fill="FFFFFE"/>
        <w:spacing w:after="0" w:line="270" w:lineRule="atLeast"/>
        <w:jc w:val="left"/>
        <w:rPr>
          <w:rFonts w:hint="eastAsia" w:ascii="宋体" w:hAnsi="宋体" w:eastAsia="宋体" w:cs="宋体"/>
          <w:color w:val="000000"/>
          <w:kern w:val="0"/>
          <w:szCs w:val="21"/>
        </w:rPr>
      </w:pPr>
      <w:r>
        <w:rPr>
          <w:rFonts w:ascii="宋体" w:hAnsi="宋体" w:eastAsia="宋体" w:cs="宋体"/>
          <w:color w:val="000000"/>
          <w:kern w:val="0"/>
          <w:szCs w:val="21"/>
        </w:rPr>
        <w:t>QzUGWZiYGEdwrk5XipDNruJv2mVZWGLf42+tFmpams08e7Km/fFTxJPsgJbb6NOSIAkdu/PBal69</w:t>
      </w:r>
    </w:p>
    <w:p w14:paraId="750F6975">
      <w:pPr>
        <w:widowControl/>
        <w:shd w:val="clear" w:color="auto" w:fill="FFFFFE"/>
        <w:spacing w:after="0" w:line="270" w:lineRule="atLeast"/>
        <w:jc w:val="left"/>
        <w:rPr>
          <w:rFonts w:hint="eastAsia" w:ascii="宋体" w:hAnsi="宋体" w:eastAsia="宋体" w:cs="宋体"/>
          <w:color w:val="000000"/>
          <w:kern w:val="0"/>
          <w:szCs w:val="21"/>
        </w:rPr>
      </w:pPr>
      <w:r>
        <w:rPr>
          <w:rFonts w:ascii="宋体" w:hAnsi="宋体" w:eastAsia="宋体" w:cs="宋体"/>
          <w:color w:val="000000"/>
          <w:kern w:val="0"/>
          <w:szCs w:val="21"/>
        </w:rPr>
        <w:t>MeFntQW06jKz6nAeI+dGeY/iXNgAOY7oQVWO3GO2/cQ88xhNTz6/</w:t>
      </w:r>
    </w:p>
    <w:p w14:paraId="17F4A804">
      <w:pPr>
        <w:rPr>
          <w:rFonts w:hint="eastAsia" w:ascii="宋体" w:hAnsi="宋体" w:eastAsia="宋体" w:cs="Consolas"/>
          <w:color w:val="000000"/>
          <w:kern w:val="0"/>
          <w:szCs w:val="21"/>
        </w:rPr>
      </w:pPr>
      <w:r>
        <w:rPr>
          <w:rFonts w:ascii="宋体" w:hAnsi="宋体" w:eastAsia="宋体" w:cs="Consolas"/>
          <w:color w:val="000000"/>
          <w:kern w:val="0"/>
          <w:szCs w:val="21"/>
        </w:rPr>
        <w:t>{"orgid":"12316","cardid":"350125198801013423","jkbj":"cs","keyvalue":"YLZYWCSJGSQM0000"}</w:t>
      </w:r>
    </w:p>
    <w:p w14:paraId="1FDE5994">
      <w:pPr>
        <w:rPr>
          <w:rFonts w:hint="eastAsia" w:ascii="宋体" w:hAnsi="宋体" w:eastAsia="宋体" w:cs="Consolas"/>
          <w:color w:val="000000"/>
          <w:szCs w:val="21"/>
        </w:rPr>
      </w:pPr>
      <w:r>
        <w:rPr>
          <w:rFonts w:ascii="宋体" w:hAnsi="宋体" w:eastAsia="宋体" w:cs="Consolas"/>
          <w:color w:val="000000"/>
          <w:szCs w:val="21"/>
        </w:rPr>
        <w:t>{"orgid":"12316","jkbj":"cs","keyvalue":"YLZYWCSJGSQM0000"}</w:t>
      </w:r>
    </w:p>
    <w:p w14:paraId="301F381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入参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110"/>
        <w:gridCol w:w="2111"/>
        <w:gridCol w:w="2111"/>
      </w:tblGrid>
      <w:tr w14:paraId="0437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38B896F7">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字段</w:t>
            </w:r>
          </w:p>
        </w:tc>
        <w:tc>
          <w:tcPr>
            <w:tcW w:w="2357" w:type="dxa"/>
          </w:tcPr>
          <w:p w14:paraId="1C8440D3">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必填</w:t>
            </w:r>
          </w:p>
        </w:tc>
        <w:tc>
          <w:tcPr>
            <w:tcW w:w="2358" w:type="dxa"/>
          </w:tcPr>
          <w:p w14:paraId="18B78FE2">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说明</w:t>
            </w:r>
          </w:p>
        </w:tc>
        <w:tc>
          <w:tcPr>
            <w:tcW w:w="2358" w:type="dxa"/>
          </w:tcPr>
          <w:p w14:paraId="5517918A">
            <w:pPr>
              <w:rPr>
                <w:rFonts w:hint="eastAsia" w:ascii="宋体" w:hAnsi="宋体" w:eastAsia="宋体" w:cs="Times New Roman"/>
                <w:color w:val="000000" w:themeColor="text1"/>
                <w:kern w:val="0"/>
                <w:sz w:val="21"/>
                <w:szCs w:val="21"/>
                <w14:textFill>
                  <w14:solidFill>
                    <w14:schemeClr w14:val="tx1"/>
                  </w14:solidFill>
                </w14:textFill>
              </w:rPr>
            </w:pPr>
          </w:p>
        </w:tc>
      </w:tr>
      <w:tr w14:paraId="14C1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562E7829">
            <w:pPr>
              <w:rPr>
                <w:rFonts w:hint="eastAsia"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orgid</w:t>
            </w:r>
          </w:p>
        </w:tc>
        <w:tc>
          <w:tcPr>
            <w:tcW w:w="2357" w:type="dxa"/>
          </w:tcPr>
          <w:p w14:paraId="4FC4A592">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Y</w:t>
            </w:r>
          </w:p>
        </w:tc>
        <w:tc>
          <w:tcPr>
            <w:tcW w:w="2358" w:type="dxa"/>
          </w:tcPr>
          <w:p w14:paraId="4610A25D">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机构id</w:t>
            </w:r>
          </w:p>
        </w:tc>
        <w:tc>
          <w:tcPr>
            <w:tcW w:w="2358" w:type="dxa"/>
          </w:tcPr>
          <w:p w14:paraId="073198D7">
            <w:pPr>
              <w:rPr>
                <w:rFonts w:hint="eastAsia" w:ascii="宋体" w:hAnsi="宋体" w:eastAsia="宋体" w:cs="Times New Roman"/>
                <w:color w:val="000000" w:themeColor="text1"/>
                <w:kern w:val="0"/>
                <w:sz w:val="21"/>
                <w:szCs w:val="21"/>
                <w14:textFill>
                  <w14:solidFill>
                    <w14:schemeClr w14:val="tx1"/>
                  </w14:solidFill>
                </w14:textFill>
              </w:rPr>
            </w:pPr>
          </w:p>
        </w:tc>
      </w:tr>
      <w:tr w14:paraId="7B11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4E5F953E">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c</w:t>
            </w:r>
            <w:r>
              <w:rPr>
                <w:rFonts w:ascii="宋体" w:hAnsi="宋体" w:eastAsia="宋体" w:cs="Times New Roman"/>
                <w:color w:val="000000" w:themeColor="text1"/>
                <w:kern w:val="0"/>
                <w:sz w:val="21"/>
                <w:szCs w:val="21"/>
                <w14:textFill>
                  <w14:solidFill>
                    <w14:schemeClr w14:val="tx1"/>
                  </w14:solidFill>
                </w14:textFill>
              </w:rPr>
              <w:t>ardid</w:t>
            </w:r>
          </w:p>
        </w:tc>
        <w:tc>
          <w:tcPr>
            <w:tcW w:w="2357" w:type="dxa"/>
          </w:tcPr>
          <w:p w14:paraId="43ED5087">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N</w:t>
            </w:r>
          </w:p>
        </w:tc>
        <w:tc>
          <w:tcPr>
            <w:tcW w:w="2358" w:type="dxa"/>
          </w:tcPr>
          <w:p w14:paraId="02371F31">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身份证号</w:t>
            </w:r>
          </w:p>
        </w:tc>
        <w:tc>
          <w:tcPr>
            <w:tcW w:w="2358" w:type="dxa"/>
          </w:tcPr>
          <w:p w14:paraId="17B44D9B">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不传则查询机构全部档案人员</w:t>
            </w:r>
          </w:p>
        </w:tc>
      </w:tr>
      <w:tr w14:paraId="4BA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79AFCB9B">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jkbj</w:t>
            </w:r>
          </w:p>
        </w:tc>
        <w:tc>
          <w:tcPr>
            <w:tcW w:w="2357" w:type="dxa"/>
          </w:tcPr>
          <w:p w14:paraId="6822E188">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Y</w:t>
            </w:r>
          </w:p>
        </w:tc>
        <w:tc>
          <w:tcPr>
            <w:tcW w:w="2358" w:type="dxa"/>
          </w:tcPr>
          <w:p w14:paraId="1D3311B9">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接口标记</w:t>
            </w:r>
          </w:p>
        </w:tc>
        <w:tc>
          <w:tcPr>
            <w:tcW w:w="2358" w:type="dxa"/>
          </w:tcPr>
          <w:p w14:paraId="4B3BAE96">
            <w:pPr>
              <w:rPr>
                <w:rFonts w:hint="eastAsia" w:ascii="宋体" w:hAnsi="宋体" w:eastAsia="宋体" w:cs="Times New Roman"/>
                <w:color w:val="000000" w:themeColor="text1"/>
                <w:kern w:val="0"/>
                <w:sz w:val="21"/>
                <w:szCs w:val="21"/>
                <w14:textFill>
                  <w14:solidFill>
                    <w14:schemeClr w14:val="tx1"/>
                  </w14:solidFill>
                </w14:textFill>
              </w:rPr>
            </w:pPr>
          </w:p>
        </w:tc>
      </w:tr>
      <w:tr w14:paraId="610B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2B64D1C6">
            <w:pPr>
              <w:rPr>
                <w:rFonts w:hint="eastAsia" w:ascii="宋体" w:hAnsi="宋体" w:eastAsia="宋体" w:cs="Times New Roman"/>
                <w:kern w:val="0"/>
                <w:sz w:val="21"/>
                <w:szCs w:val="21"/>
              </w:rPr>
            </w:pPr>
            <w:r>
              <w:rPr>
                <w:rFonts w:hint="eastAsia" w:ascii="宋体" w:hAnsi="宋体" w:eastAsia="宋体" w:cs="Times New Roman"/>
                <w:kern w:val="0"/>
                <w:sz w:val="21"/>
                <w:szCs w:val="21"/>
              </w:rPr>
              <w:t>keyvalue</w:t>
            </w:r>
          </w:p>
        </w:tc>
        <w:tc>
          <w:tcPr>
            <w:tcW w:w="2357" w:type="dxa"/>
          </w:tcPr>
          <w:p w14:paraId="55D05C97">
            <w:pPr>
              <w:rPr>
                <w:rFonts w:hint="eastAsia" w:ascii="宋体" w:hAnsi="宋体" w:eastAsia="宋体" w:cs="Times New Roman"/>
                <w:kern w:val="0"/>
                <w:sz w:val="21"/>
                <w:szCs w:val="21"/>
              </w:rPr>
            </w:pPr>
            <w:r>
              <w:rPr>
                <w:rFonts w:hint="eastAsia" w:ascii="宋体" w:hAnsi="宋体" w:eastAsia="宋体" w:cs="Times New Roman"/>
                <w:kern w:val="0"/>
                <w:sz w:val="21"/>
                <w:szCs w:val="21"/>
              </w:rPr>
              <w:t>Y</w:t>
            </w:r>
          </w:p>
        </w:tc>
        <w:tc>
          <w:tcPr>
            <w:tcW w:w="2358" w:type="dxa"/>
          </w:tcPr>
          <w:p w14:paraId="357CE785">
            <w:pPr>
              <w:rPr>
                <w:rFonts w:hint="eastAsia" w:ascii="宋体" w:hAnsi="宋体" w:eastAsia="宋体" w:cs="Times New Roman"/>
                <w:kern w:val="0"/>
                <w:sz w:val="21"/>
                <w:szCs w:val="21"/>
              </w:rPr>
            </w:pPr>
            <w:r>
              <w:rPr>
                <w:rFonts w:hint="eastAsia" w:ascii="宋体" w:hAnsi="宋体" w:eastAsia="宋体" w:cs="Times New Roman"/>
                <w:kern w:val="0"/>
                <w:sz w:val="21"/>
                <w:szCs w:val="21"/>
              </w:rPr>
              <w:t>授权码</w:t>
            </w:r>
          </w:p>
        </w:tc>
        <w:tc>
          <w:tcPr>
            <w:tcW w:w="2358" w:type="dxa"/>
          </w:tcPr>
          <w:p w14:paraId="13CAAAEB">
            <w:pPr>
              <w:rPr>
                <w:rFonts w:hint="eastAsia" w:ascii="宋体" w:hAnsi="宋体" w:eastAsia="宋体" w:cs="Times New Roman"/>
                <w:kern w:val="0"/>
                <w:sz w:val="21"/>
                <w:szCs w:val="21"/>
              </w:rPr>
            </w:pPr>
            <w:r>
              <w:rPr>
                <w:rFonts w:hint="eastAsia" w:ascii="宋体" w:hAnsi="宋体" w:eastAsia="宋体" w:cs="Times New Roman"/>
                <w:kern w:val="0"/>
                <w:sz w:val="21"/>
                <w:szCs w:val="21"/>
              </w:rPr>
              <w:t>由本公司提供</w:t>
            </w:r>
          </w:p>
        </w:tc>
      </w:tr>
      <w:tr w14:paraId="5D0C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16D63F4F">
            <w:pPr>
              <w:rPr>
                <w:rFonts w:hint="eastAsia" w:ascii="宋体" w:hAnsi="宋体" w:eastAsia="宋体" w:cs="Times New Roman"/>
                <w:kern w:val="0"/>
                <w:sz w:val="21"/>
                <w:szCs w:val="21"/>
              </w:rPr>
            </w:pPr>
            <w:r>
              <w:rPr>
                <w:rFonts w:ascii="宋体" w:hAnsi="宋体" w:eastAsia="宋体" w:cs="Times New Roman"/>
                <w:kern w:val="0"/>
                <w:sz w:val="21"/>
                <w:szCs w:val="21"/>
              </w:rPr>
              <w:t>refcjId</w:t>
            </w:r>
          </w:p>
        </w:tc>
        <w:tc>
          <w:tcPr>
            <w:tcW w:w="2357" w:type="dxa"/>
          </w:tcPr>
          <w:p w14:paraId="34478514">
            <w:pPr>
              <w:rPr>
                <w:rFonts w:hint="eastAsia" w:ascii="宋体" w:hAnsi="宋体" w:eastAsia="宋体" w:cs="Times New Roman"/>
                <w:kern w:val="0"/>
                <w:sz w:val="21"/>
                <w:szCs w:val="21"/>
              </w:rPr>
            </w:pPr>
            <w:r>
              <w:rPr>
                <w:rFonts w:hint="eastAsia" w:ascii="宋体" w:hAnsi="宋体" w:eastAsia="宋体" w:cs="Times New Roman"/>
                <w:kern w:val="0"/>
                <w:sz w:val="21"/>
                <w:szCs w:val="21"/>
              </w:rPr>
              <w:t>N</w:t>
            </w:r>
          </w:p>
        </w:tc>
        <w:tc>
          <w:tcPr>
            <w:tcW w:w="2358" w:type="dxa"/>
          </w:tcPr>
          <w:p w14:paraId="36C91FC4">
            <w:pPr>
              <w:rPr>
                <w:rFonts w:hint="eastAsia" w:ascii="宋体" w:hAnsi="宋体" w:eastAsia="宋体" w:cs="Times New Roman"/>
                <w:kern w:val="0"/>
                <w:sz w:val="21"/>
                <w:szCs w:val="21"/>
              </w:rPr>
            </w:pPr>
            <w:r>
              <w:rPr>
                <w:rFonts w:hint="eastAsia" w:ascii="宋体" w:hAnsi="宋体" w:eastAsia="宋体" w:cs="Times New Roman"/>
                <w:kern w:val="0"/>
                <w:sz w:val="21"/>
                <w:szCs w:val="21"/>
              </w:rPr>
              <w:t>居委会id</w:t>
            </w:r>
          </w:p>
        </w:tc>
        <w:tc>
          <w:tcPr>
            <w:tcW w:w="2358" w:type="dxa"/>
          </w:tcPr>
          <w:p w14:paraId="5CD47153">
            <w:pPr>
              <w:rPr>
                <w:rFonts w:hint="eastAsia" w:ascii="宋体" w:hAnsi="宋体" w:eastAsia="宋体" w:cs="Times New Roman"/>
                <w:kern w:val="0"/>
                <w:sz w:val="21"/>
                <w:szCs w:val="21"/>
              </w:rPr>
            </w:pPr>
          </w:p>
        </w:tc>
      </w:tr>
      <w:tr w14:paraId="567B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421DEA25">
            <w:pPr>
              <w:rPr>
                <w:rFonts w:hint="eastAsia" w:ascii="宋体" w:hAnsi="宋体" w:eastAsia="宋体" w:cs="Times New Roman"/>
                <w:color w:val="FF0000"/>
                <w:kern w:val="0"/>
                <w:sz w:val="21"/>
                <w:szCs w:val="21"/>
              </w:rPr>
            </w:pPr>
            <w:r>
              <w:rPr>
                <w:rFonts w:hint="eastAsia" w:ascii="宋体" w:hAnsi="宋体" w:eastAsia="宋体" w:cs="Times New Roman"/>
                <w:color w:val="FF0000"/>
                <w:kern w:val="0"/>
                <w:sz w:val="21"/>
                <w:szCs w:val="21"/>
              </w:rPr>
              <w:t>p</w:t>
            </w:r>
            <w:r>
              <w:rPr>
                <w:rFonts w:ascii="宋体" w:hAnsi="宋体" w:eastAsia="宋体" w:cs="Times New Roman"/>
                <w:color w:val="FF0000"/>
                <w:kern w:val="0"/>
                <w:sz w:val="21"/>
                <w:szCs w:val="21"/>
              </w:rPr>
              <w:t>age</w:t>
            </w:r>
          </w:p>
        </w:tc>
        <w:tc>
          <w:tcPr>
            <w:tcW w:w="2357" w:type="dxa"/>
          </w:tcPr>
          <w:p w14:paraId="10AC72D3">
            <w:pPr>
              <w:rPr>
                <w:rFonts w:hint="eastAsia" w:ascii="宋体" w:hAnsi="宋体" w:eastAsia="宋体" w:cs="Times New Roman"/>
                <w:color w:val="FF0000"/>
                <w:kern w:val="0"/>
                <w:sz w:val="21"/>
                <w:szCs w:val="21"/>
              </w:rPr>
            </w:pPr>
            <w:r>
              <w:rPr>
                <w:rFonts w:hint="eastAsia" w:ascii="宋体" w:hAnsi="宋体" w:eastAsia="宋体" w:cs="Times New Roman"/>
                <w:color w:val="FF0000"/>
                <w:kern w:val="0"/>
                <w:sz w:val="21"/>
                <w:szCs w:val="21"/>
              </w:rPr>
              <w:t>N</w:t>
            </w:r>
          </w:p>
        </w:tc>
        <w:tc>
          <w:tcPr>
            <w:tcW w:w="2358" w:type="dxa"/>
          </w:tcPr>
          <w:p w14:paraId="42BDB2E9">
            <w:pPr>
              <w:rPr>
                <w:rFonts w:hint="eastAsia" w:ascii="宋体" w:hAnsi="宋体" w:eastAsia="宋体" w:cs="Times New Roman"/>
                <w:color w:val="FF0000"/>
                <w:kern w:val="0"/>
                <w:sz w:val="21"/>
                <w:szCs w:val="21"/>
              </w:rPr>
            </w:pPr>
            <w:r>
              <w:rPr>
                <w:rFonts w:hint="eastAsia" w:ascii="宋体" w:hAnsi="宋体" w:eastAsia="宋体" w:cs="Times New Roman"/>
                <w:color w:val="FF0000"/>
                <w:kern w:val="0"/>
                <w:sz w:val="21"/>
                <w:szCs w:val="21"/>
              </w:rPr>
              <w:t>分页页</w:t>
            </w:r>
          </w:p>
        </w:tc>
        <w:tc>
          <w:tcPr>
            <w:tcW w:w="2358" w:type="dxa"/>
          </w:tcPr>
          <w:p w14:paraId="02857F92">
            <w:pPr>
              <w:rPr>
                <w:rFonts w:hint="eastAsia" w:ascii="宋体" w:hAnsi="宋体" w:eastAsia="宋体" w:cs="Times New Roman"/>
                <w:color w:val="FF0000"/>
                <w:kern w:val="0"/>
                <w:sz w:val="21"/>
                <w:szCs w:val="21"/>
              </w:rPr>
            </w:pPr>
            <w:r>
              <w:rPr>
                <w:rFonts w:hint="eastAsia" w:ascii="宋体" w:hAnsi="宋体" w:eastAsia="宋体" w:cs="Times New Roman"/>
                <w:color w:val="FF0000"/>
                <w:kern w:val="0"/>
                <w:sz w:val="21"/>
                <w:szCs w:val="21"/>
              </w:rPr>
              <w:t>没传默认1</w:t>
            </w:r>
          </w:p>
        </w:tc>
      </w:tr>
      <w:tr w14:paraId="1E10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6464274E">
            <w:pPr>
              <w:rPr>
                <w:rFonts w:hint="eastAsia" w:ascii="宋体" w:hAnsi="宋体" w:eastAsia="宋体" w:cs="Times New Roman"/>
                <w:color w:val="FF0000"/>
                <w:kern w:val="0"/>
                <w:sz w:val="21"/>
                <w:szCs w:val="21"/>
              </w:rPr>
            </w:pPr>
            <w:r>
              <w:rPr>
                <w:rFonts w:hint="eastAsia" w:ascii="宋体" w:hAnsi="宋体" w:eastAsia="宋体" w:cs="Times New Roman"/>
                <w:color w:val="FF0000"/>
                <w:kern w:val="0"/>
                <w:sz w:val="21"/>
                <w:szCs w:val="21"/>
              </w:rPr>
              <w:t>r</w:t>
            </w:r>
            <w:r>
              <w:rPr>
                <w:rFonts w:ascii="宋体" w:hAnsi="宋体" w:eastAsia="宋体" w:cs="Times New Roman"/>
                <w:color w:val="FF0000"/>
                <w:kern w:val="0"/>
                <w:sz w:val="21"/>
                <w:szCs w:val="21"/>
              </w:rPr>
              <w:t>ows</w:t>
            </w:r>
          </w:p>
        </w:tc>
        <w:tc>
          <w:tcPr>
            <w:tcW w:w="2357" w:type="dxa"/>
          </w:tcPr>
          <w:p w14:paraId="7144C941">
            <w:pPr>
              <w:rPr>
                <w:rFonts w:hint="eastAsia" w:ascii="宋体" w:hAnsi="宋体" w:eastAsia="宋体" w:cs="Times New Roman"/>
                <w:color w:val="FF0000"/>
                <w:kern w:val="0"/>
                <w:sz w:val="21"/>
                <w:szCs w:val="21"/>
              </w:rPr>
            </w:pPr>
            <w:r>
              <w:rPr>
                <w:rFonts w:hint="eastAsia" w:ascii="宋体" w:hAnsi="宋体" w:eastAsia="宋体" w:cs="Times New Roman"/>
                <w:color w:val="FF0000"/>
                <w:kern w:val="0"/>
                <w:sz w:val="21"/>
                <w:szCs w:val="21"/>
              </w:rPr>
              <w:t>N</w:t>
            </w:r>
          </w:p>
        </w:tc>
        <w:tc>
          <w:tcPr>
            <w:tcW w:w="2358" w:type="dxa"/>
          </w:tcPr>
          <w:p w14:paraId="76E9AE5B">
            <w:pPr>
              <w:rPr>
                <w:rFonts w:hint="eastAsia" w:ascii="宋体" w:hAnsi="宋体" w:eastAsia="宋体" w:cs="Times New Roman"/>
                <w:color w:val="FF0000"/>
                <w:kern w:val="0"/>
                <w:sz w:val="21"/>
                <w:szCs w:val="21"/>
              </w:rPr>
            </w:pPr>
            <w:r>
              <w:rPr>
                <w:rFonts w:hint="eastAsia" w:ascii="宋体" w:hAnsi="宋体" w:eastAsia="宋体" w:cs="Times New Roman"/>
                <w:color w:val="FF0000"/>
                <w:kern w:val="0"/>
                <w:sz w:val="21"/>
                <w:szCs w:val="21"/>
              </w:rPr>
              <w:t>分页行</w:t>
            </w:r>
          </w:p>
        </w:tc>
        <w:tc>
          <w:tcPr>
            <w:tcW w:w="2358" w:type="dxa"/>
          </w:tcPr>
          <w:p w14:paraId="7DD2E10D">
            <w:pPr>
              <w:rPr>
                <w:rFonts w:hint="eastAsia" w:ascii="宋体" w:hAnsi="宋体" w:eastAsia="宋体" w:cs="Times New Roman"/>
                <w:color w:val="FF0000"/>
                <w:kern w:val="0"/>
                <w:sz w:val="21"/>
                <w:szCs w:val="21"/>
              </w:rPr>
            </w:pPr>
            <w:r>
              <w:rPr>
                <w:rFonts w:hint="eastAsia" w:ascii="宋体" w:hAnsi="宋体" w:eastAsia="宋体" w:cs="Times New Roman"/>
                <w:color w:val="FF0000"/>
                <w:kern w:val="0"/>
                <w:sz w:val="21"/>
                <w:szCs w:val="21"/>
              </w:rPr>
              <w:t>没传默认5</w:t>
            </w:r>
            <w:r>
              <w:rPr>
                <w:rFonts w:ascii="宋体" w:hAnsi="宋体" w:eastAsia="宋体" w:cs="Times New Roman"/>
                <w:color w:val="FF0000"/>
                <w:kern w:val="0"/>
                <w:sz w:val="21"/>
                <w:szCs w:val="21"/>
              </w:rPr>
              <w:t>0</w:t>
            </w:r>
          </w:p>
        </w:tc>
      </w:tr>
    </w:tbl>
    <w:p w14:paraId="745085C2">
      <w:pPr>
        <w:rPr>
          <w:rFonts w:hint="eastAsia"/>
        </w:rPr>
      </w:pPr>
    </w:p>
    <w:p w14:paraId="3925D4B7">
      <w:pPr>
        <w:rPr>
          <w:rFonts w:hint="eastAsia"/>
        </w:rPr>
      </w:pPr>
      <w:r>
        <w:rPr>
          <w:rFonts w:hint="eastAsia"/>
        </w:rPr>
        <w:t>出参：</w:t>
      </w:r>
    </w:p>
    <w:tbl>
      <w:tblPr>
        <w:tblStyle w:val="5"/>
        <w:tblW w:w="8286" w:type="dxa"/>
        <w:tblInd w:w="0" w:type="dxa"/>
        <w:tblLayout w:type="autofit"/>
        <w:tblCellMar>
          <w:top w:w="0" w:type="dxa"/>
          <w:left w:w="108" w:type="dxa"/>
          <w:bottom w:w="0" w:type="dxa"/>
          <w:right w:w="108" w:type="dxa"/>
        </w:tblCellMar>
      </w:tblPr>
      <w:tblGrid>
        <w:gridCol w:w="3442"/>
        <w:gridCol w:w="2584"/>
        <w:gridCol w:w="2260"/>
      </w:tblGrid>
      <w:tr w14:paraId="15D9ABA1">
        <w:tblPrEx>
          <w:tblCellMar>
            <w:top w:w="0" w:type="dxa"/>
            <w:left w:w="108" w:type="dxa"/>
            <w:bottom w:w="0" w:type="dxa"/>
            <w:right w:w="108" w:type="dxa"/>
          </w:tblCellMar>
        </w:tblPrEx>
        <w:trPr>
          <w:trHeight w:val="360" w:hRule="atLeast"/>
        </w:trPr>
        <w:tc>
          <w:tcPr>
            <w:tcW w:w="3442" w:type="dxa"/>
            <w:tcBorders>
              <w:top w:val="single" w:color="auto" w:sz="8" w:space="0"/>
              <w:left w:val="single" w:color="auto" w:sz="8" w:space="0"/>
              <w:bottom w:val="single" w:color="auto" w:sz="8" w:space="0"/>
              <w:right w:val="single" w:color="auto" w:sz="8" w:space="0"/>
            </w:tcBorders>
            <w:shd w:val="clear" w:color="auto" w:fill="auto"/>
            <w:vAlign w:val="center"/>
          </w:tcPr>
          <w:p w14:paraId="7E358449">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居民姓名</w:t>
            </w:r>
          </w:p>
        </w:tc>
        <w:tc>
          <w:tcPr>
            <w:tcW w:w="2584" w:type="dxa"/>
            <w:tcBorders>
              <w:top w:val="single" w:color="auto" w:sz="8" w:space="0"/>
              <w:left w:val="nil"/>
              <w:bottom w:val="single" w:color="auto" w:sz="8" w:space="0"/>
              <w:right w:val="single" w:color="auto" w:sz="8" w:space="0"/>
            </w:tcBorders>
            <w:shd w:val="clear" w:color="auto" w:fill="auto"/>
            <w:vAlign w:val="center"/>
          </w:tcPr>
          <w:p w14:paraId="6620DD60">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name</w:t>
            </w:r>
          </w:p>
        </w:tc>
        <w:tc>
          <w:tcPr>
            <w:tcW w:w="2260" w:type="dxa"/>
            <w:tcBorders>
              <w:top w:val="single" w:color="auto" w:sz="8" w:space="0"/>
              <w:left w:val="nil"/>
              <w:bottom w:val="single" w:color="auto" w:sz="8" w:space="0"/>
              <w:right w:val="single" w:color="auto" w:sz="8" w:space="0"/>
            </w:tcBorders>
          </w:tcPr>
          <w:p w14:paraId="6EF4C61C">
            <w:pPr>
              <w:widowControl/>
              <w:spacing w:after="0" w:line="240" w:lineRule="auto"/>
              <w:jc w:val="center"/>
              <w:rPr>
                <w:rFonts w:hint="eastAsia" w:ascii="宋体" w:hAnsi="宋体" w:eastAsia="宋体" w:cs="宋体"/>
                <w:color w:val="000000"/>
                <w:kern w:val="0"/>
                <w:szCs w:val="21"/>
              </w:rPr>
            </w:pPr>
          </w:p>
        </w:tc>
      </w:tr>
      <w:tr w14:paraId="028F56C7">
        <w:tblPrEx>
          <w:tblCellMar>
            <w:top w:w="0" w:type="dxa"/>
            <w:left w:w="108" w:type="dxa"/>
            <w:bottom w:w="0" w:type="dxa"/>
            <w:right w:w="108" w:type="dxa"/>
          </w:tblCellMar>
        </w:tblPrEx>
        <w:trPr>
          <w:trHeight w:val="360" w:hRule="atLeast"/>
        </w:trPr>
        <w:tc>
          <w:tcPr>
            <w:tcW w:w="3442" w:type="dxa"/>
            <w:tcBorders>
              <w:top w:val="nil"/>
              <w:left w:val="single" w:color="auto" w:sz="8" w:space="0"/>
              <w:bottom w:val="single" w:color="auto" w:sz="8" w:space="0"/>
              <w:right w:val="single" w:color="auto" w:sz="8" w:space="0"/>
            </w:tcBorders>
            <w:shd w:val="clear" w:color="auto" w:fill="auto"/>
            <w:vAlign w:val="center"/>
          </w:tcPr>
          <w:p w14:paraId="5A9A0DB6">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机构id</w:t>
            </w:r>
          </w:p>
        </w:tc>
        <w:tc>
          <w:tcPr>
            <w:tcW w:w="2584" w:type="dxa"/>
            <w:tcBorders>
              <w:top w:val="nil"/>
              <w:left w:val="nil"/>
              <w:bottom w:val="single" w:color="auto" w:sz="8" w:space="0"/>
              <w:right w:val="single" w:color="auto" w:sz="8" w:space="0"/>
            </w:tcBorders>
            <w:shd w:val="clear" w:color="auto" w:fill="auto"/>
            <w:vAlign w:val="center"/>
          </w:tcPr>
          <w:p w14:paraId="630CF13B">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org_id</w:t>
            </w:r>
          </w:p>
        </w:tc>
        <w:tc>
          <w:tcPr>
            <w:tcW w:w="2260" w:type="dxa"/>
            <w:tcBorders>
              <w:top w:val="nil"/>
              <w:left w:val="nil"/>
              <w:bottom w:val="single" w:color="auto" w:sz="8" w:space="0"/>
              <w:right w:val="single" w:color="auto" w:sz="8" w:space="0"/>
            </w:tcBorders>
          </w:tcPr>
          <w:p w14:paraId="0AF8E213">
            <w:pPr>
              <w:widowControl/>
              <w:spacing w:after="0" w:line="240" w:lineRule="auto"/>
              <w:jc w:val="center"/>
              <w:rPr>
                <w:rFonts w:hint="eastAsia" w:ascii="宋体" w:hAnsi="宋体" w:eastAsia="宋体" w:cs="宋体"/>
                <w:color w:val="000000"/>
                <w:kern w:val="0"/>
                <w:szCs w:val="21"/>
              </w:rPr>
            </w:pPr>
          </w:p>
        </w:tc>
      </w:tr>
      <w:tr w14:paraId="1DCCAC47">
        <w:tblPrEx>
          <w:tblCellMar>
            <w:top w:w="0" w:type="dxa"/>
            <w:left w:w="108" w:type="dxa"/>
            <w:bottom w:w="0" w:type="dxa"/>
            <w:right w:w="108" w:type="dxa"/>
          </w:tblCellMar>
        </w:tblPrEx>
        <w:trPr>
          <w:trHeight w:val="360" w:hRule="atLeast"/>
        </w:trPr>
        <w:tc>
          <w:tcPr>
            <w:tcW w:w="3442" w:type="dxa"/>
            <w:tcBorders>
              <w:top w:val="nil"/>
              <w:left w:val="single" w:color="auto" w:sz="8" w:space="0"/>
              <w:bottom w:val="single" w:color="auto" w:sz="8" w:space="0"/>
              <w:right w:val="single" w:color="auto" w:sz="8" w:space="0"/>
            </w:tcBorders>
            <w:shd w:val="clear" w:color="auto" w:fill="auto"/>
            <w:vAlign w:val="center"/>
          </w:tcPr>
          <w:p w14:paraId="5000CAD0">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居民健康档案id</w:t>
            </w:r>
          </w:p>
        </w:tc>
        <w:tc>
          <w:tcPr>
            <w:tcW w:w="2584" w:type="dxa"/>
            <w:tcBorders>
              <w:top w:val="nil"/>
              <w:left w:val="nil"/>
              <w:bottom w:val="single" w:color="auto" w:sz="8" w:space="0"/>
              <w:right w:val="single" w:color="auto" w:sz="8" w:space="0"/>
            </w:tcBorders>
            <w:shd w:val="clear" w:color="auto" w:fill="auto"/>
            <w:vAlign w:val="center"/>
          </w:tcPr>
          <w:p w14:paraId="49716215">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personid</w:t>
            </w:r>
          </w:p>
        </w:tc>
        <w:tc>
          <w:tcPr>
            <w:tcW w:w="2260" w:type="dxa"/>
            <w:tcBorders>
              <w:top w:val="nil"/>
              <w:left w:val="nil"/>
              <w:bottom w:val="single" w:color="auto" w:sz="8" w:space="0"/>
              <w:right w:val="single" w:color="auto" w:sz="8" w:space="0"/>
            </w:tcBorders>
          </w:tcPr>
          <w:p w14:paraId="3AC3B247">
            <w:pPr>
              <w:widowControl/>
              <w:spacing w:after="0" w:line="240" w:lineRule="auto"/>
              <w:jc w:val="center"/>
              <w:rPr>
                <w:rFonts w:hint="eastAsia" w:ascii="宋体" w:hAnsi="宋体" w:eastAsia="宋体" w:cs="宋体"/>
                <w:color w:val="000000"/>
                <w:kern w:val="0"/>
                <w:szCs w:val="21"/>
              </w:rPr>
            </w:pPr>
          </w:p>
        </w:tc>
      </w:tr>
      <w:tr w14:paraId="1CCC9DD7">
        <w:tblPrEx>
          <w:tblCellMar>
            <w:top w:w="0" w:type="dxa"/>
            <w:left w:w="108" w:type="dxa"/>
            <w:bottom w:w="0" w:type="dxa"/>
            <w:right w:w="108" w:type="dxa"/>
          </w:tblCellMar>
        </w:tblPrEx>
        <w:trPr>
          <w:trHeight w:val="360" w:hRule="atLeast"/>
        </w:trPr>
        <w:tc>
          <w:tcPr>
            <w:tcW w:w="3442" w:type="dxa"/>
            <w:tcBorders>
              <w:top w:val="nil"/>
              <w:left w:val="single" w:color="auto" w:sz="8" w:space="0"/>
              <w:bottom w:val="single" w:color="auto" w:sz="8" w:space="0"/>
              <w:right w:val="single" w:color="auto" w:sz="8" w:space="0"/>
            </w:tcBorders>
            <w:shd w:val="clear" w:color="auto" w:fill="auto"/>
            <w:vAlign w:val="center"/>
          </w:tcPr>
          <w:p w14:paraId="4FF9E1CE">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机构名称</w:t>
            </w:r>
          </w:p>
        </w:tc>
        <w:tc>
          <w:tcPr>
            <w:tcW w:w="2584" w:type="dxa"/>
            <w:tcBorders>
              <w:top w:val="nil"/>
              <w:left w:val="nil"/>
              <w:bottom w:val="single" w:color="auto" w:sz="8" w:space="0"/>
              <w:right w:val="single" w:color="auto" w:sz="8" w:space="0"/>
            </w:tcBorders>
            <w:shd w:val="clear" w:color="auto" w:fill="auto"/>
            <w:vAlign w:val="center"/>
          </w:tcPr>
          <w:p w14:paraId="405876A6">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org_name</w:t>
            </w:r>
          </w:p>
        </w:tc>
        <w:tc>
          <w:tcPr>
            <w:tcW w:w="2260" w:type="dxa"/>
            <w:tcBorders>
              <w:top w:val="nil"/>
              <w:left w:val="nil"/>
              <w:bottom w:val="single" w:color="auto" w:sz="8" w:space="0"/>
              <w:right w:val="single" w:color="auto" w:sz="8" w:space="0"/>
            </w:tcBorders>
          </w:tcPr>
          <w:p w14:paraId="5C6316FA">
            <w:pPr>
              <w:widowControl/>
              <w:spacing w:after="0" w:line="240" w:lineRule="auto"/>
              <w:jc w:val="center"/>
              <w:rPr>
                <w:rFonts w:hint="eastAsia" w:ascii="宋体" w:hAnsi="宋体" w:eastAsia="宋体" w:cs="宋体"/>
                <w:color w:val="000000"/>
                <w:kern w:val="0"/>
                <w:szCs w:val="21"/>
              </w:rPr>
            </w:pPr>
          </w:p>
        </w:tc>
      </w:tr>
      <w:tr w14:paraId="5A2FEBCF">
        <w:tblPrEx>
          <w:tblCellMar>
            <w:top w:w="0" w:type="dxa"/>
            <w:left w:w="108" w:type="dxa"/>
            <w:bottom w:w="0" w:type="dxa"/>
            <w:right w:w="108" w:type="dxa"/>
          </w:tblCellMar>
        </w:tblPrEx>
        <w:trPr>
          <w:trHeight w:val="360" w:hRule="atLeast"/>
        </w:trPr>
        <w:tc>
          <w:tcPr>
            <w:tcW w:w="3442" w:type="dxa"/>
            <w:tcBorders>
              <w:top w:val="nil"/>
              <w:left w:val="single" w:color="auto" w:sz="8" w:space="0"/>
              <w:bottom w:val="single" w:color="auto" w:sz="8" w:space="0"/>
              <w:right w:val="single" w:color="auto" w:sz="8" w:space="0"/>
            </w:tcBorders>
            <w:shd w:val="clear" w:color="auto" w:fill="auto"/>
            <w:vAlign w:val="center"/>
          </w:tcPr>
          <w:p w14:paraId="70D00B48">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居民姓名</w:t>
            </w:r>
          </w:p>
        </w:tc>
        <w:tc>
          <w:tcPr>
            <w:tcW w:w="2584" w:type="dxa"/>
            <w:tcBorders>
              <w:top w:val="nil"/>
              <w:left w:val="nil"/>
              <w:bottom w:val="single" w:color="auto" w:sz="8" w:space="0"/>
              <w:right w:val="single" w:color="auto" w:sz="8" w:space="0"/>
            </w:tcBorders>
            <w:shd w:val="clear" w:color="auto" w:fill="auto"/>
            <w:vAlign w:val="center"/>
          </w:tcPr>
          <w:p w14:paraId="784DC29D">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name</w:t>
            </w:r>
          </w:p>
        </w:tc>
        <w:tc>
          <w:tcPr>
            <w:tcW w:w="2260" w:type="dxa"/>
            <w:tcBorders>
              <w:top w:val="nil"/>
              <w:left w:val="nil"/>
              <w:bottom w:val="single" w:color="auto" w:sz="8" w:space="0"/>
              <w:right w:val="single" w:color="auto" w:sz="8" w:space="0"/>
            </w:tcBorders>
          </w:tcPr>
          <w:p w14:paraId="129C00E6">
            <w:pPr>
              <w:widowControl/>
              <w:spacing w:after="0" w:line="240" w:lineRule="auto"/>
              <w:jc w:val="center"/>
              <w:rPr>
                <w:rFonts w:hint="eastAsia" w:ascii="宋体" w:hAnsi="宋体" w:eastAsia="宋体" w:cs="宋体"/>
                <w:color w:val="000000"/>
                <w:kern w:val="0"/>
                <w:szCs w:val="21"/>
              </w:rPr>
            </w:pPr>
          </w:p>
        </w:tc>
      </w:tr>
      <w:tr w14:paraId="7EFEAEED">
        <w:tblPrEx>
          <w:tblCellMar>
            <w:top w:w="0" w:type="dxa"/>
            <w:left w:w="108" w:type="dxa"/>
            <w:bottom w:w="0" w:type="dxa"/>
            <w:right w:w="108" w:type="dxa"/>
          </w:tblCellMar>
        </w:tblPrEx>
        <w:trPr>
          <w:trHeight w:val="360" w:hRule="atLeast"/>
        </w:trPr>
        <w:tc>
          <w:tcPr>
            <w:tcW w:w="3442" w:type="dxa"/>
            <w:tcBorders>
              <w:top w:val="nil"/>
              <w:left w:val="single" w:color="auto" w:sz="8" w:space="0"/>
              <w:bottom w:val="single" w:color="auto" w:sz="8" w:space="0"/>
              <w:right w:val="single" w:color="auto" w:sz="8" w:space="0"/>
            </w:tcBorders>
            <w:shd w:val="clear" w:color="auto" w:fill="auto"/>
            <w:vAlign w:val="center"/>
          </w:tcPr>
          <w:p w14:paraId="19F2FD06">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社区号</w:t>
            </w:r>
          </w:p>
        </w:tc>
        <w:tc>
          <w:tcPr>
            <w:tcW w:w="2584" w:type="dxa"/>
            <w:tcBorders>
              <w:top w:val="nil"/>
              <w:left w:val="nil"/>
              <w:bottom w:val="single" w:color="auto" w:sz="8" w:space="0"/>
              <w:right w:val="single" w:color="auto" w:sz="8" w:space="0"/>
            </w:tcBorders>
            <w:shd w:val="clear" w:color="auto" w:fill="auto"/>
            <w:vAlign w:val="center"/>
          </w:tcPr>
          <w:p w14:paraId="19E19ADC">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communityCode</w:t>
            </w:r>
          </w:p>
        </w:tc>
        <w:tc>
          <w:tcPr>
            <w:tcW w:w="2260" w:type="dxa"/>
            <w:tcBorders>
              <w:top w:val="nil"/>
              <w:left w:val="nil"/>
              <w:bottom w:val="single" w:color="auto" w:sz="8" w:space="0"/>
              <w:right w:val="single" w:color="auto" w:sz="8" w:space="0"/>
            </w:tcBorders>
          </w:tcPr>
          <w:p w14:paraId="77519B98">
            <w:pPr>
              <w:widowControl/>
              <w:spacing w:after="0" w:line="240" w:lineRule="auto"/>
              <w:jc w:val="center"/>
              <w:rPr>
                <w:rFonts w:hint="eastAsia" w:ascii="宋体" w:hAnsi="宋体" w:eastAsia="宋体" w:cs="宋体"/>
                <w:color w:val="000000"/>
                <w:kern w:val="0"/>
                <w:szCs w:val="21"/>
              </w:rPr>
            </w:pPr>
          </w:p>
        </w:tc>
      </w:tr>
      <w:tr w14:paraId="42F14E0A">
        <w:tblPrEx>
          <w:tblCellMar>
            <w:top w:w="0" w:type="dxa"/>
            <w:left w:w="108" w:type="dxa"/>
            <w:bottom w:w="0" w:type="dxa"/>
            <w:right w:w="108" w:type="dxa"/>
          </w:tblCellMar>
        </w:tblPrEx>
        <w:trPr>
          <w:trHeight w:val="360" w:hRule="atLeast"/>
        </w:trPr>
        <w:tc>
          <w:tcPr>
            <w:tcW w:w="3442" w:type="dxa"/>
            <w:tcBorders>
              <w:top w:val="nil"/>
              <w:left w:val="single" w:color="auto" w:sz="8" w:space="0"/>
              <w:bottom w:val="single" w:color="auto" w:sz="8" w:space="0"/>
              <w:right w:val="single" w:color="auto" w:sz="8" w:space="0"/>
            </w:tcBorders>
            <w:shd w:val="clear" w:color="auto" w:fill="auto"/>
            <w:vAlign w:val="center"/>
          </w:tcPr>
          <w:p w14:paraId="0B89C578">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出生日期</w:t>
            </w:r>
          </w:p>
        </w:tc>
        <w:tc>
          <w:tcPr>
            <w:tcW w:w="2584" w:type="dxa"/>
            <w:tcBorders>
              <w:top w:val="nil"/>
              <w:left w:val="nil"/>
              <w:bottom w:val="single" w:color="auto" w:sz="8" w:space="0"/>
              <w:right w:val="single" w:color="auto" w:sz="8" w:space="0"/>
            </w:tcBorders>
            <w:shd w:val="clear" w:color="auto" w:fill="auto"/>
            <w:vAlign w:val="center"/>
          </w:tcPr>
          <w:p w14:paraId="3F693A60">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birthday</w:t>
            </w:r>
          </w:p>
        </w:tc>
        <w:tc>
          <w:tcPr>
            <w:tcW w:w="2260" w:type="dxa"/>
            <w:tcBorders>
              <w:top w:val="nil"/>
              <w:left w:val="nil"/>
              <w:bottom w:val="single" w:color="auto" w:sz="8" w:space="0"/>
              <w:right w:val="single" w:color="auto" w:sz="8" w:space="0"/>
            </w:tcBorders>
          </w:tcPr>
          <w:p w14:paraId="57A41BF3">
            <w:pPr>
              <w:widowControl/>
              <w:spacing w:after="0" w:line="240" w:lineRule="auto"/>
              <w:jc w:val="center"/>
              <w:rPr>
                <w:rFonts w:hint="eastAsia" w:ascii="宋体" w:hAnsi="宋体" w:eastAsia="宋体" w:cs="宋体"/>
                <w:color w:val="000000"/>
                <w:kern w:val="0"/>
                <w:szCs w:val="21"/>
              </w:rPr>
            </w:pPr>
          </w:p>
        </w:tc>
      </w:tr>
      <w:tr w14:paraId="18F71C29">
        <w:tblPrEx>
          <w:tblCellMar>
            <w:top w:w="0" w:type="dxa"/>
            <w:left w:w="108" w:type="dxa"/>
            <w:bottom w:w="0" w:type="dxa"/>
            <w:right w:w="108" w:type="dxa"/>
          </w:tblCellMar>
        </w:tblPrEx>
        <w:trPr>
          <w:trHeight w:val="360" w:hRule="atLeast"/>
        </w:trPr>
        <w:tc>
          <w:tcPr>
            <w:tcW w:w="3442" w:type="dxa"/>
            <w:tcBorders>
              <w:top w:val="nil"/>
              <w:left w:val="single" w:color="auto" w:sz="8" w:space="0"/>
              <w:bottom w:val="single" w:color="auto" w:sz="8" w:space="0"/>
              <w:right w:val="single" w:color="auto" w:sz="8" w:space="0"/>
            </w:tcBorders>
            <w:shd w:val="clear" w:color="auto" w:fill="auto"/>
            <w:vAlign w:val="center"/>
          </w:tcPr>
          <w:p w14:paraId="7CB9A0DA">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本人电话</w:t>
            </w:r>
          </w:p>
        </w:tc>
        <w:tc>
          <w:tcPr>
            <w:tcW w:w="2584" w:type="dxa"/>
            <w:tcBorders>
              <w:top w:val="nil"/>
              <w:left w:val="nil"/>
              <w:bottom w:val="single" w:color="auto" w:sz="8" w:space="0"/>
              <w:right w:val="single" w:color="auto" w:sz="8" w:space="0"/>
            </w:tcBorders>
            <w:shd w:val="clear" w:color="auto" w:fill="auto"/>
            <w:vAlign w:val="center"/>
          </w:tcPr>
          <w:p w14:paraId="785CBE22">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mobile</w:t>
            </w:r>
          </w:p>
        </w:tc>
        <w:tc>
          <w:tcPr>
            <w:tcW w:w="2260" w:type="dxa"/>
            <w:tcBorders>
              <w:top w:val="nil"/>
              <w:left w:val="nil"/>
              <w:bottom w:val="single" w:color="auto" w:sz="8" w:space="0"/>
              <w:right w:val="single" w:color="auto" w:sz="8" w:space="0"/>
            </w:tcBorders>
          </w:tcPr>
          <w:p w14:paraId="64655350">
            <w:pPr>
              <w:widowControl/>
              <w:spacing w:after="0" w:line="240" w:lineRule="auto"/>
              <w:jc w:val="center"/>
              <w:rPr>
                <w:rFonts w:hint="eastAsia" w:ascii="宋体" w:hAnsi="宋体" w:eastAsia="宋体" w:cs="宋体"/>
                <w:color w:val="000000"/>
                <w:kern w:val="0"/>
                <w:szCs w:val="21"/>
              </w:rPr>
            </w:pPr>
          </w:p>
        </w:tc>
      </w:tr>
      <w:tr w14:paraId="4FE61A8C">
        <w:tblPrEx>
          <w:tblCellMar>
            <w:top w:w="0" w:type="dxa"/>
            <w:left w:w="108" w:type="dxa"/>
            <w:bottom w:w="0" w:type="dxa"/>
            <w:right w:w="108" w:type="dxa"/>
          </w:tblCellMar>
        </w:tblPrEx>
        <w:trPr>
          <w:trHeight w:val="360" w:hRule="atLeast"/>
        </w:trPr>
        <w:tc>
          <w:tcPr>
            <w:tcW w:w="3442" w:type="dxa"/>
            <w:tcBorders>
              <w:top w:val="nil"/>
              <w:left w:val="single" w:color="auto" w:sz="8" w:space="0"/>
              <w:bottom w:val="single" w:color="auto" w:sz="8" w:space="0"/>
              <w:right w:val="single" w:color="auto" w:sz="8" w:space="0"/>
            </w:tcBorders>
            <w:shd w:val="clear" w:color="auto" w:fill="auto"/>
            <w:vAlign w:val="center"/>
          </w:tcPr>
          <w:p w14:paraId="48970B91">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总条数</w:t>
            </w:r>
          </w:p>
        </w:tc>
        <w:tc>
          <w:tcPr>
            <w:tcW w:w="2584" w:type="dxa"/>
            <w:tcBorders>
              <w:top w:val="nil"/>
              <w:left w:val="nil"/>
              <w:bottom w:val="single" w:color="auto" w:sz="8" w:space="0"/>
              <w:right w:val="single" w:color="auto" w:sz="8" w:space="0"/>
            </w:tcBorders>
            <w:shd w:val="clear" w:color="auto" w:fill="auto"/>
            <w:vAlign w:val="center"/>
          </w:tcPr>
          <w:p w14:paraId="65A39709">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total</w:t>
            </w:r>
          </w:p>
        </w:tc>
        <w:tc>
          <w:tcPr>
            <w:tcW w:w="2260" w:type="dxa"/>
            <w:tcBorders>
              <w:top w:val="nil"/>
              <w:left w:val="nil"/>
              <w:bottom w:val="single" w:color="auto" w:sz="8" w:space="0"/>
              <w:right w:val="single" w:color="auto" w:sz="8" w:space="0"/>
            </w:tcBorders>
          </w:tcPr>
          <w:p w14:paraId="4A9CAE5F">
            <w:pPr>
              <w:widowControl/>
              <w:spacing w:after="0" w:line="240" w:lineRule="auto"/>
              <w:jc w:val="center"/>
              <w:rPr>
                <w:rFonts w:hint="eastAsia" w:ascii="宋体" w:hAnsi="宋体" w:eastAsia="宋体" w:cs="宋体"/>
                <w:color w:val="000000"/>
                <w:kern w:val="0"/>
                <w:szCs w:val="21"/>
              </w:rPr>
            </w:pPr>
          </w:p>
        </w:tc>
      </w:tr>
      <w:tr w14:paraId="354163CF">
        <w:tblPrEx>
          <w:tblCellMar>
            <w:top w:w="0" w:type="dxa"/>
            <w:left w:w="108" w:type="dxa"/>
            <w:bottom w:w="0" w:type="dxa"/>
            <w:right w:w="108" w:type="dxa"/>
          </w:tblCellMar>
        </w:tblPrEx>
        <w:trPr>
          <w:trHeight w:val="360" w:hRule="atLeast"/>
        </w:trPr>
        <w:tc>
          <w:tcPr>
            <w:tcW w:w="3442" w:type="dxa"/>
            <w:tcBorders>
              <w:top w:val="nil"/>
              <w:left w:val="single" w:color="auto" w:sz="8" w:space="0"/>
              <w:bottom w:val="single" w:color="auto" w:sz="8" w:space="0"/>
              <w:right w:val="single" w:color="auto" w:sz="8" w:space="0"/>
            </w:tcBorders>
            <w:shd w:val="clear" w:color="auto" w:fill="auto"/>
            <w:vAlign w:val="center"/>
          </w:tcPr>
          <w:p w14:paraId="49954460">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页数</w:t>
            </w:r>
          </w:p>
        </w:tc>
        <w:tc>
          <w:tcPr>
            <w:tcW w:w="2584" w:type="dxa"/>
            <w:tcBorders>
              <w:top w:val="nil"/>
              <w:left w:val="nil"/>
              <w:bottom w:val="single" w:color="auto" w:sz="8" w:space="0"/>
              <w:right w:val="single" w:color="auto" w:sz="8" w:space="0"/>
            </w:tcBorders>
            <w:shd w:val="clear" w:color="auto" w:fill="auto"/>
            <w:vAlign w:val="center"/>
          </w:tcPr>
          <w:p w14:paraId="7E6CF6B4">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page</w:t>
            </w:r>
          </w:p>
        </w:tc>
        <w:tc>
          <w:tcPr>
            <w:tcW w:w="2260" w:type="dxa"/>
            <w:tcBorders>
              <w:top w:val="nil"/>
              <w:left w:val="nil"/>
              <w:bottom w:val="single" w:color="auto" w:sz="8" w:space="0"/>
              <w:right w:val="single" w:color="auto" w:sz="8" w:space="0"/>
            </w:tcBorders>
          </w:tcPr>
          <w:p w14:paraId="0C2BB052">
            <w:pPr>
              <w:widowControl/>
              <w:spacing w:after="0" w:line="240" w:lineRule="auto"/>
              <w:jc w:val="center"/>
              <w:rPr>
                <w:rFonts w:hint="eastAsia" w:ascii="宋体" w:hAnsi="宋体" w:eastAsia="宋体" w:cs="宋体"/>
                <w:color w:val="000000"/>
                <w:kern w:val="0"/>
                <w:szCs w:val="21"/>
              </w:rPr>
            </w:pPr>
          </w:p>
        </w:tc>
      </w:tr>
      <w:tr w14:paraId="354E9667">
        <w:tblPrEx>
          <w:tblCellMar>
            <w:top w:w="0" w:type="dxa"/>
            <w:left w:w="108" w:type="dxa"/>
            <w:bottom w:w="0" w:type="dxa"/>
            <w:right w:w="108" w:type="dxa"/>
          </w:tblCellMar>
        </w:tblPrEx>
        <w:trPr>
          <w:trHeight w:val="360" w:hRule="atLeast"/>
        </w:trPr>
        <w:tc>
          <w:tcPr>
            <w:tcW w:w="3442" w:type="dxa"/>
            <w:tcBorders>
              <w:top w:val="nil"/>
              <w:left w:val="single" w:color="auto" w:sz="8" w:space="0"/>
              <w:bottom w:val="single" w:color="auto" w:sz="8" w:space="0"/>
              <w:right w:val="single" w:color="auto" w:sz="8" w:space="0"/>
            </w:tcBorders>
            <w:shd w:val="clear" w:color="auto" w:fill="auto"/>
            <w:vAlign w:val="center"/>
          </w:tcPr>
          <w:p w14:paraId="289EBEF6">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行数</w:t>
            </w:r>
          </w:p>
        </w:tc>
        <w:tc>
          <w:tcPr>
            <w:tcW w:w="2584" w:type="dxa"/>
            <w:tcBorders>
              <w:top w:val="nil"/>
              <w:left w:val="nil"/>
              <w:bottom w:val="single" w:color="auto" w:sz="8" w:space="0"/>
              <w:right w:val="single" w:color="auto" w:sz="8" w:space="0"/>
            </w:tcBorders>
            <w:shd w:val="clear" w:color="auto" w:fill="auto"/>
            <w:vAlign w:val="center"/>
          </w:tcPr>
          <w:p w14:paraId="6D10B722">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rows</w:t>
            </w:r>
          </w:p>
        </w:tc>
        <w:tc>
          <w:tcPr>
            <w:tcW w:w="2260" w:type="dxa"/>
            <w:tcBorders>
              <w:top w:val="nil"/>
              <w:left w:val="nil"/>
              <w:bottom w:val="single" w:color="auto" w:sz="8" w:space="0"/>
              <w:right w:val="single" w:color="auto" w:sz="8" w:space="0"/>
            </w:tcBorders>
          </w:tcPr>
          <w:p w14:paraId="478EA008">
            <w:pPr>
              <w:widowControl/>
              <w:spacing w:after="0" w:line="240" w:lineRule="auto"/>
              <w:jc w:val="center"/>
              <w:rPr>
                <w:rFonts w:hint="eastAsia" w:ascii="宋体" w:hAnsi="宋体" w:eastAsia="宋体" w:cs="宋体"/>
                <w:color w:val="000000"/>
                <w:kern w:val="0"/>
                <w:szCs w:val="21"/>
              </w:rPr>
            </w:pPr>
          </w:p>
        </w:tc>
      </w:tr>
    </w:tbl>
    <w:p w14:paraId="6BA39ED5">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w:t>
      </w:r>
    </w:p>
    <w:p w14:paraId="7F112F1C">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"code"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"1"</w:t>
      </w:r>
      <w:r>
        <w:rPr>
          <w:rFonts w:ascii="Consolas" w:hAnsi="Consolas" w:eastAsia="宋体" w:cs="宋体"/>
          <w:color w:val="000000"/>
          <w:kern w:val="0"/>
          <w:sz w:val="18"/>
          <w:szCs w:val="18"/>
        </w:rPr>
        <w:t>,</w:t>
      </w:r>
    </w:p>
    <w:p w14:paraId="51494E5D">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"message"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"成功"</w:t>
      </w:r>
      <w:r>
        <w:rPr>
          <w:rFonts w:ascii="Consolas" w:hAnsi="Consolas" w:eastAsia="宋体" w:cs="宋体"/>
          <w:color w:val="000000"/>
          <w:kern w:val="0"/>
          <w:sz w:val="18"/>
          <w:szCs w:val="18"/>
        </w:rPr>
        <w:t>,</w:t>
      </w:r>
    </w:p>
    <w:p w14:paraId="0450361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"success"</w:t>
      </w:r>
      <w:r>
        <w:rPr>
          <w:rFonts w:ascii="Consolas" w:hAnsi="Consolas" w:eastAsia="宋体" w:cs="宋体"/>
          <w:color w:val="000000"/>
          <w:kern w:val="0"/>
          <w:sz w:val="18"/>
          <w:szCs w:val="18"/>
        </w:rPr>
        <w:t>: </w:t>
      </w:r>
      <w:r>
        <w:rPr>
          <w:rFonts w:ascii="Consolas" w:hAnsi="Consolas" w:eastAsia="宋体" w:cs="宋体"/>
          <w:color w:val="0451A5"/>
          <w:kern w:val="0"/>
          <w:sz w:val="18"/>
          <w:szCs w:val="18"/>
        </w:rPr>
        <w:t>"true"</w:t>
      </w:r>
      <w:r>
        <w:rPr>
          <w:rFonts w:ascii="Consolas" w:hAnsi="Consolas" w:eastAsia="宋体" w:cs="宋体"/>
          <w:color w:val="000000"/>
          <w:kern w:val="0"/>
          <w:sz w:val="18"/>
          <w:szCs w:val="18"/>
        </w:rPr>
        <w:t>,</w:t>
      </w:r>
    </w:p>
    <w:p w14:paraId="14386801">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"data"</w:t>
      </w:r>
      <w:r>
        <w:rPr>
          <w:rFonts w:ascii="Consolas" w:hAnsi="Consolas" w:eastAsia="宋体" w:cs="宋体"/>
          <w:color w:val="000000"/>
          <w:kern w:val="0"/>
          <w:sz w:val="18"/>
          <w:szCs w:val="18"/>
        </w:rPr>
        <w:t>: [</w:t>
      </w:r>
    </w:p>
    <w:p w14:paraId="52FA98B2">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p>
    <w:p w14:paraId="72C0D68D">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"total"</w:t>
      </w:r>
      <w:r>
        <w:rPr>
          <w:rFonts w:ascii="Consolas" w:hAnsi="Consolas" w:eastAsia="宋体" w:cs="宋体"/>
          <w:color w:val="000000"/>
          <w:kern w:val="0"/>
          <w:sz w:val="18"/>
          <w:szCs w:val="18"/>
        </w:rPr>
        <w:t>: </w:t>
      </w:r>
      <w:r>
        <w:rPr>
          <w:rFonts w:ascii="Consolas" w:hAnsi="Consolas" w:eastAsia="宋体" w:cs="宋体"/>
          <w:color w:val="098658"/>
          <w:kern w:val="0"/>
          <w:sz w:val="18"/>
          <w:szCs w:val="18"/>
        </w:rPr>
        <w:t>74</w:t>
      </w:r>
      <w:r>
        <w:rPr>
          <w:rFonts w:ascii="Consolas" w:hAnsi="Consolas" w:eastAsia="宋体" w:cs="宋体"/>
          <w:color w:val="000000"/>
          <w:kern w:val="0"/>
          <w:sz w:val="18"/>
          <w:szCs w:val="18"/>
        </w:rPr>
        <w:t>,</w:t>
      </w:r>
    </w:p>
    <w:p w14:paraId="6AF3E305">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"previous_transfusion"</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29592423">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"RH"</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5BCC2D27">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"adressZhen"</w:t>
      </w:r>
      <w:r>
        <w:rPr>
          <w:rFonts w:ascii="Consolas" w:hAnsi="Consolas" w:eastAsia="宋体" w:cs="宋体"/>
          <w:color w:val="000000"/>
          <w:kern w:val="0"/>
          <w:sz w:val="18"/>
          <w:szCs w:val="18"/>
        </w:rPr>
        <w:t>: </w:t>
      </w:r>
      <w:r>
        <w:rPr>
          <w:rFonts w:ascii="Consolas" w:hAnsi="Consolas" w:eastAsia="宋体" w:cs="宋体"/>
          <w:color w:val="0451A5"/>
          <w:kern w:val="0"/>
          <w:sz w:val="18"/>
          <w:szCs w:val="18"/>
        </w:rPr>
        <w:t>"演示镇"</w:t>
      </w:r>
      <w:r>
        <w:rPr>
          <w:rFonts w:ascii="Consolas" w:hAnsi="Consolas" w:eastAsia="宋体" w:cs="宋体"/>
          <w:color w:val="000000"/>
          <w:kern w:val="0"/>
          <w:sz w:val="18"/>
          <w:szCs w:val="18"/>
        </w:rPr>
        <w:t>,</w:t>
      </w:r>
    </w:p>
    <w:p w14:paraId="42ED1439">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"blood_type"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1C2DAD7E">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"rId"</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1F658BFF">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"doctor"</w:t>
      </w:r>
      <w:r>
        <w:rPr>
          <w:rFonts w:ascii="Consolas" w:hAnsi="Consolas" w:eastAsia="宋体" w:cs="宋体"/>
          <w:color w:val="000000"/>
          <w:kern w:val="0"/>
          <w:sz w:val="18"/>
          <w:szCs w:val="18"/>
        </w:rPr>
        <w:t>: </w:t>
      </w:r>
      <w:r>
        <w:rPr>
          <w:rFonts w:ascii="Consolas" w:hAnsi="Consolas" w:eastAsia="宋体" w:cs="宋体"/>
          <w:color w:val="098658"/>
          <w:kern w:val="0"/>
          <w:sz w:val="18"/>
          <w:szCs w:val="18"/>
        </w:rPr>
        <w:t>37383</w:t>
      </w:r>
      <w:r>
        <w:rPr>
          <w:rFonts w:ascii="Consolas" w:hAnsi="Consolas" w:eastAsia="宋体" w:cs="宋体"/>
          <w:color w:val="000000"/>
          <w:kern w:val="0"/>
          <w:sz w:val="18"/>
          <w:szCs w:val="18"/>
        </w:rPr>
        <w:t>,</w:t>
      </w:r>
    </w:p>
    <w:p w14:paraId="15B88B95">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"domestic_livestock"</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63CF93B7">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"page"</w:t>
      </w:r>
      <w:r>
        <w:rPr>
          <w:rFonts w:ascii="Consolas" w:hAnsi="Consolas" w:eastAsia="宋体" w:cs="宋体"/>
          <w:color w:val="000000"/>
          <w:kern w:val="0"/>
          <w:sz w:val="18"/>
          <w:szCs w:val="18"/>
        </w:rPr>
        <w:t>: </w:t>
      </w:r>
      <w:r>
        <w:rPr>
          <w:rFonts w:ascii="Consolas" w:hAnsi="Consolas" w:eastAsia="宋体" w:cs="宋体"/>
          <w:color w:val="098658"/>
          <w:kern w:val="0"/>
          <w:sz w:val="18"/>
          <w:szCs w:val="18"/>
        </w:rPr>
        <w:t>1</w:t>
      </w:r>
      <w:r>
        <w:rPr>
          <w:rFonts w:ascii="Consolas" w:hAnsi="Consolas" w:eastAsia="宋体" w:cs="宋体"/>
          <w:color w:val="000000"/>
          <w:kern w:val="0"/>
          <w:sz w:val="18"/>
          <w:szCs w:val="18"/>
        </w:rPr>
        <w:t>,</w:t>
      </w:r>
    </w:p>
    <w:p w14:paraId="2D62C35A">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"BZ0000"</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40ED0E70">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"adressPro"</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614FC81C">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"syylbx"</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4CBCC9D1">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"domestic_fuel"</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01972322">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"DDATE"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1E2B786A">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"household_drinking"</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04B742A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"occupation"</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05855608">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"adressCounty"</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674219B4">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"domicile_type"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6DE0F7B3">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"ishcpact"</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6A8B865C">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"disability_other"</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05AE6CD7">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"jzsj00"</w:t>
      </w:r>
      <w:r>
        <w:rPr>
          <w:rFonts w:ascii="Consolas" w:hAnsi="Consolas" w:eastAsia="宋体" w:cs="宋体"/>
          <w:color w:val="000000"/>
          <w:kern w:val="0"/>
          <w:sz w:val="18"/>
          <w:szCs w:val="18"/>
        </w:rPr>
        <w:t>: </w:t>
      </w:r>
      <w:r>
        <w:rPr>
          <w:rFonts w:ascii="Consolas" w:hAnsi="Consolas" w:eastAsia="宋体" w:cs="宋体"/>
          <w:color w:val="098658"/>
          <w:kern w:val="0"/>
          <w:sz w:val="18"/>
          <w:szCs w:val="18"/>
        </w:rPr>
        <w:t>0</w:t>
      </w:r>
      <w:r>
        <w:rPr>
          <w:rFonts w:ascii="Consolas" w:hAnsi="Consolas" w:eastAsia="宋体" w:cs="宋体"/>
          <w:color w:val="000000"/>
          <w:kern w:val="0"/>
          <w:sz w:val="18"/>
          <w:szCs w:val="18"/>
        </w:rPr>
        <w:t>,</w:t>
      </w:r>
    </w:p>
    <w:p w14:paraId="0F92196C">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"beizhu"</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72E6093E">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"MOVEDATE"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7DFD7486">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"nation"</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7F6C332F">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"rows"</w:t>
      </w:r>
      <w:r>
        <w:rPr>
          <w:rFonts w:ascii="Consolas" w:hAnsi="Consolas" w:eastAsia="宋体" w:cs="宋体"/>
          <w:color w:val="000000"/>
          <w:kern w:val="0"/>
          <w:sz w:val="18"/>
          <w:szCs w:val="18"/>
        </w:rPr>
        <w:t>: </w:t>
      </w:r>
      <w:r>
        <w:rPr>
          <w:rFonts w:ascii="Consolas" w:hAnsi="Consolas" w:eastAsia="宋体" w:cs="宋体"/>
          <w:color w:val="098658"/>
          <w:kern w:val="0"/>
          <w:sz w:val="18"/>
          <w:szCs w:val="18"/>
        </w:rPr>
        <w:t>2</w:t>
      </w:r>
      <w:r>
        <w:rPr>
          <w:rFonts w:ascii="Consolas" w:hAnsi="Consolas" w:eastAsia="宋体" w:cs="宋体"/>
          <w:color w:val="000000"/>
          <w:kern w:val="0"/>
          <w:sz w:val="18"/>
          <w:szCs w:val="18"/>
        </w:rPr>
        <w:t>,</w:t>
      </w:r>
    </w:p>
    <w:p w14:paraId="74F491AD">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"ywbls"</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65858093">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"qgf"</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4DA26271">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"previou_trauma"</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69A75720">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"communityCode"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"12316"</w:t>
      </w:r>
      <w:r>
        <w:rPr>
          <w:rFonts w:ascii="Consolas" w:hAnsi="Consolas" w:eastAsia="宋体" w:cs="宋体"/>
          <w:color w:val="000000"/>
          <w:kern w:val="0"/>
          <w:sz w:val="18"/>
          <w:szCs w:val="18"/>
        </w:rPr>
        <w:t>,</w:t>
      </w:r>
    </w:p>
    <w:p w14:paraId="53C64ACE">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"jzsxm"</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7930950D">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"genetic_name"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57D31A38">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"personid"</w:t>
      </w:r>
      <w:r>
        <w:rPr>
          <w:rFonts w:ascii="Consolas" w:hAnsi="Consolas" w:eastAsia="宋体" w:cs="宋体"/>
          <w:color w:val="000000"/>
          <w:kern w:val="0"/>
          <w:sz w:val="18"/>
          <w:szCs w:val="18"/>
        </w:rPr>
        <w:t>: </w:t>
      </w:r>
      <w:r>
        <w:rPr>
          <w:rFonts w:ascii="Consolas" w:hAnsi="Consolas" w:eastAsia="宋体" w:cs="宋体"/>
          <w:color w:val="0451A5"/>
          <w:kern w:val="0"/>
          <w:sz w:val="18"/>
          <w:szCs w:val="18"/>
        </w:rPr>
        <w:t>"35012399999900014"</w:t>
      </w:r>
      <w:r>
        <w:rPr>
          <w:rFonts w:ascii="Consolas" w:hAnsi="Consolas" w:eastAsia="宋体" w:cs="宋体"/>
          <w:color w:val="000000"/>
          <w:kern w:val="0"/>
          <w:sz w:val="18"/>
          <w:szCs w:val="18"/>
        </w:rPr>
        <w:t>,</w:t>
      </w:r>
    </w:p>
    <w:p w14:paraId="58A1B1F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"xrhzyl"</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4E35C9A4">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"ROW_ID"</w:t>
      </w:r>
      <w:r>
        <w:rPr>
          <w:rFonts w:ascii="Consolas" w:hAnsi="Consolas" w:eastAsia="宋体" w:cs="宋体"/>
          <w:color w:val="000000"/>
          <w:kern w:val="0"/>
          <w:sz w:val="18"/>
          <w:szCs w:val="18"/>
        </w:rPr>
        <w:t>: </w:t>
      </w:r>
      <w:r>
        <w:rPr>
          <w:rFonts w:ascii="Consolas" w:hAnsi="Consolas" w:eastAsia="宋体" w:cs="宋体"/>
          <w:color w:val="098658"/>
          <w:kern w:val="0"/>
          <w:sz w:val="18"/>
          <w:szCs w:val="18"/>
        </w:rPr>
        <w:t>1</w:t>
      </w:r>
      <w:r>
        <w:rPr>
          <w:rFonts w:ascii="Consolas" w:hAnsi="Consolas" w:eastAsia="宋体" w:cs="宋体"/>
          <w:color w:val="000000"/>
          <w:kern w:val="0"/>
          <w:sz w:val="18"/>
          <w:szCs w:val="18"/>
        </w:rPr>
        <w:t>,</w:t>
      </w:r>
    </w:p>
    <w:p w14:paraId="00858228">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"ISMOVE"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1CDEE963">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"kitchen_ventilation"</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2EAC3EED">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"adressGateCode"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20F6E5C6">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"mobile"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3AD9ACB1">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"allergy"</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4BC2D6A2">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"org_name"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"演示卫生院556"</w:t>
      </w:r>
      <w:r>
        <w:rPr>
          <w:rFonts w:ascii="Consolas" w:hAnsi="Consolas" w:eastAsia="宋体" w:cs="宋体"/>
          <w:color w:val="000000"/>
          <w:kern w:val="0"/>
          <w:sz w:val="18"/>
          <w:szCs w:val="18"/>
        </w:rPr>
        <w:t>,</w:t>
      </w:r>
    </w:p>
    <w:p w14:paraId="0CB0DC39">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"adressCun"</w:t>
      </w:r>
      <w:r>
        <w:rPr>
          <w:rFonts w:ascii="Consolas" w:hAnsi="Consolas" w:eastAsia="宋体" w:cs="宋体"/>
          <w:color w:val="000000"/>
          <w:kern w:val="0"/>
          <w:sz w:val="18"/>
          <w:szCs w:val="18"/>
        </w:rPr>
        <w:t>: </w:t>
      </w:r>
      <w:r>
        <w:rPr>
          <w:rFonts w:ascii="Consolas" w:hAnsi="Consolas" w:eastAsia="宋体" w:cs="宋体"/>
          <w:color w:val="0451A5"/>
          <w:kern w:val="0"/>
          <w:sz w:val="18"/>
          <w:szCs w:val="18"/>
        </w:rPr>
        <w:t>"测试村"</w:t>
      </w:r>
      <w:r>
        <w:rPr>
          <w:rFonts w:ascii="Consolas" w:hAnsi="Consolas" w:eastAsia="宋体" w:cs="宋体"/>
          <w:color w:val="000000"/>
          <w:kern w:val="0"/>
          <w:sz w:val="18"/>
          <w:szCs w:val="18"/>
        </w:rPr>
        <w:t>,</w:t>
      </w:r>
    </w:p>
    <w:p w14:paraId="77FD223D">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"birthday"</w:t>
      </w:r>
      <w:r>
        <w:rPr>
          <w:rFonts w:ascii="Consolas" w:hAnsi="Consolas" w:eastAsia="宋体" w:cs="宋体"/>
          <w:color w:val="000000"/>
          <w:kern w:val="0"/>
          <w:sz w:val="18"/>
          <w:szCs w:val="18"/>
        </w:rPr>
        <w:t>: </w:t>
      </w:r>
      <w:r>
        <w:rPr>
          <w:rFonts w:ascii="Consolas" w:hAnsi="Consolas" w:eastAsia="宋体" w:cs="宋体"/>
          <w:color w:val="0451A5"/>
          <w:kern w:val="0"/>
          <w:sz w:val="18"/>
          <w:szCs w:val="18"/>
        </w:rPr>
        <w:t>"20170505"</w:t>
      </w:r>
      <w:r>
        <w:rPr>
          <w:rFonts w:ascii="Consolas" w:hAnsi="Consolas" w:eastAsia="宋体" w:cs="宋体"/>
          <w:color w:val="000000"/>
          <w:kern w:val="0"/>
          <w:sz w:val="18"/>
          <w:szCs w:val="18"/>
        </w:rPr>
        <w:t>,</w:t>
      </w:r>
    </w:p>
    <w:p w14:paraId="45176C74">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"sex"</w:t>
      </w:r>
      <w:r>
        <w:rPr>
          <w:rFonts w:ascii="Consolas" w:hAnsi="Consolas" w:eastAsia="宋体" w:cs="宋体"/>
          <w:color w:val="000000"/>
          <w:kern w:val="0"/>
          <w:sz w:val="18"/>
          <w:szCs w:val="18"/>
        </w:rPr>
        <w:t>: </w:t>
      </w:r>
      <w:r>
        <w:rPr>
          <w:rFonts w:ascii="Consolas" w:hAnsi="Consolas" w:eastAsia="宋体" w:cs="宋体"/>
          <w:color w:val="098658"/>
          <w:kern w:val="0"/>
          <w:sz w:val="18"/>
          <w:szCs w:val="18"/>
        </w:rPr>
        <w:t>1</w:t>
      </w:r>
      <w:r>
        <w:rPr>
          <w:rFonts w:ascii="Consolas" w:hAnsi="Consolas" w:eastAsia="宋体" w:cs="宋体"/>
          <w:color w:val="000000"/>
          <w:kern w:val="0"/>
          <w:sz w:val="18"/>
          <w:szCs w:val="18"/>
        </w:rPr>
        <w:t>,</w:t>
      </w:r>
    </w:p>
    <w:p w14:paraId="2EA8865E">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"adressCity"</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12379107">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"qtfs00"</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78C37AF4">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"refcjId"</w:t>
      </w:r>
      <w:r>
        <w:rPr>
          <w:rFonts w:ascii="Consolas" w:hAnsi="Consolas" w:eastAsia="宋体" w:cs="宋体"/>
          <w:color w:val="000000"/>
          <w:kern w:val="0"/>
          <w:sz w:val="18"/>
          <w:szCs w:val="18"/>
        </w:rPr>
        <w:t>: </w:t>
      </w:r>
      <w:r>
        <w:rPr>
          <w:rFonts w:ascii="Consolas" w:hAnsi="Consolas" w:eastAsia="宋体" w:cs="宋体"/>
          <w:color w:val="098658"/>
          <w:kern w:val="0"/>
          <w:sz w:val="18"/>
          <w:szCs w:val="18"/>
        </w:rPr>
        <w:t>8068</w:t>
      </w:r>
      <w:r>
        <w:rPr>
          <w:rFonts w:ascii="Consolas" w:hAnsi="Consolas" w:eastAsia="宋体" w:cs="宋体"/>
          <w:color w:val="000000"/>
          <w:kern w:val="0"/>
          <w:sz w:val="18"/>
          <w:szCs w:val="18"/>
        </w:rPr>
        <w:t>,</w:t>
      </w:r>
    </w:p>
    <w:p w14:paraId="7E50D26E">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"linkman_name"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"毛毛"</w:t>
      </w:r>
      <w:r>
        <w:rPr>
          <w:rFonts w:ascii="Consolas" w:hAnsi="Consolas" w:eastAsia="宋体" w:cs="宋体"/>
          <w:color w:val="000000"/>
          <w:kern w:val="0"/>
          <w:sz w:val="18"/>
          <w:szCs w:val="18"/>
        </w:rPr>
        <w:t>,</w:t>
      </w:r>
    </w:p>
    <w:p w14:paraId="7DA5C676">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"education"</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5BBB8A7C">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"domestic_toilet"</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44BCAD5C">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"cardid"</w:t>
      </w:r>
      <w:r>
        <w:rPr>
          <w:rFonts w:ascii="Consolas" w:hAnsi="Consolas" w:eastAsia="宋体" w:cs="宋体"/>
          <w:color w:val="000000"/>
          <w:kern w:val="0"/>
          <w:sz w:val="18"/>
          <w:szCs w:val="18"/>
        </w:rPr>
        <w:t>: </w:t>
      </w:r>
      <w:r>
        <w:rPr>
          <w:rFonts w:ascii="Consolas" w:hAnsi="Consolas" w:eastAsia="宋体" w:cs="宋体"/>
          <w:color w:val="0451A5"/>
          <w:kern w:val="0"/>
          <w:sz w:val="18"/>
          <w:szCs w:val="18"/>
        </w:rPr>
        <w:t>"350825201705050214"</w:t>
      </w:r>
      <w:r>
        <w:rPr>
          <w:rFonts w:ascii="Consolas" w:hAnsi="Consolas" w:eastAsia="宋体" w:cs="宋体"/>
          <w:color w:val="000000"/>
          <w:kern w:val="0"/>
          <w:sz w:val="18"/>
          <w:szCs w:val="18"/>
        </w:rPr>
        <w:t>,</w:t>
      </w:r>
    </w:p>
    <w:p w14:paraId="155374FF">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"name"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"毛线"</w:t>
      </w:r>
      <w:r>
        <w:rPr>
          <w:rFonts w:ascii="Consolas" w:hAnsi="Consolas" w:eastAsia="宋体" w:cs="宋体"/>
          <w:color w:val="000000"/>
          <w:kern w:val="0"/>
          <w:sz w:val="18"/>
          <w:szCs w:val="18"/>
        </w:rPr>
        <w:t>,</w:t>
      </w:r>
    </w:p>
    <w:p w14:paraId="3DBC148F">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"disability"</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736D7515">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"qzf"</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49319D3D">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"family_history_child"</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0F6A1BAF">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"jzsfq"</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74B4B8FA">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"previou_surgery"</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542935B2">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"pkjz"</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4BFDD6A3">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"BNDJKTJ"</w:t>
      </w:r>
      <w:r>
        <w:rPr>
          <w:rFonts w:ascii="Consolas" w:hAnsi="Consolas" w:eastAsia="宋体" w:cs="宋体"/>
          <w:color w:val="000000"/>
          <w:kern w:val="0"/>
          <w:sz w:val="18"/>
          <w:szCs w:val="18"/>
        </w:rPr>
        <w:t>: </w:t>
      </w:r>
      <w:r>
        <w:rPr>
          <w:rFonts w:ascii="Consolas" w:hAnsi="Consolas" w:eastAsia="宋体" w:cs="宋体"/>
          <w:color w:val="0451A5"/>
          <w:kern w:val="0"/>
          <w:sz w:val="18"/>
          <w:szCs w:val="18"/>
        </w:rPr>
        <w:t>"1"</w:t>
      </w:r>
      <w:r>
        <w:rPr>
          <w:rFonts w:ascii="Consolas" w:hAnsi="Consolas" w:eastAsia="宋体" w:cs="宋体"/>
          <w:color w:val="000000"/>
          <w:kern w:val="0"/>
          <w:sz w:val="18"/>
          <w:szCs w:val="18"/>
        </w:rPr>
        <w:t>,</w:t>
      </w:r>
    </w:p>
    <w:p w14:paraId="64201769">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"ISDEAD"</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3E2EFC13">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"marriage"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2B893214">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"linkman_phone"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"15206010831"</w:t>
      </w:r>
      <w:r>
        <w:rPr>
          <w:rFonts w:ascii="Consolas" w:hAnsi="Consolas" w:eastAsia="宋体" w:cs="宋体"/>
          <w:color w:val="000000"/>
          <w:kern w:val="0"/>
          <w:sz w:val="18"/>
          <w:szCs w:val="18"/>
        </w:rPr>
        <w:t>,</w:t>
      </w:r>
    </w:p>
    <w:p w14:paraId="4953068D">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"org_id"</w:t>
      </w:r>
      <w:r>
        <w:rPr>
          <w:rFonts w:ascii="Consolas" w:hAnsi="Consolas" w:eastAsia="宋体" w:cs="宋体"/>
          <w:color w:val="000000"/>
          <w:kern w:val="0"/>
          <w:sz w:val="18"/>
          <w:szCs w:val="18"/>
        </w:rPr>
        <w:t>: </w:t>
      </w:r>
      <w:r>
        <w:rPr>
          <w:rFonts w:ascii="Consolas" w:hAnsi="Consolas" w:eastAsia="宋体" w:cs="宋体"/>
          <w:color w:val="0451A5"/>
          <w:kern w:val="0"/>
          <w:sz w:val="18"/>
          <w:szCs w:val="18"/>
        </w:rPr>
        <w:t>"12316"</w:t>
      </w:r>
      <w:r>
        <w:rPr>
          <w:rFonts w:ascii="Consolas" w:hAnsi="Consolas" w:eastAsia="宋体" w:cs="宋体"/>
          <w:color w:val="000000"/>
          <w:kern w:val="0"/>
          <w:sz w:val="18"/>
          <w:szCs w:val="18"/>
        </w:rPr>
        <w:t>,</w:t>
      </w:r>
    </w:p>
    <w:p w14:paraId="112F2E89">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"payment_mode"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5A18F30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"previous_illness"</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0A30CC75">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"unit_name"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0D2067B8">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"jzsmq"</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2F37AEB3">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"czjmbx"</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p>
    <w:p w14:paraId="0635CCFE">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p>
    <w:p w14:paraId="5905D615">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p>
    <w:p w14:paraId="4FF2CB1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"total"</w:t>
      </w:r>
      <w:r>
        <w:rPr>
          <w:rFonts w:ascii="Consolas" w:hAnsi="Consolas" w:eastAsia="宋体" w:cs="宋体"/>
          <w:color w:val="000000"/>
          <w:kern w:val="0"/>
          <w:sz w:val="18"/>
          <w:szCs w:val="18"/>
        </w:rPr>
        <w:t>: </w:t>
      </w:r>
      <w:r>
        <w:rPr>
          <w:rFonts w:ascii="Consolas" w:hAnsi="Consolas" w:eastAsia="宋体" w:cs="宋体"/>
          <w:color w:val="098658"/>
          <w:kern w:val="0"/>
          <w:sz w:val="18"/>
          <w:szCs w:val="18"/>
        </w:rPr>
        <w:t>74</w:t>
      </w:r>
      <w:r>
        <w:rPr>
          <w:rFonts w:ascii="Consolas" w:hAnsi="Consolas" w:eastAsia="宋体" w:cs="宋体"/>
          <w:color w:val="000000"/>
          <w:kern w:val="0"/>
          <w:sz w:val="18"/>
          <w:szCs w:val="18"/>
        </w:rPr>
        <w:t>,</w:t>
      </w:r>
    </w:p>
    <w:p w14:paraId="30669EB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"previous_transfusion"</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6BE43031">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"RH"</w:t>
      </w:r>
      <w:r>
        <w:rPr>
          <w:rFonts w:ascii="Consolas" w:hAnsi="Consolas" w:eastAsia="宋体" w:cs="宋体"/>
          <w:color w:val="000000"/>
          <w:kern w:val="0"/>
          <w:sz w:val="18"/>
          <w:szCs w:val="18"/>
        </w:rPr>
        <w:t>: </w:t>
      </w:r>
      <w:r>
        <w:rPr>
          <w:rFonts w:ascii="Consolas" w:hAnsi="Consolas" w:eastAsia="宋体" w:cs="宋体"/>
          <w:color w:val="0451A5"/>
          <w:kern w:val="0"/>
          <w:sz w:val="18"/>
          <w:szCs w:val="18"/>
        </w:rPr>
        <w:t>"3"</w:t>
      </w:r>
      <w:r>
        <w:rPr>
          <w:rFonts w:ascii="Consolas" w:hAnsi="Consolas" w:eastAsia="宋体" w:cs="宋体"/>
          <w:color w:val="000000"/>
          <w:kern w:val="0"/>
          <w:sz w:val="18"/>
          <w:szCs w:val="18"/>
        </w:rPr>
        <w:t>,</w:t>
      </w:r>
    </w:p>
    <w:p w14:paraId="2C19B3D9">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"adressZhen"</w:t>
      </w:r>
      <w:r>
        <w:rPr>
          <w:rFonts w:ascii="Consolas" w:hAnsi="Consolas" w:eastAsia="宋体" w:cs="宋体"/>
          <w:color w:val="000000"/>
          <w:kern w:val="0"/>
          <w:sz w:val="18"/>
          <w:szCs w:val="18"/>
        </w:rPr>
        <w:t>: </w:t>
      </w:r>
      <w:r>
        <w:rPr>
          <w:rFonts w:ascii="Consolas" w:hAnsi="Consolas" w:eastAsia="宋体" w:cs="宋体"/>
          <w:color w:val="0451A5"/>
          <w:kern w:val="0"/>
          <w:sz w:val="18"/>
          <w:szCs w:val="18"/>
        </w:rPr>
        <w:t>"演示镇"</w:t>
      </w:r>
      <w:r>
        <w:rPr>
          <w:rFonts w:ascii="Consolas" w:hAnsi="Consolas" w:eastAsia="宋体" w:cs="宋体"/>
          <w:color w:val="000000"/>
          <w:kern w:val="0"/>
          <w:sz w:val="18"/>
          <w:szCs w:val="18"/>
        </w:rPr>
        <w:t>,</w:t>
      </w:r>
    </w:p>
    <w:p w14:paraId="711562F9">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"blood_type"</w:t>
      </w:r>
      <w:r>
        <w:rPr>
          <w:rFonts w:ascii="Consolas" w:hAnsi="Consolas" w:eastAsia="宋体" w:cs="宋体"/>
          <w:color w:val="000000"/>
          <w:kern w:val="0"/>
          <w:sz w:val="18"/>
          <w:szCs w:val="18"/>
        </w:rPr>
        <w:t>: </w:t>
      </w:r>
      <w:r>
        <w:rPr>
          <w:rFonts w:ascii="Consolas" w:hAnsi="Consolas" w:eastAsia="宋体" w:cs="宋体"/>
          <w:color w:val="098658"/>
          <w:kern w:val="0"/>
          <w:sz w:val="18"/>
          <w:szCs w:val="18"/>
        </w:rPr>
        <w:t>5</w:t>
      </w:r>
      <w:r>
        <w:rPr>
          <w:rFonts w:ascii="Consolas" w:hAnsi="Consolas" w:eastAsia="宋体" w:cs="宋体"/>
          <w:color w:val="000000"/>
          <w:kern w:val="0"/>
          <w:sz w:val="18"/>
          <w:szCs w:val="18"/>
        </w:rPr>
        <w:t>,</w:t>
      </w:r>
    </w:p>
    <w:p w14:paraId="5C82CDCF">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"rId"</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211E7902">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"doctor"</w:t>
      </w:r>
      <w:r>
        <w:rPr>
          <w:rFonts w:ascii="Consolas" w:hAnsi="Consolas" w:eastAsia="宋体" w:cs="宋体"/>
          <w:color w:val="000000"/>
          <w:kern w:val="0"/>
          <w:sz w:val="18"/>
          <w:szCs w:val="18"/>
        </w:rPr>
        <w:t>: </w:t>
      </w:r>
      <w:r>
        <w:rPr>
          <w:rFonts w:ascii="Consolas" w:hAnsi="Consolas" w:eastAsia="宋体" w:cs="宋体"/>
          <w:color w:val="098658"/>
          <w:kern w:val="0"/>
          <w:sz w:val="18"/>
          <w:szCs w:val="18"/>
        </w:rPr>
        <w:t>5105</w:t>
      </w:r>
      <w:r>
        <w:rPr>
          <w:rFonts w:ascii="Consolas" w:hAnsi="Consolas" w:eastAsia="宋体" w:cs="宋体"/>
          <w:color w:val="000000"/>
          <w:kern w:val="0"/>
          <w:sz w:val="18"/>
          <w:szCs w:val="18"/>
        </w:rPr>
        <w:t>,</w:t>
      </w:r>
    </w:p>
    <w:p w14:paraId="29151067">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"domestic_livestock"</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28230E9E">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"page"</w:t>
      </w:r>
      <w:r>
        <w:rPr>
          <w:rFonts w:ascii="Consolas" w:hAnsi="Consolas" w:eastAsia="宋体" w:cs="宋体"/>
          <w:color w:val="000000"/>
          <w:kern w:val="0"/>
          <w:sz w:val="18"/>
          <w:szCs w:val="18"/>
        </w:rPr>
        <w:t>: </w:t>
      </w:r>
      <w:r>
        <w:rPr>
          <w:rFonts w:ascii="Consolas" w:hAnsi="Consolas" w:eastAsia="宋体" w:cs="宋体"/>
          <w:color w:val="098658"/>
          <w:kern w:val="0"/>
          <w:sz w:val="18"/>
          <w:szCs w:val="18"/>
        </w:rPr>
        <w:t>1</w:t>
      </w:r>
      <w:r>
        <w:rPr>
          <w:rFonts w:ascii="Consolas" w:hAnsi="Consolas" w:eastAsia="宋体" w:cs="宋体"/>
          <w:color w:val="000000"/>
          <w:kern w:val="0"/>
          <w:sz w:val="18"/>
          <w:szCs w:val="18"/>
        </w:rPr>
        <w:t>,</w:t>
      </w:r>
    </w:p>
    <w:p w14:paraId="63F49D03">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"BZ0000"</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3A385F38">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"adressPro"</w:t>
      </w:r>
      <w:r>
        <w:rPr>
          <w:rFonts w:ascii="Consolas" w:hAnsi="Consolas" w:eastAsia="宋体" w:cs="宋体"/>
          <w:color w:val="000000"/>
          <w:kern w:val="0"/>
          <w:sz w:val="18"/>
          <w:szCs w:val="18"/>
        </w:rPr>
        <w:t>: </w:t>
      </w:r>
      <w:r>
        <w:rPr>
          <w:rFonts w:ascii="Consolas" w:hAnsi="Consolas" w:eastAsia="宋体" w:cs="宋体"/>
          <w:color w:val="0451A5"/>
          <w:kern w:val="0"/>
          <w:sz w:val="18"/>
          <w:szCs w:val="18"/>
        </w:rPr>
        <w:t>"福建省"</w:t>
      </w:r>
      <w:r>
        <w:rPr>
          <w:rFonts w:ascii="Consolas" w:hAnsi="Consolas" w:eastAsia="宋体" w:cs="宋体"/>
          <w:color w:val="000000"/>
          <w:kern w:val="0"/>
          <w:sz w:val="18"/>
          <w:szCs w:val="18"/>
        </w:rPr>
        <w:t>,</w:t>
      </w:r>
    </w:p>
    <w:p w14:paraId="1FA9CD19">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"syylbx"</w:t>
      </w:r>
      <w:r>
        <w:rPr>
          <w:rFonts w:ascii="Consolas" w:hAnsi="Consolas" w:eastAsia="宋体" w:cs="宋体"/>
          <w:color w:val="000000"/>
          <w:kern w:val="0"/>
          <w:sz w:val="18"/>
          <w:szCs w:val="18"/>
        </w:rPr>
        <w:t>: </w:t>
      </w:r>
      <w:r>
        <w:rPr>
          <w:rFonts w:ascii="Consolas" w:hAnsi="Consolas" w:eastAsia="宋体" w:cs="宋体"/>
          <w:color w:val="0451A5"/>
          <w:kern w:val="0"/>
          <w:sz w:val="18"/>
          <w:szCs w:val="18"/>
        </w:rPr>
        <w:t>"0"</w:t>
      </w:r>
      <w:r>
        <w:rPr>
          <w:rFonts w:ascii="Consolas" w:hAnsi="Consolas" w:eastAsia="宋体" w:cs="宋体"/>
          <w:color w:val="000000"/>
          <w:kern w:val="0"/>
          <w:sz w:val="18"/>
          <w:szCs w:val="18"/>
        </w:rPr>
        <w:t>,</w:t>
      </w:r>
    </w:p>
    <w:p w14:paraId="502E052F">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"domestic_fuel"</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1089B265">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"DDATE"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0D8D89C3">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"household_drinking"</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09EAB2BE">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"occupation"</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0BD7DFA5">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"adressCounty"</w:t>
      </w:r>
      <w:r>
        <w:rPr>
          <w:rFonts w:ascii="Consolas" w:hAnsi="Consolas" w:eastAsia="宋体" w:cs="宋体"/>
          <w:color w:val="000000"/>
          <w:kern w:val="0"/>
          <w:sz w:val="18"/>
          <w:szCs w:val="18"/>
        </w:rPr>
        <w:t>: </w:t>
      </w:r>
      <w:r>
        <w:rPr>
          <w:rFonts w:ascii="Consolas" w:hAnsi="Consolas" w:eastAsia="宋体" w:cs="宋体"/>
          <w:color w:val="0451A5"/>
          <w:kern w:val="0"/>
          <w:sz w:val="18"/>
          <w:szCs w:val="18"/>
        </w:rPr>
        <w:t>"罗源县"</w:t>
      </w:r>
      <w:r>
        <w:rPr>
          <w:rFonts w:ascii="Consolas" w:hAnsi="Consolas" w:eastAsia="宋体" w:cs="宋体"/>
          <w:color w:val="000000"/>
          <w:kern w:val="0"/>
          <w:sz w:val="18"/>
          <w:szCs w:val="18"/>
        </w:rPr>
        <w:t>,</w:t>
      </w:r>
    </w:p>
    <w:p w14:paraId="73AB6E64">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"domicile_type"</w:t>
      </w:r>
      <w:r>
        <w:rPr>
          <w:rFonts w:ascii="Consolas" w:hAnsi="Consolas" w:eastAsia="宋体" w:cs="宋体"/>
          <w:color w:val="000000"/>
          <w:kern w:val="0"/>
          <w:sz w:val="18"/>
          <w:szCs w:val="18"/>
        </w:rPr>
        <w:t>: </w:t>
      </w:r>
      <w:r>
        <w:rPr>
          <w:rFonts w:ascii="Consolas" w:hAnsi="Consolas" w:eastAsia="宋体" w:cs="宋体"/>
          <w:color w:val="098658"/>
          <w:kern w:val="0"/>
          <w:sz w:val="18"/>
          <w:szCs w:val="18"/>
        </w:rPr>
        <w:t>1</w:t>
      </w:r>
      <w:r>
        <w:rPr>
          <w:rFonts w:ascii="Consolas" w:hAnsi="Consolas" w:eastAsia="宋体" w:cs="宋体"/>
          <w:color w:val="000000"/>
          <w:kern w:val="0"/>
          <w:sz w:val="18"/>
          <w:szCs w:val="18"/>
        </w:rPr>
        <w:t>,</w:t>
      </w:r>
    </w:p>
    <w:p w14:paraId="12B6EE0A">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"ishcpact"</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0ED6A4EA">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"disability_other"</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5B817016">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"jzsj00"</w:t>
      </w:r>
      <w:r>
        <w:rPr>
          <w:rFonts w:ascii="Consolas" w:hAnsi="Consolas" w:eastAsia="宋体" w:cs="宋体"/>
          <w:color w:val="000000"/>
          <w:kern w:val="0"/>
          <w:sz w:val="18"/>
          <w:szCs w:val="18"/>
        </w:rPr>
        <w:t>: </w:t>
      </w:r>
      <w:r>
        <w:rPr>
          <w:rFonts w:ascii="Consolas" w:hAnsi="Consolas" w:eastAsia="宋体" w:cs="宋体"/>
          <w:color w:val="098658"/>
          <w:kern w:val="0"/>
          <w:sz w:val="18"/>
          <w:szCs w:val="18"/>
        </w:rPr>
        <w:t>0</w:t>
      </w:r>
      <w:r>
        <w:rPr>
          <w:rFonts w:ascii="Consolas" w:hAnsi="Consolas" w:eastAsia="宋体" w:cs="宋体"/>
          <w:color w:val="000000"/>
          <w:kern w:val="0"/>
          <w:sz w:val="18"/>
          <w:szCs w:val="18"/>
        </w:rPr>
        <w:t>,</w:t>
      </w:r>
    </w:p>
    <w:p w14:paraId="0FB5D5FC">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"beizhu"</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4DDEDDC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"MOVEDATE"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79EF85E4">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"nation"</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74F0712A">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"rows"</w:t>
      </w:r>
      <w:r>
        <w:rPr>
          <w:rFonts w:ascii="Consolas" w:hAnsi="Consolas" w:eastAsia="宋体" w:cs="宋体"/>
          <w:color w:val="000000"/>
          <w:kern w:val="0"/>
          <w:sz w:val="18"/>
          <w:szCs w:val="18"/>
        </w:rPr>
        <w:t>: </w:t>
      </w:r>
      <w:r>
        <w:rPr>
          <w:rFonts w:ascii="Consolas" w:hAnsi="Consolas" w:eastAsia="宋体" w:cs="宋体"/>
          <w:color w:val="098658"/>
          <w:kern w:val="0"/>
          <w:sz w:val="18"/>
          <w:szCs w:val="18"/>
        </w:rPr>
        <w:t>2</w:t>
      </w:r>
      <w:r>
        <w:rPr>
          <w:rFonts w:ascii="Consolas" w:hAnsi="Consolas" w:eastAsia="宋体" w:cs="宋体"/>
          <w:color w:val="000000"/>
          <w:kern w:val="0"/>
          <w:sz w:val="18"/>
          <w:szCs w:val="18"/>
        </w:rPr>
        <w:t>,</w:t>
      </w:r>
    </w:p>
    <w:p w14:paraId="4732437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"ywbls"</w:t>
      </w:r>
      <w:r>
        <w:rPr>
          <w:rFonts w:ascii="Consolas" w:hAnsi="Consolas" w:eastAsia="宋体" w:cs="宋体"/>
          <w:color w:val="000000"/>
          <w:kern w:val="0"/>
          <w:sz w:val="18"/>
          <w:szCs w:val="18"/>
        </w:rPr>
        <w:t>: </w:t>
      </w:r>
      <w:r>
        <w:rPr>
          <w:rFonts w:ascii="Consolas" w:hAnsi="Consolas" w:eastAsia="宋体" w:cs="宋体"/>
          <w:color w:val="0451A5"/>
          <w:kern w:val="0"/>
          <w:sz w:val="18"/>
          <w:szCs w:val="18"/>
        </w:rPr>
        <w:t>"无"</w:t>
      </w:r>
      <w:r>
        <w:rPr>
          <w:rFonts w:ascii="Consolas" w:hAnsi="Consolas" w:eastAsia="宋体" w:cs="宋体"/>
          <w:color w:val="000000"/>
          <w:kern w:val="0"/>
          <w:sz w:val="18"/>
          <w:szCs w:val="18"/>
        </w:rPr>
        <w:t>,</w:t>
      </w:r>
    </w:p>
    <w:p w14:paraId="6E539CD3">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"qgf"</w:t>
      </w:r>
      <w:r>
        <w:rPr>
          <w:rFonts w:ascii="Consolas" w:hAnsi="Consolas" w:eastAsia="宋体" w:cs="宋体"/>
          <w:color w:val="000000"/>
          <w:kern w:val="0"/>
          <w:sz w:val="18"/>
          <w:szCs w:val="18"/>
        </w:rPr>
        <w:t>: </w:t>
      </w:r>
      <w:r>
        <w:rPr>
          <w:rFonts w:ascii="Consolas" w:hAnsi="Consolas" w:eastAsia="宋体" w:cs="宋体"/>
          <w:color w:val="0451A5"/>
          <w:kern w:val="0"/>
          <w:sz w:val="18"/>
          <w:szCs w:val="18"/>
        </w:rPr>
        <w:t>"0"</w:t>
      </w:r>
      <w:r>
        <w:rPr>
          <w:rFonts w:ascii="Consolas" w:hAnsi="Consolas" w:eastAsia="宋体" w:cs="宋体"/>
          <w:color w:val="000000"/>
          <w:kern w:val="0"/>
          <w:sz w:val="18"/>
          <w:szCs w:val="18"/>
        </w:rPr>
        <w:t>,</w:t>
      </w:r>
    </w:p>
    <w:p w14:paraId="18B42E03">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"previou_trauma"</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5355D72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"communityCode"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"12316"</w:t>
      </w:r>
      <w:r>
        <w:rPr>
          <w:rFonts w:ascii="Consolas" w:hAnsi="Consolas" w:eastAsia="宋体" w:cs="宋体"/>
          <w:color w:val="000000"/>
          <w:kern w:val="0"/>
          <w:sz w:val="18"/>
          <w:szCs w:val="18"/>
        </w:rPr>
        <w:t>,</w:t>
      </w:r>
    </w:p>
    <w:p w14:paraId="1F2C81A9">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"jzsxm"</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0976FF99">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"genetic_name"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353843D5">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"personid"</w:t>
      </w:r>
      <w:r>
        <w:rPr>
          <w:rFonts w:ascii="Consolas" w:hAnsi="Consolas" w:eastAsia="宋体" w:cs="宋体"/>
          <w:color w:val="000000"/>
          <w:kern w:val="0"/>
          <w:sz w:val="18"/>
          <w:szCs w:val="18"/>
        </w:rPr>
        <w:t>: </w:t>
      </w:r>
      <w:r>
        <w:rPr>
          <w:rFonts w:ascii="Consolas" w:hAnsi="Consolas" w:eastAsia="宋体" w:cs="宋体"/>
          <w:color w:val="0451A5"/>
          <w:kern w:val="0"/>
          <w:sz w:val="18"/>
          <w:szCs w:val="18"/>
        </w:rPr>
        <w:t>"35012399991200003"</w:t>
      </w:r>
      <w:r>
        <w:rPr>
          <w:rFonts w:ascii="Consolas" w:hAnsi="Consolas" w:eastAsia="宋体" w:cs="宋体"/>
          <w:color w:val="000000"/>
          <w:kern w:val="0"/>
          <w:sz w:val="18"/>
          <w:szCs w:val="18"/>
        </w:rPr>
        <w:t>,</w:t>
      </w:r>
    </w:p>
    <w:p w14:paraId="4A8F2582">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"xrhzyl"</w:t>
      </w:r>
      <w:r>
        <w:rPr>
          <w:rFonts w:ascii="Consolas" w:hAnsi="Consolas" w:eastAsia="宋体" w:cs="宋体"/>
          <w:color w:val="000000"/>
          <w:kern w:val="0"/>
          <w:sz w:val="18"/>
          <w:szCs w:val="18"/>
        </w:rPr>
        <w:t>: </w:t>
      </w:r>
      <w:r>
        <w:rPr>
          <w:rFonts w:ascii="Consolas" w:hAnsi="Consolas" w:eastAsia="宋体" w:cs="宋体"/>
          <w:color w:val="0451A5"/>
          <w:kern w:val="0"/>
          <w:sz w:val="18"/>
          <w:szCs w:val="18"/>
        </w:rPr>
        <w:t>"0"</w:t>
      </w:r>
      <w:r>
        <w:rPr>
          <w:rFonts w:ascii="Consolas" w:hAnsi="Consolas" w:eastAsia="宋体" w:cs="宋体"/>
          <w:color w:val="000000"/>
          <w:kern w:val="0"/>
          <w:sz w:val="18"/>
          <w:szCs w:val="18"/>
        </w:rPr>
        <w:t>,</w:t>
      </w:r>
    </w:p>
    <w:p w14:paraId="709ED1FA">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"ROW_ID"</w:t>
      </w:r>
      <w:r>
        <w:rPr>
          <w:rFonts w:ascii="Consolas" w:hAnsi="Consolas" w:eastAsia="宋体" w:cs="宋体"/>
          <w:color w:val="000000"/>
          <w:kern w:val="0"/>
          <w:sz w:val="18"/>
          <w:szCs w:val="18"/>
        </w:rPr>
        <w:t>: </w:t>
      </w:r>
      <w:r>
        <w:rPr>
          <w:rFonts w:ascii="Consolas" w:hAnsi="Consolas" w:eastAsia="宋体" w:cs="宋体"/>
          <w:color w:val="098658"/>
          <w:kern w:val="0"/>
          <w:sz w:val="18"/>
          <w:szCs w:val="18"/>
        </w:rPr>
        <w:t>2</w:t>
      </w:r>
      <w:r>
        <w:rPr>
          <w:rFonts w:ascii="Consolas" w:hAnsi="Consolas" w:eastAsia="宋体" w:cs="宋体"/>
          <w:color w:val="000000"/>
          <w:kern w:val="0"/>
          <w:sz w:val="18"/>
          <w:szCs w:val="18"/>
        </w:rPr>
        <w:t>,</w:t>
      </w:r>
    </w:p>
    <w:p w14:paraId="17EA574A">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"ISMOVE"</w:t>
      </w:r>
      <w:r>
        <w:rPr>
          <w:rFonts w:ascii="Consolas" w:hAnsi="Consolas" w:eastAsia="宋体" w:cs="宋体"/>
          <w:color w:val="000000"/>
          <w:kern w:val="0"/>
          <w:sz w:val="18"/>
          <w:szCs w:val="18"/>
        </w:rPr>
        <w:t>: </w:t>
      </w:r>
      <w:r>
        <w:rPr>
          <w:rFonts w:ascii="Consolas" w:hAnsi="Consolas" w:eastAsia="宋体" w:cs="宋体"/>
          <w:color w:val="098658"/>
          <w:kern w:val="0"/>
          <w:sz w:val="18"/>
          <w:szCs w:val="18"/>
        </w:rPr>
        <w:t>0</w:t>
      </w:r>
      <w:r>
        <w:rPr>
          <w:rFonts w:ascii="Consolas" w:hAnsi="Consolas" w:eastAsia="宋体" w:cs="宋体"/>
          <w:color w:val="000000"/>
          <w:kern w:val="0"/>
          <w:sz w:val="18"/>
          <w:szCs w:val="18"/>
        </w:rPr>
        <w:t>,</w:t>
      </w:r>
    </w:p>
    <w:p w14:paraId="142361EA">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"kitchen_ventilation"</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2C70120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"adressGateCode"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62710723">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"mobile"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"13500110022"</w:t>
      </w:r>
      <w:r>
        <w:rPr>
          <w:rFonts w:ascii="Consolas" w:hAnsi="Consolas" w:eastAsia="宋体" w:cs="宋体"/>
          <w:color w:val="000000"/>
          <w:kern w:val="0"/>
          <w:sz w:val="18"/>
          <w:szCs w:val="18"/>
        </w:rPr>
        <w:t>,</w:t>
      </w:r>
    </w:p>
    <w:p w14:paraId="252BAD12">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"allergy"</w:t>
      </w:r>
      <w:r>
        <w:rPr>
          <w:rFonts w:ascii="Consolas" w:hAnsi="Consolas" w:eastAsia="宋体" w:cs="宋体"/>
          <w:color w:val="000000"/>
          <w:kern w:val="0"/>
          <w:sz w:val="18"/>
          <w:szCs w:val="18"/>
        </w:rPr>
        <w:t>: </w:t>
      </w:r>
      <w:r>
        <w:rPr>
          <w:rFonts w:ascii="Consolas" w:hAnsi="Consolas" w:eastAsia="宋体" w:cs="宋体"/>
          <w:color w:val="0451A5"/>
          <w:kern w:val="0"/>
          <w:sz w:val="18"/>
          <w:szCs w:val="18"/>
        </w:rPr>
        <w:t>"无"</w:t>
      </w:r>
      <w:r>
        <w:rPr>
          <w:rFonts w:ascii="Consolas" w:hAnsi="Consolas" w:eastAsia="宋体" w:cs="宋体"/>
          <w:color w:val="000000"/>
          <w:kern w:val="0"/>
          <w:sz w:val="18"/>
          <w:szCs w:val="18"/>
        </w:rPr>
        <w:t>,</w:t>
      </w:r>
    </w:p>
    <w:p w14:paraId="179B5FD6">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"org_name"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"演示卫生院556"</w:t>
      </w:r>
      <w:r>
        <w:rPr>
          <w:rFonts w:ascii="Consolas" w:hAnsi="Consolas" w:eastAsia="宋体" w:cs="宋体"/>
          <w:color w:val="000000"/>
          <w:kern w:val="0"/>
          <w:sz w:val="18"/>
          <w:szCs w:val="18"/>
        </w:rPr>
        <w:t>,</w:t>
      </w:r>
    </w:p>
    <w:p w14:paraId="3EB8557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"adressCun"</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40B42720">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"birthday"</w:t>
      </w:r>
      <w:r>
        <w:rPr>
          <w:rFonts w:ascii="Consolas" w:hAnsi="Consolas" w:eastAsia="宋体" w:cs="宋体"/>
          <w:color w:val="000000"/>
          <w:kern w:val="0"/>
          <w:sz w:val="18"/>
          <w:szCs w:val="18"/>
        </w:rPr>
        <w:t>: </w:t>
      </w:r>
      <w:r>
        <w:rPr>
          <w:rFonts w:ascii="Consolas" w:hAnsi="Consolas" w:eastAsia="宋体" w:cs="宋体"/>
          <w:color w:val="0451A5"/>
          <w:kern w:val="0"/>
          <w:sz w:val="18"/>
          <w:szCs w:val="18"/>
        </w:rPr>
        <w:t>"19480307"</w:t>
      </w:r>
      <w:r>
        <w:rPr>
          <w:rFonts w:ascii="Consolas" w:hAnsi="Consolas" w:eastAsia="宋体" w:cs="宋体"/>
          <w:color w:val="000000"/>
          <w:kern w:val="0"/>
          <w:sz w:val="18"/>
          <w:szCs w:val="18"/>
        </w:rPr>
        <w:t>,</w:t>
      </w:r>
    </w:p>
    <w:p w14:paraId="5A4DCF7D">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"sex"</w:t>
      </w:r>
      <w:r>
        <w:rPr>
          <w:rFonts w:ascii="Consolas" w:hAnsi="Consolas" w:eastAsia="宋体" w:cs="宋体"/>
          <w:color w:val="000000"/>
          <w:kern w:val="0"/>
          <w:sz w:val="18"/>
          <w:szCs w:val="18"/>
        </w:rPr>
        <w:t>: </w:t>
      </w:r>
      <w:r>
        <w:rPr>
          <w:rFonts w:ascii="Consolas" w:hAnsi="Consolas" w:eastAsia="宋体" w:cs="宋体"/>
          <w:color w:val="098658"/>
          <w:kern w:val="0"/>
          <w:sz w:val="18"/>
          <w:szCs w:val="18"/>
        </w:rPr>
        <w:t>1</w:t>
      </w:r>
      <w:r>
        <w:rPr>
          <w:rFonts w:ascii="Consolas" w:hAnsi="Consolas" w:eastAsia="宋体" w:cs="宋体"/>
          <w:color w:val="000000"/>
          <w:kern w:val="0"/>
          <w:sz w:val="18"/>
          <w:szCs w:val="18"/>
        </w:rPr>
        <w:t>,</w:t>
      </w:r>
    </w:p>
    <w:p w14:paraId="761DD895">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"adressCity"</w:t>
      </w:r>
      <w:r>
        <w:rPr>
          <w:rFonts w:ascii="Consolas" w:hAnsi="Consolas" w:eastAsia="宋体" w:cs="宋体"/>
          <w:color w:val="000000"/>
          <w:kern w:val="0"/>
          <w:sz w:val="18"/>
          <w:szCs w:val="18"/>
        </w:rPr>
        <w:t>: </w:t>
      </w:r>
      <w:r>
        <w:rPr>
          <w:rFonts w:ascii="Consolas" w:hAnsi="Consolas" w:eastAsia="宋体" w:cs="宋体"/>
          <w:color w:val="0451A5"/>
          <w:kern w:val="0"/>
          <w:sz w:val="18"/>
          <w:szCs w:val="18"/>
        </w:rPr>
        <w:t>"福州市"</w:t>
      </w:r>
      <w:r>
        <w:rPr>
          <w:rFonts w:ascii="Consolas" w:hAnsi="Consolas" w:eastAsia="宋体" w:cs="宋体"/>
          <w:color w:val="000000"/>
          <w:kern w:val="0"/>
          <w:sz w:val="18"/>
          <w:szCs w:val="18"/>
        </w:rPr>
        <w:t>,</w:t>
      </w:r>
    </w:p>
    <w:p w14:paraId="720AB4BA">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"qtfs00"</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1FC4334A">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"refcjId"</w:t>
      </w:r>
      <w:r>
        <w:rPr>
          <w:rFonts w:ascii="Consolas" w:hAnsi="Consolas" w:eastAsia="宋体" w:cs="宋体"/>
          <w:color w:val="000000"/>
          <w:kern w:val="0"/>
          <w:sz w:val="18"/>
          <w:szCs w:val="18"/>
        </w:rPr>
        <w:t>: </w:t>
      </w:r>
      <w:r>
        <w:rPr>
          <w:rFonts w:ascii="Consolas" w:hAnsi="Consolas" w:eastAsia="宋体" w:cs="宋体"/>
          <w:color w:val="098658"/>
          <w:kern w:val="0"/>
          <w:sz w:val="18"/>
          <w:szCs w:val="18"/>
        </w:rPr>
        <w:t>7228</w:t>
      </w:r>
      <w:r>
        <w:rPr>
          <w:rFonts w:ascii="Consolas" w:hAnsi="Consolas" w:eastAsia="宋体" w:cs="宋体"/>
          <w:color w:val="000000"/>
          <w:kern w:val="0"/>
          <w:sz w:val="18"/>
          <w:szCs w:val="18"/>
        </w:rPr>
        <w:t>,</w:t>
      </w:r>
    </w:p>
    <w:p w14:paraId="44F07121">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"linkman_name"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5730D142">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"education"</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06D8BBC1">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"domestic_toilet"</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43A7885F">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"cardid"</w:t>
      </w:r>
      <w:r>
        <w:rPr>
          <w:rFonts w:ascii="Consolas" w:hAnsi="Consolas" w:eastAsia="宋体" w:cs="宋体"/>
          <w:color w:val="000000"/>
          <w:kern w:val="0"/>
          <w:sz w:val="18"/>
          <w:szCs w:val="18"/>
        </w:rPr>
        <w:t>: </w:t>
      </w:r>
      <w:r>
        <w:rPr>
          <w:rFonts w:ascii="Consolas" w:hAnsi="Consolas" w:eastAsia="宋体" w:cs="宋体"/>
          <w:color w:val="0451A5"/>
          <w:kern w:val="0"/>
          <w:sz w:val="18"/>
          <w:szCs w:val="18"/>
        </w:rPr>
        <w:t>"350102194803072072"</w:t>
      </w:r>
      <w:r>
        <w:rPr>
          <w:rFonts w:ascii="Consolas" w:hAnsi="Consolas" w:eastAsia="宋体" w:cs="宋体"/>
          <w:color w:val="000000"/>
          <w:kern w:val="0"/>
          <w:sz w:val="18"/>
          <w:szCs w:val="18"/>
        </w:rPr>
        <w:t>,</w:t>
      </w:r>
    </w:p>
    <w:p w14:paraId="0D277344">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"name"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"钱啾啾"</w:t>
      </w:r>
      <w:r>
        <w:rPr>
          <w:rFonts w:ascii="Consolas" w:hAnsi="Consolas" w:eastAsia="宋体" w:cs="宋体"/>
          <w:color w:val="000000"/>
          <w:kern w:val="0"/>
          <w:sz w:val="18"/>
          <w:szCs w:val="18"/>
        </w:rPr>
        <w:t>,</w:t>
      </w:r>
    </w:p>
    <w:p w14:paraId="3D7DA782">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"disability"</w:t>
      </w:r>
      <w:r>
        <w:rPr>
          <w:rFonts w:ascii="Consolas" w:hAnsi="Consolas" w:eastAsia="宋体" w:cs="宋体"/>
          <w:color w:val="000000"/>
          <w:kern w:val="0"/>
          <w:sz w:val="18"/>
          <w:szCs w:val="18"/>
        </w:rPr>
        <w:t>: </w:t>
      </w:r>
      <w:r>
        <w:rPr>
          <w:rFonts w:ascii="Consolas" w:hAnsi="Consolas" w:eastAsia="宋体" w:cs="宋体"/>
          <w:color w:val="0451A5"/>
          <w:kern w:val="0"/>
          <w:sz w:val="18"/>
          <w:szCs w:val="18"/>
        </w:rPr>
        <w:t>"无残疾"</w:t>
      </w:r>
      <w:r>
        <w:rPr>
          <w:rFonts w:ascii="Consolas" w:hAnsi="Consolas" w:eastAsia="宋体" w:cs="宋体"/>
          <w:color w:val="000000"/>
          <w:kern w:val="0"/>
          <w:sz w:val="18"/>
          <w:szCs w:val="18"/>
        </w:rPr>
        <w:t>,</w:t>
      </w:r>
    </w:p>
    <w:p w14:paraId="188FFBB9">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"qzf"</w:t>
      </w:r>
      <w:r>
        <w:rPr>
          <w:rFonts w:ascii="Consolas" w:hAnsi="Consolas" w:eastAsia="宋体" w:cs="宋体"/>
          <w:color w:val="000000"/>
          <w:kern w:val="0"/>
          <w:sz w:val="18"/>
          <w:szCs w:val="18"/>
        </w:rPr>
        <w:t>: </w:t>
      </w:r>
      <w:r>
        <w:rPr>
          <w:rFonts w:ascii="Consolas" w:hAnsi="Consolas" w:eastAsia="宋体" w:cs="宋体"/>
          <w:color w:val="0451A5"/>
          <w:kern w:val="0"/>
          <w:sz w:val="18"/>
          <w:szCs w:val="18"/>
        </w:rPr>
        <w:t>"0"</w:t>
      </w:r>
      <w:r>
        <w:rPr>
          <w:rFonts w:ascii="Consolas" w:hAnsi="Consolas" w:eastAsia="宋体" w:cs="宋体"/>
          <w:color w:val="000000"/>
          <w:kern w:val="0"/>
          <w:sz w:val="18"/>
          <w:szCs w:val="18"/>
        </w:rPr>
        <w:t>,</w:t>
      </w:r>
    </w:p>
    <w:p w14:paraId="66B8A559">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"family_history_child"</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54AC2990">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"jzsfq"</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6BC3582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"previou_surgery"</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401A682D">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"pkjz"</w:t>
      </w:r>
      <w:r>
        <w:rPr>
          <w:rFonts w:ascii="Consolas" w:hAnsi="Consolas" w:eastAsia="宋体" w:cs="宋体"/>
          <w:color w:val="000000"/>
          <w:kern w:val="0"/>
          <w:sz w:val="18"/>
          <w:szCs w:val="18"/>
        </w:rPr>
        <w:t>: </w:t>
      </w:r>
      <w:r>
        <w:rPr>
          <w:rFonts w:ascii="Consolas" w:hAnsi="Consolas" w:eastAsia="宋体" w:cs="宋体"/>
          <w:color w:val="0451A5"/>
          <w:kern w:val="0"/>
          <w:sz w:val="18"/>
          <w:szCs w:val="18"/>
        </w:rPr>
        <w:t>"0"</w:t>
      </w:r>
      <w:r>
        <w:rPr>
          <w:rFonts w:ascii="Consolas" w:hAnsi="Consolas" w:eastAsia="宋体" w:cs="宋体"/>
          <w:color w:val="000000"/>
          <w:kern w:val="0"/>
          <w:sz w:val="18"/>
          <w:szCs w:val="18"/>
        </w:rPr>
        <w:t>,</w:t>
      </w:r>
    </w:p>
    <w:p w14:paraId="501B583E">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"BNDJKTJ"</w:t>
      </w:r>
      <w:r>
        <w:rPr>
          <w:rFonts w:ascii="Consolas" w:hAnsi="Consolas" w:eastAsia="宋体" w:cs="宋体"/>
          <w:color w:val="000000"/>
          <w:kern w:val="0"/>
          <w:sz w:val="18"/>
          <w:szCs w:val="18"/>
        </w:rPr>
        <w:t>: </w:t>
      </w:r>
      <w:r>
        <w:rPr>
          <w:rFonts w:ascii="Consolas" w:hAnsi="Consolas" w:eastAsia="宋体" w:cs="宋体"/>
          <w:color w:val="0451A5"/>
          <w:kern w:val="0"/>
          <w:sz w:val="18"/>
          <w:szCs w:val="18"/>
        </w:rPr>
        <w:t>"1"</w:t>
      </w:r>
      <w:r>
        <w:rPr>
          <w:rFonts w:ascii="Consolas" w:hAnsi="Consolas" w:eastAsia="宋体" w:cs="宋体"/>
          <w:color w:val="000000"/>
          <w:kern w:val="0"/>
          <w:sz w:val="18"/>
          <w:szCs w:val="18"/>
        </w:rPr>
        <w:t>,</w:t>
      </w:r>
    </w:p>
    <w:p w14:paraId="441530D1">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"ISDEAD"</w:t>
      </w:r>
      <w:r>
        <w:rPr>
          <w:rFonts w:ascii="Consolas" w:hAnsi="Consolas" w:eastAsia="宋体" w:cs="宋体"/>
          <w:color w:val="000000"/>
          <w:kern w:val="0"/>
          <w:sz w:val="18"/>
          <w:szCs w:val="18"/>
        </w:rPr>
        <w:t>: </w:t>
      </w:r>
      <w:r>
        <w:rPr>
          <w:rFonts w:ascii="Consolas" w:hAnsi="Consolas" w:eastAsia="宋体" w:cs="宋体"/>
          <w:color w:val="098658"/>
          <w:kern w:val="0"/>
          <w:sz w:val="18"/>
          <w:szCs w:val="18"/>
        </w:rPr>
        <w:t>0</w:t>
      </w:r>
      <w:r>
        <w:rPr>
          <w:rFonts w:ascii="Consolas" w:hAnsi="Consolas" w:eastAsia="宋体" w:cs="宋体"/>
          <w:color w:val="000000"/>
          <w:kern w:val="0"/>
          <w:sz w:val="18"/>
          <w:szCs w:val="18"/>
        </w:rPr>
        <w:t>,</w:t>
      </w:r>
    </w:p>
    <w:p w14:paraId="7BFEAA26">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"marriage"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73D2670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"linkman_phone"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69C7F8E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"org_id"</w:t>
      </w:r>
      <w:r>
        <w:rPr>
          <w:rFonts w:ascii="Consolas" w:hAnsi="Consolas" w:eastAsia="宋体" w:cs="宋体"/>
          <w:color w:val="000000"/>
          <w:kern w:val="0"/>
          <w:sz w:val="18"/>
          <w:szCs w:val="18"/>
        </w:rPr>
        <w:t>: </w:t>
      </w:r>
      <w:r>
        <w:rPr>
          <w:rFonts w:ascii="Consolas" w:hAnsi="Consolas" w:eastAsia="宋体" w:cs="宋体"/>
          <w:color w:val="0451A5"/>
          <w:kern w:val="0"/>
          <w:sz w:val="18"/>
          <w:szCs w:val="18"/>
        </w:rPr>
        <w:t>"12316"</w:t>
      </w:r>
      <w:r>
        <w:rPr>
          <w:rFonts w:ascii="Consolas" w:hAnsi="Consolas" w:eastAsia="宋体" w:cs="宋体"/>
          <w:color w:val="000000"/>
          <w:kern w:val="0"/>
          <w:sz w:val="18"/>
          <w:szCs w:val="18"/>
        </w:rPr>
        <w:t>,</w:t>
      </w:r>
    </w:p>
    <w:p w14:paraId="37A54D2D">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"payment_mode"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"0"</w:t>
      </w:r>
      <w:r>
        <w:rPr>
          <w:rFonts w:ascii="Consolas" w:hAnsi="Consolas" w:eastAsia="宋体" w:cs="宋体"/>
          <w:color w:val="000000"/>
          <w:kern w:val="0"/>
          <w:sz w:val="18"/>
          <w:szCs w:val="18"/>
        </w:rPr>
        <w:t>,</w:t>
      </w:r>
    </w:p>
    <w:p w14:paraId="5B8E9036">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"previous_illness"</w:t>
      </w:r>
      <w:r>
        <w:rPr>
          <w:rFonts w:ascii="Consolas" w:hAnsi="Consolas" w:eastAsia="宋体" w:cs="宋体"/>
          <w:color w:val="000000"/>
          <w:kern w:val="0"/>
          <w:sz w:val="18"/>
          <w:szCs w:val="18"/>
        </w:rPr>
        <w:t>: </w:t>
      </w:r>
      <w:r>
        <w:rPr>
          <w:rFonts w:ascii="Consolas" w:hAnsi="Consolas" w:eastAsia="宋体" w:cs="宋体"/>
          <w:color w:val="0451A5"/>
          <w:kern w:val="0"/>
          <w:sz w:val="18"/>
          <w:szCs w:val="18"/>
        </w:rPr>
        <w:t>"高血压 时间:20220609,糖尿病 时间:19930610,结核病 时间:20020607,"</w:t>
      </w:r>
      <w:r>
        <w:rPr>
          <w:rFonts w:ascii="Consolas" w:hAnsi="Consolas" w:eastAsia="宋体" w:cs="宋体"/>
          <w:color w:val="000000"/>
          <w:kern w:val="0"/>
          <w:sz w:val="18"/>
          <w:szCs w:val="18"/>
        </w:rPr>
        <w:t>,</w:t>
      </w:r>
    </w:p>
    <w:p w14:paraId="073F51CB">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"unit_name"</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23319AFC">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"jzsmq"</w:t>
      </w:r>
      <w:r>
        <w:rPr>
          <w:rFonts w:ascii="Consolas" w:hAnsi="Consolas" w:eastAsia="宋体" w:cs="宋体"/>
          <w:color w:val="000000"/>
          <w:kern w:val="0"/>
          <w:sz w:val="18"/>
          <w:szCs w:val="18"/>
        </w:rPr>
        <w:t>: </w:t>
      </w:r>
      <w:r>
        <w:rPr>
          <w:rFonts w:ascii="Consolas" w:hAnsi="Consolas" w:eastAsia="宋体" w:cs="宋体"/>
          <w:b/>
          <w:bCs/>
          <w:color w:val="0451A5"/>
          <w:kern w:val="0"/>
          <w:sz w:val="18"/>
          <w:szCs w:val="18"/>
        </w:rPr>
        <w:t>null</w:t>
      </w:r>
      <w:r>
        <w:rPr>
          <w:rFonts w:ascii="Consolas" w:hAnsi="Consolas" w:eastAsia="宋体" w:cs="宋体"/>
          <w:color w:val="000000"/>
          <w:kern w:val="0"/>
          <w:sz w:val="18"/>
          <w:szCs w:val="18"/>
        </w:rPr>
        <w:t>,</w:t>
      </w:r>
    </w:p>
    <w:p w14:paraId="41137EE7">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"czjmbx"</w:t>
      </w:r>
      <w:r>
        <w:rPr>
          <w:rFonts w:ascii="Consolas" w:hAnsi="Consolas" w:eastAsia="宋体" w:cs="宋体"/>
          <w:color w:val="000000"/>
          <w:kern w:val="0"/>
          <w:sz w:val="18"/>
          <w:szCs w:val="18"/>
        </w:rPr>
        <w:t>: </w:t>
      </w:r>
      <w:r>
        <w:rPr>
          <w:rFonts w:ascii="Consolas" w:hAnsi="Consolas" w:eastAsia="宋体" w:cs="宋体"/>
          <w:color w:val="0451A5"/>
          <w:kern w:val="0"/>
          <w:sz w:val="18"/>
          <w:szCs w:val="18"/>
        </w:rPr>
        <w:t>"0"</w:t>
      </w:r>
    </w:p>
    <w:p w14:paraId="23F83717">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p>
    <w:p w14:paraId="046638AA">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p>
    <w:p w14:paraId="7ECACE55">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w:t>
      </w:r>
    </w:p>
    <w:p w14:paraId="3BA72125"/>
    <w:p w14:paraId="75C46B96"/>
    <w:p w14:paraId="3FAA630A">
      <w:pPr>
        <w:pStyle w:val="3"/>
        <w:rPr>
          <w:rFonts w:hint="eastAsia"/>
          <w:b w:val="0"/>
          <w:bCs w:val="0"/>
        </w:rPr>
      </w:pPr>
      <w:r>
        <w:rPr>
          <w:rFonts w:hint="eastAsia"/>
          <w:b w:val="0"/>
          <w:bCs w:val="0"/>
        </w:rPr>
        <w:t>4、机构人员信息列表</w:t>
      </w:r>
    </w:p>
    <w:p w14:paraId="37780BF7">
      <w:pPr>
        <w:pStyle w:val="4"/>
        <w:rPr>
          <w:rFonts w:hint="eastAsia"/>
          <w:b w:val="0"/>
          <w:bCs w:val="0"/>
        </w:rPr>
      </w:pPr>
      <w:r>
        <w:rPr>
          <w:b w:val="0"/>
          <w:bCs w:val="0"/>
        </w:rPr>
        <w:tab/>
      </w:r>
      <w:r>
        <w:rPr>
          <w:b w:val="0"/>
          <w:bCs w:val="0"/>
        </w:rPr>
        <w:t>1</w:t>
      </w:r>
      <w:r>
        <w:rPr>
          <w:rFonts w:hint="eastAsia"/>
          <w:b w:val="0"/>
          <w:bCs w:val="0"/>
        </w:rPr>
        <w:t>、方法名：</w:t>
      </w:r>
    </w:p>
    <w:p w14:paraId="49C077C1">
      <w:pPr>
        <w:rPr>
          <w:rFonts w:hint="eastAsia" w:ascii="宋体" w:hAnsi="宋体" w:eastAsia="宋体"/>
          <w:bCs/>
          <w:szCs w:val="21"/>
        </w:rPr>
      </w:pPr>
      <w:r>
        <w:tab/>
      </w:r>
      <w:r>
        <w:tab/>
      </w:r>
      <w:r>
        <w:rPr>
          <w:rStyle w:val="8"/>
          <w:rFonts w:hint="eastAsia" w:ascii="微软雅黑" w:hAnsi="微软雅黑" w:eastAsia="微软雅黑" w:cs="微软雅黑"/>
          <w:b w:val="0"/>
          <w:bCs w:val="0"/>
          <w:sz w:val="21"/>
          <w:szCs w:val="21"/>
        </w:rPr>
        <w:t>http://地址:端口/ylzSoapServiceHttp/jktj</w:t>
      </w:r>
      <w:r>
        <w:rPr>
          <w:rStyle w:val="8"/>
          <w:rFonts w:ascii="微软雅黑" w:hAnsi="微软雅黑" w:eastAsia="微软雅黑" w:cs="微软雅黑"/>
          <w:b w:val="0"/>
          <w:bCs w:val="0"/>
          <w:sz w:val="21"/>
          <w:szCs w:val="21"/>
        </w:rPr>
        <w:t>New/v001</w:t>
      </w:r>
      <w:r>
        <w:rPr>
          <w:rStyle w:val="8"/>
          <w:rFonts w:hint="eastAsia" w:ascii="微软雅黑" w:hAnsi="微软雅黑" w:eastAsia="微软雅黑" w:cs="微软雅黑"/>
          <w:b w:val="0"/>
          <w:bCs w:val="0"/>
          <w:sz w:val="21"/>
          <w:szCs w:val="21"/>
        </w:rPr>
        <w:t>/</w:t>
      </w:r>
      <w:r>
        <w:rPr>
          <w:rFonts w:hint="eastAsia" w:ascii="宋体" w:hAnsi="宋体" w:eastAsia="宋体"/>
          <w:bCs/>
          <w:color w:val="000000" w:themeColor="text1"/>
          <w:szCs w:val="21"/>
          <w14:textFill>
            <w14:solidFill>
              <w14:schemeClr w14:val="tx1"/>
            </w14:solidFill>
          </w14:textFill>
        </w:rPr>
        <w:t>OrgDocinfoList</w:t>
      </w:r>
    </w:p>
    <w:p w14:paraId="4ECCD3C1">
      <w:pPr>
        <w:pStyle w:val="4"/>
        <w:rPr>
          <w:rFonts w:hint="eastAsia"/>
          <w:b w:val="0"/>
          <w:bCs w:val="0"/>
        </w:rPr>
      </w:pPr>
      <w:r>
        <w:rPr>
          <w:b w:val="0"/>
          <w:bCs w:val="0"/>
        </w:rPr>
        <w:tab/>
      </w:r>
      <w:r>
        <w:rPr>
          <w:b w:val="0"/>
          <w:bCs w:val="0"/>
        </w:rPr>
        <w:t>2</w:t>
      </w:r>
      <w:r>
        <w:rPr>
          <w:rFonts w:hint="eastAsia"/>
          <w:b w:val="0"/>
          <w:bCs w:val="0"/>
        </w:rPr>
        <w:t>.参数示例</w:t>
      </w:r>
    </w:p>
    <w:tbl>
      <w:tblPr>
        <w:tblStyle w:val="5"/>
        <w:tblpPr w:leftFromText="180" w:rightFromText="180" w:vertAnchor="text" w:horzAnchor="page" w:tblpX="1929" w:tblpY="406"/>
        <w:tblW w:w="0" w:type="auto"/>
        <w:tblInd w:w="0" w:type="dxa"/>
        <w:tblLayout w:type="autofit"/>
        <w:tblCellMar>
          <w:top w:w="0" w:type="dxa"/>
          <w:left w:w="108" w:type="dxa"/>
          <w:bottom w:w="0" w:type="dxa"/>
          <w:right w:w="108" w:type="dxa"/>
        </w:tblCellMar>
      </w:tblPr>
      <w:tblGrid>
        <w:gridCol w:w="2099"/>
        <w:gridCol w:w="1096"/>
        <w:gridCol w:w="4035"/>
      </w:tblGrid>
      <w:tr w14:paraId="768FDAEB">
        <w:tblPrEx>
          <w:tblCellMar>
            <w:top w:w="0" w:type="dxa"/>
            <w:left w:w="108" w:type="dxa"/>
            <w:bottom w:w="0" w:type="dxa"/>
            <w:right w:w="108" w:type="dxa"/>
          </w:tblCellMar>
        </w:tblPrEx>
        <w:tc>
          <w:tcPr>
            <w:tcW w:w="209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E4C87C">
            <w:pPr>
              <w:widowControl/>
              <w:spacing w:after="0"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请求参数</w:t>
            </w:r>
          </w:p>
        </w:tc>
        <w:tc>
          <w:tcPr>
            <w:tcW w:w="0" w:type="auto"/>
            <w:tcBorders>
              <w:top w:val="single" w:color="auto" w:sz="4" w:space="0"/>
              <w:left w:val="nil"/>
              <w:bottom w:val="single" w:color="auto" w:sz="4" w:space="0"/>
              <w:right w:val="single" w:color="auto" w:sz="4" w:space="0"/>
            </w:tcBorders>
            <w:shd w:val="clear" w:color="auto" w:fill="auto"/>
            <w:noWrap/>
            <w:vAlign w:val="bottom"/>
          </w:tcPr>
          <w:p w14:paraId="21EC1D2F">
            <w:pPr>
              <w:widowControl/>
              <w:spacing w:after="0" w:line="240" w:lineRule="auto"/>
              <w:jc w:val="center"/>
              <w:rPr>
                <w:rFonts w:hint="eastAsia" w:ascii="等线" w:hAnsi="等线" w:eastAsia="等线" w:cs="宋体"/>
                <w:color w:val="000000"/>
                <w:kern w:val="0"/>
                <w:sz w:val="22"/>
              </w:rPr>
            </w:pPr>
            <w:r>
              <w:rPr>
                <w:rFonts w:hint="eastAsia" w:ascii="等线" w:hAnsi="等线" w:eastAsia="等线" w:cs="宋体"/>
                <w:color w:val="000000"/>
                <w:kern w:val="0"/>
                <w:sz w:val="22"/>
              </w:rPr>
              <w:t>名称</w:t>
            </w:r>
          </w:p>
        </w:tc>
        <w:tc>
          <w:tcPr>
            <w:tcW w:w="4035" w:type="dxa"/>
            <w:tcBorders>
              <w:top w:val="single" w:color="auto" w:sz="4" w:space="0"/>
              <w:left w:val="nil"/>
              <w:bottom w:val="single" w:color="auto" w:sz="4" w:space="0"/>
              <w:right w:val="single" w:color="auto" w:sz="4" w:space="0"/>
            </w:tcBorders>
          </w:tcPr>
          <w:p w14:paraId="7A284945">
            <w:pPr>
              <w:widowControl/>
              <w:spacing w:after="0" w:line="240" w:lineRule="auto"/>
              <w:jc w:val="center"/>
              <w:rPr>
                <w:rFonts w:hint="eastAsia" w:ascii="等线" w:hAnsi="等线" w:eastAsia="等线" w:cs="宋体"/>
                <w:color w:val="000000"/>
                <w:kern w:val="0"/>
                <w:sz w:val="22"/>
              </w:rPr>
            </w:pPr>
            <w:r>
              <w:rPr>
                <w:rFonts w:hint="eastAsia" w:ascii="等线" w:hAnsi="等线" w:eastAsia="等线" w:cs="宋体"/>
                <w:color w:val="000000"/>
                <w:kern w:val="0"/>
                <w:sz w:val="22"/>
              </w:rPr>
              <w:t>必填</w:t>
            </w:r>
          </w:p>
        </w:tc>
      </w:tr>
      <w:tr w14:paraId="6ACA7B7B">
        <w:tblPrEx>
          <w:tblCellMar>
            <w:top w:w="0" w:type="dxa"/>
            <w:left w:w="108" w:type="dxa"/>
            <w:bottom w:w="0" w:type="dxa"/>
            <w:right w:w="108" w:type="dxa"/>
          </w:tblCellMar>
        </w:tblPrEx>
        <w:tc>
          <w:tcPr>
            <w:tcW w:w="209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CE5725">
            <w:pPr>
              <w:widowControl/>
              <w:spacing w:after="0" w:line="240" w:lineRule="auto"/>
              <w:jc w:val="left"/>
              <w:rPr>
                <w:rFonts w:hint="eastAsia" w:ascii="等线" w:hAnsi="等线" w:eastAsia="等线" w:cs="宋体"/>
                <w:color w:val="000000"/>
                <w:kern w:val="0"/>
                <w:sz w:val="22"/>
              </w:rPr>
            </w:pPr>
            <w:r>
              <w:rPr>
                <w:rFonts w:hint="eastAsia" w:ascii="等线" w:hAnsi="等线" w:eastAsia="等线" w:cs="宋体"/>
                <w:color w:val="000000"/>
                <w:kern w:val="0"/>
                <w:sz w:val="22"/>
              </w:rPr>
              <w:t>org</w:t>
            </w:r>
            <w:r>
              <w:rPr>
                <w:rFonts w:ascii="等线" w:hAnsi="等线" w:eastAsia="等线" w:cs="宋体"/>
                <w:color w:val="000000"/>
                <w:kern w:val="0"/>
                <w:sz w:val="22"/>
              </w:rPr>
              <w:t>id</w:t>
            </w:r>
          </w:p>
        </w:tc>
        <w:tc>
          <w:tcPr>
            <w:tcW w:w="0" w:type="auto"/>
            <w:tcBorders>
              <w:top w:val="single" w:color="auto" w:sz="4" w:space="0"/>
              <w:left w:val="nil"/>
              <w:bottom w:val="single" w:color="auto" w:sz="4" w:space="0"/>
              <w:right w:val="single" w:color="auto" w:sz="4" w:space="0"/>
            </w:tcBorders>
            <w:shd w:val="clear" w:color="auto" w:fill="auto"/>
            <w:noWrap/>
            <w:vAlign w:val="bottom"/>
          </w:tcPr>
          <w:p w14:paraId="11F1DDF7">
            <w:pPr>
              <w:widowControl/>
              <w:spacing w:after="0" w:line="240" w:lineRule="auto"/>
              <w:jc w:val="center"/>
              <w:rPr>
                <w:rFonts w:hint="eastAsia" w:ascii="等线" w:hAnsi="等线" w:eastAsia="等线" w:cs="宋体"/>
                <w:color w:val="000000"/>
                <w:kern w:val="0"/>
                <w:sz w:val="22"/>
              </w:rPr>
            </w:pPr>
            <w:r>
              <w:rPr>
                <w:rFonts w:hint="eastAsia" w:ascii="等线" w:hAnsi="等线" w:eastAsia="等线" w:cs="宋体"/>
                <w:color w:val="000000"/>
                <w:kern w:val="0"/>
                <w:sz w:val="22"/>
              </w:rPr>
              <w:t>机构ID</w:t>
            </w:r>
          </w:p>
        </w:tc>
        <w:tc>
          <w:tcPr>
            <w:tcW w:w="4035" w:type="dxa"/>
            <w:tcBorders>
              <w:top w:val="single" w:color="auto" w:sz="4" w:space="0"/>
              <w:left w:val="nil"/>
              <w:bottom w:val="single" w:color="auto" w:sz="4" w:space="0"/>
              <w:right w:val="single" w:color="auto" w:sz="4" w:space="0"/>
            </w:tcBorders>
          </w:tcPr>
          <w:p w14:paraId="06DD1710">
            <w:pPr>
              <w:widowControl/>
              <w:spacing w:after="0" w:line="240" w:lineRule="auto"/>
              <w:jc w:val="center"/>
              <w:rPr>
                <w:rFonts w:hint="eastAsia" w:ascii="等线" w:hAnsi="等线" w:eastAsia="等线" w:cs="宋体"/>
                <w:color w:val="000000"/>
                <w:kern w:val="0"/>
                <w:sz w:val="22"/>
              </w:rPr>
            </w:pPr>
            <w:r>
              <w:rPr>
                <w:rFonts w:hint="eastAsia" w:ascii="等线" w:hAnsi="等线" w:eastAsia="等线" w:cs="宋体"/>
                <w:color w:val="000000"/>
                <w:kern w:val="0"/>
                <w:sz w:val="22"/>
              </w:rPr>
              <w:t>Y</w:t>
            </w:r>
          </w:p>
        </w:tc>
      </w:tr>
      <w:tr w14:paraId="3B877C30">
        <w:tblPrEx>
          <w:tblCellMar>
            <w:top w:w="0" w:type="dxa"/>
            <w:left w:w="108" w:type="dxa"/>
            <w:bottom w:w="0" w:type="dxa"/>
            <w:right w:w="108" w:type="dxa"/>
          </w:tblCellMar>
        </w:tblPrEx>
        <w:tc>
          <w:tcPr>
            <w:tcW w:w="209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4F00023">
            <w:pPr>
              <w:widowControl/>
              <w:spacing w:after="0" w:line="240" w:lineRule="auto"/>
              <w:jc w:val="left"/>
              <w:rPr>
                <w:rFonts w:hint="eastAsia" w:ascii="等线" w:hAnsi="等线" w:eastAsia="等线" w:cs="宋体"/>
                <w:color w:val="000000"/>
                <w:kern w:val="0"/>
                <w:sz w:val="22"/>
              </w:rPr>
            </w:pPr>
            <w:r>
              <w:rPr>
                <w:rFonts w:ascii="等线" w:hAnsi="等线" w:eastAsia="等线" w:cs="宋体"/>
                <w:color w:val="000000"/>
                <w:kern w:val="0"/>
                <w:sz w:val="22"/>
              </w:rPr>
              <w:t>jkbj</w:t>
            </w:r>
          </w:p>
        </w:tc>
        <w:tc>
          <w:tcPr>
            <w:tcW w:w="0" w:type="auto"/>
            <w:tcBorders>
              <w:top w:val="single" w:color="auto" w:sz="4" w:space="0"/>
              <w:left w:val="nil"/>
              <w:bottom w:val="single" w:color="auto" w:sz="4" w:space="0"/>
              <w:right w:val="single" w:color="auto" w:sz="4" w:space="0"/>
            </w:tcBorders>
            <w:shd w:val="clear" w:color="auto" w:fill="auto"/>
            <w:noWrap/>
            <w:vAlign w:val="bottom"/>
          </w:tcPr>
          <w:p w14:paraId="364232A1">
            <w:pPr>
              <w:widowControl/>
              <w:spacing w:after="0" w:line="240" w:lineRule="auto"/>
              <w:jc w:val="center"/>
              <w:rPr>
                <w:rFonts w:hint="eastAsia" w:ascii="等线" w:hAnsi="等线" w:eastAsia="等线" w:cs="宋体"/>
                <w:color w:val="000000"/>
                <w:kern w:val="0"/>
                <w:sz w:val="22"/>
              </w:rPr>
            </w:pPr>
            <w:r>
              <w:rPr>
                <w:rFonts w:hint="eastAsia" w:ascii="等线" w:hAnsi="等线" w:eastAsia="等线" w:cs="宋体"/>
                <w:color w:val="000000"/>
                <w:kern w:val="0"/>
                <w:sz w:val="22"/>
              </w:rPr>
              <w:t>接口标记</w:t>
            </w:r>
          </w:p>
        </w:tc>
        <w:tc>
          <w:tcPr>
            <w:tcW w:w="4035" w:type="dxa"/>
            <w:tcBorders>
              <w:top w:val="single" w:color="auto" w:sz="4" w:space="0"/>
              <w:left w:val="nil"/>
              <w:bottom w:val="single" w:color="auto" w:sz="4" w:space="0"/>
              <w:right w:val="single" w:color="auto" w:sz="4" w:space="0"/>
            </w:tcBorders>
          </w:tcPr>
          <w:p w14:paraId="249D2454">
            <w:pPr>
              <w:widowControl/>
              <w:spacing w:after="0" w:line="240" w:lineRule="auto"/>
              <w:jc w:val="center"/>
              <w:rPr>
                <w:rFonts w:hint="eastAsia" w:ascii="等线" w:hAnsi="等线" w:eastAsia="等线" w:cs="宋体"/>
                <w:color w:val="000000"/>
                <w:kern w:val="0"/>
                <w:sz w:val="22"/>
              </w:rPr>
            </w:pPr>
            <w:r>
              <w:rPr>
                <w:rFonts w:hint="eastAsia" w:ascii="等线" w:hAnsi="等线" w:eastAsia="等线" w:cs="宋体"/>
                <w:color w:val="000000"/>
                <w:kern w:val="0"/>
                <w:sz w:val="22"/>
              </w:rPr>
              <w:t>Y</w:t>
            </w:r>
          </w:p>
        </w:tc>
      </w:tr>
      <w:tr w14:paraId="2E9C46C6">
        <w:tblPrEx>
          <w:tblCellMar>
            <w:top w:w="0" w:type="dxa"/>
            <w:left w:w="108" w:type="dxa"/>
            <w:bottom w:w="0" w:type="dxa"/>
            <w:right w:w="108" w:type="dxa"/>
          </w:tblCellMar>
        </w:tblPrEx>
        <w:tc>
          <w:tcPr>
            <w:tcW w:w="209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B416D3">
            <w:pPr>
              <w:widowControl/>
              <w:spacing w:after="0" w:line="240" w:lineRule="auto"/>
              <w:jc w:val="left"/>
              <w:rPr>
                <w:rFonts w:hint="eastAsia" w:ascii="等线" w:hAnsi="等线" w:eastAsia="等线" w:cs="宋体"/>
                <w:color w:val="000000"/>
                <w:kern w:val="0"/>
                <w:sz w:val="22"/>
              </w:rPr>
            </w:pPr>
            <w:r>
              <w:rPr>
                <w:rFonts w:ascii="等线" w:hAnsi="等线" w:eastAsia="等线" w:cs="宋体"/>
                <w:color w:val="000000"/>
                <w:kern w:val="0"/>
                <w:sz w:val="22"/>
              </w:rPr>
              <w:t>keyvalue</w:t>
            </w:r>
          </w:p>
        </w:tc>
        <w:tc>
          <w:tcPr>
            <w:tcW w:w="0" w:type="auto"/>
            <w:tcBorders>
              <w:top w:val="single" w:color="auto" w:sz="4" w:space="0"/>
              <w:left w:val="nil"/>
              <w:bottom w:val="single" w:color="auto" w:sz="4" w:space="0"/>
              <w:right w:val="single" w:color="auto" w:sz="4" w:space="0"/>
            </w:tcBorders>
            <w:shd w:val="clear" w:color="auto" w:fill="auto"/>
            <w:noWrap/>
            <w:vAlign w:val="bottom"/>
          </w:tcPr>
          <w:p w14:paraId="32DC913E">
            <w:pPr>
              <w:widowControl/>
              <w:spacing w:after="0" w:line="240" w:lineRule="auto"/>
              <w:jc w:val="center"/>
              <w:rPr>
                <w:rFonts w:hint="eastAsia" w:ascii="等线" w:hAnsi="等线" w:eastAsia="等线" w:cs="宋体"/>
                <w:color w:val="000000"/>
                <w:kern w:val="0"/>
                <w:sz w:val="22"/>
              </w:rPr>
            </w:pPr>
            <w:r>
              <w:rPr>
                <w:rFonts w:hint="eastAsia" w:ascii="等线" w:hAnsi="等线" w:eastAsia="等线" w:cs="宋体"/>
                <w:color w:val="000000"/>
                <w:kern w:val="0"/>
                <w:sz w:val="22"/>
              </w:rPr>
              <w:t>授权码</w:t>
            </w:r>
          </w:p>
        </w:tc>
        <w:tc>
          <w:tcPr>
            <w:tcW w:w="4035" w:type="dxa"/>
            <w:tcBorders>
              <w:top w:val="single" w:color="auto" w:sz="4" w:space="0"/>
              <w:left w:val="nil"/>
              <w:bottom w:val="single" w:color="auto" w:sz="4" w:space="0"/>
              <w:right w:val="single" w:color="auto" w:sz="4" w:space="0"/>
            </w:tcBorders>
          </w:tcPr>
          <w:p w14:paraId="52BCC346">
            <w:pPr>
              <w:widowControl/>
              <w:spacing w:after="0" w:line="240" w:lineRule="auto"/>
              <w:jc w:val="center"/>
              <w:rPr>
                <w:rFonts w:hint="eastAsia" w:ascii="等线" w:hAnsi="等线" w:eastAsia="等线" w:cs="宋体"/>
                <w:color w:val="000000"/>
                <w:kern w:val="0"/>
                <w:sz w:val="22"/>
              </w:rPr>
            </w:pPr>
            <w:r>
              <w:rPr>
                <w:rFonts w:hint="eastAsia" w:ascii="等线" w:hAnsi="等线" w:eastAsia="等线" w:cs="宋体"/>
                <w:color w:val="000000"/>
                <w:kern w:val="0"/>
                <w:sz w:val="22"/>
              </w:rPr>
              <w:t>Y</w:t>
            </w:r>
          </w:p>
        </w:tc>
      </w:tr>
    </w:tbl>
    <w:p w14:paraId="3C53D473">
      <w:pPr>
        <w:rPr>
          <w:rFonts w:hint="eastAsia" w:ascii="宋体" w:hAnsi="宋体" w:eastAsia="宋体"/>
          <w:szCs w:val="21"/>
        </w:rPr>
      </w:pPr>
      <w:r>
        <w:tab/>
      </w:r>
      <w:r>
        <w:rPr>
          <w:rFonts w:hint="eastAsia" w:ascii="宋体" w:hAnsi="宋体" w:eastAsia="宋体"/>
          <w:szCs w:val="21"/>
        </w:rPr>
        <w:t>入参：</w:t>
      </w:r>
    </w:p>
    <w:p w14:paraId="4603F037">
      <w:pPr>
        <w:rPr>
          <w:rFonts w:hint="eastAsia" w:ascii="宋体" w:hAnsi="宋体" w:eastAsia="宋体" w:cs="Consolas"/>
          <w:color w:val="000000"/>
          <w:szCs w:val="21"/>
        </w:rPr>
      </w:pPr>
      <w:r>
        <w:rPr>
          <w:rFonts w:ascii="宋体" w:hAnsi="宋体" w:eastAsia="宋体" w:cs="Consolas"/>
          <w:color w:val="000000"/>
          <w:szCs w:val="21"/>
        </w:rPr>
        <w:t>{"orgid":"12316","jkbj":"cs","keyvalue":"YLZYWCSJGSQM0000"}</w:t>
      </w:r>
    </w:p>
    <w:p w14:paraId="202354A2">
      <w:pPr>
        <w:rPr>
          <w:rFonts w:hint="eastAsia" w:ascii="宋体" w:hAnsi="宋体" w:eastAsia="宋体"/>
          <w:szCs w:val="21"/>
        </w:rPr>
      </w:pPr>
    </w:p>
    <w:p w14:paraId="1F4C5066">
      <w:pPr>
        <w:rPr>
          <w:rFonts w:hint="eastAsia" w:ascii="宋体" w:hAnsi="宋体" w:eastAsia="宋体"/>
          <w:szCs w:val="21"/>
        </w:rPr>
      </w:pPr>
      <w:r>
        <w:rPr>
          <w:rFonts w:ascii="宋体" w:hAnsi="宋体" w:eastAsia="宋体"/>
          <w:szCs w:val="21"/>
        </w:rPr>
        <w:tab/>
      </w:r>
      <w:r>
        <w:rPr>
          <w:rFonts w:hint="eastAsia" w:ascii="宋体" w:hAnsi="宋体" w:eastAsia="宋体"/>
          <w:szCs w:val="21"/>
        </w:rPr>
        <w:t>出参</w:t>
      </w:r>
    </w:p>
    <w:tbl>
      <w:tblPr>
        <w:tblStyle w:val="5"/>
        <w:tblW w:w="8640" w:type="dxa"/>
        <w:tblInd w:w="0" w:type="dxa"/>
        <w:tblLayout w:type="autofit"/>
        <w:tblCellMar>
          <w:top w:w="0" w:type="dxa"/>
          <w:left w:w="108" w:type="dxa"/>
          <w:bottom w:w="0" w:type="dxa"/>
          <w:right w:w="108" w:type="dxa"/>
        </w:tblCellMar>
      </w:tblPr>
      <w:tblGrid>
        <w:gridCol w:w="2562"/>
        <w:gridCol w:w="1476"/>
        <w:gridCol w:w="4602"/>
      </w:tblGrid>
      <w:tr w14:paraId="7F7D966E">
        <w:tblPrEx>
          <w:tblCellMar>
            <w:top w:w="0" w:type="dxa"/>
            <w:left w:w="108" w:type="dxa"/>
            <w:bottom w:w="0" w:type="dxa"/>
            <w:right w:w="108" w:type="dxa"/>
          </w:tblCellMar>
        </w:tblPrEx>
        <w:trPr>
          <w:trHeight w:val="300" w:hRule="atLeast"/>
        </w:trPr>
        <w:tc>
          <w:tcPr>
            <w:tcW w:w="2562" w:type="dxa"/>
            <w:tcBorders>
              <w:top w:val="single" w:color="auto" w:sz="8" w:space="0"/>
              <w:left w:val="single" w:color="auto" w:sz="8" w:space="0"/>
              <w:bottom w:val="single" w:color="auto" w:sz="8" w:space="0"/>
              <w:right w:val="single" w:color="auto" w:sz="8" w:space="0"/>
            </w:tcBorders>
            <w:shd w:val="clear" w:color="000000" w:fill="8DB3E2"/>
            <w:vAlign w:val="center"/>
          </w:tcPr>
          <w:p w14:paraId="3130E47E">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返回参数</w:t>
            </w:r>
          </w:p>
        </w:tc>
        <w:tc>
          <w:tcPr>
            <w:tcW w:w="1476" w:type="dxa"/>
            <w:tcBorders>
              <w:top w:val="single" w:color="auto" w:sz="8" w:space="0"/>
              <w:left w:val="nil"/>
              <w:bottom w:val="single" w:color="auto" w:sz="8" w:space="0"/>
              <w:right w:val="single" w:color="auto" w:sz="8" w:space="0"/>
            </w:tcBorders>
            <w:shd w:val="clear" w:color="000000" w:fill="8DB3E2"/>
            <w:vAlign w:val="center"/>
          </w:tcPr>
          <w:p w14:paraId="3BBA8473">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参数名</w:t>
            </w:r>
          </w:p>
        </w:tc>
        <w:tc>
          <w:tcPr>
            <w:tcW w:w="4602" w:type="dxa"/>
            <w:tcBorders>
              <w:top w:val="single" w:color="auto" w:sz="8" w:space="0"/>
              <w:left w:val="nil"/>
              <w:bottom w:val="single" w:color="auto" w:sz="8" w:space="0"/>
              <w:right w:val="single" w:color="auto" w:sz="8" w:space="0"/>
            </w:tcBorders>
            <w:shd w:val="clear" w:color="000000" w:fill="8DB3E2"/>
            <w:vAlign w:val="center"/>
          </w:tcPr>
          <w:p w14:paraId="7D77FEF9">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说明</w:t>
            </w:r>
          </w:p>
        </w:tc>
      </w:tr>
      <w:tr w14:paraId="197E3175">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10010375">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员工编号 </w:t>
            </w:r>
          </w:p>
        </w:tc>
        <w:tc>
          <w:tcPr>
            <w:tcW w:w="1476" w:type="dxa"/>
            <w:tcBorders>
              <w:top w:val="nil"/>
              <w:left w:val="nil"/>
              <w:bottom w:val="single" w:color="auto" w:sz="8" w:space="0"/>
              <w:right w:val="single" w:color="auto" w:sz="8" w:space="0"/>
            </w:tcBorders>
            <w:shd w:val="clear" w:color="auto" w:fill="auto"/>
            <w:vAlign w:val="center"/>
          </w:tcPr>
          <w:p w14:paraId="11EE5EF9">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YGBH00</w:t>
            </w:r>
          </w:p>
        </w:tc>
        <w:tc>
          <w:tcPr>
            <w:tcW w:w="4602" w:type="dxa"/>
            <w:tcBorders>
              <w:top w:val="nil"/>
              <w:left w:val="nil"/>
              <w:bottom w:val="single" w:color="auto" w:sz="8" w:space="0"/>
              <w:right w:val="single" w:color="auto" w:sz="8" w:space="0"/>
            </w:tcBorders>
            <w:shd w:val="clear" w:color="auto" w:fill="auto"/>
            <w:vAlign w:val="center"/>
          </w:tcPr>
          <w:p w14:paraId="00BE242B">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体检医生，员工id,员工编号</w:t>
            </w:r>
          </w:p>
          <w:p w14:paraId="6AED7443">
            <w:pPr>
              <w:widowControl/>
              <w:spacing w:after="0" w:line="240" w:lineRule="auto"/>
              <w:jc w:val="center"/>
              <w:rPr>
                <w:rFonts w:hint="eastAsia" w:ascii="宋体" w:hAnsi="宋体" w:eastAsia="宋体" w:cs="宋体"/>
                <w:color w:val="000000"/>
                <w:kern w:val="0"/>
                <w:szCs w:val="21"/>
              </w:rPr>
            </w:pPr>
            <w:r>
              <w:rPr>
                <w:rFonts w:hint="eastAsia" w:ascii="微软雅黑" w:hAnsi="微软雅黑" w:eastAsia="微软雅黑" w:cs="微软雅黑"/>
                <w:color w:val="000000" w:themeColor="text1"/>
                <w:szCs w:val="21"/>
                <w:u w:color="000000"/>
                <w:lang w:val="en-US" w:eastAsia="zh-CN"/>
                <w14:textFill>
                  <w14:solidFill>
                    <w14:schemeClr w14:val="tx1"/>
                  </w14:solidFill>
                </w14:textFill>
              </w:rPr>
              <w:t>使用此编号上传随访</w:t>
            </w:r>
          </w:p>
        </w:tc>
      </w:tr>
      <w:tr w14:paraId="30DE9595">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32A69BDB">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机构ID </w:t>
            </w:r>
          </w:p>
        </w:tc>
        <w:tc>
          <w:tcPr>
            <w:tcW w:w="1476" w:type="dxa"/>
            <w:tcBorders>
              <w:top w:val="nil"/>
              <w:left w:val="nil"/>
              <w:bottom w:val="single" w:color="auto" w:sz="8" w:space="0"/>
              <w:right w:val="single" w:color="auto" w:sz="8" w:space="0"/>
            </w:tcBorders>
            <w:shd w:val="clear" w:color="auto" w:fill="auto"/>
            <w:vAlign w:val="center"/>
          </w:tcPr>
          <w:p w14:paraId="3CB5EF02">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ORGID</w:t>
            </w:r>
          </w:p>
        </w:tc>
        <w:tc>
          <w:tcPr>
            <w:tcW w:w="4602" w:type="dxa"/>
            <w:tcBorders>
              <w:top w:val="nil"/>
              <w:left w:val="nil"/>
              <w:bottom w:val="single" w:color="auto" w:sz="8" w:space="0"/>
              <w:right w:val="single" w:color="auto" w:sz="8" w:space="0"/>
            </w:tcBorders>
            <w:shd w:val="clear" w:color="auto" w:fill="auto"/>
            <w:vAlign w:val="center"/>
          </w:tcPr>
          <w:p w14:paraId="2A9F0063">
            <w:pPr>
              <w:widowControl/>
              <w:spacing w:after="0" w:line="240" w:lineRule="auto"/>
              <w:jc w:val="center"/>
              <w:rPr>
                <w:rFonts w:hint="eastAsia" w:ascii="宋体" w:hAnsi="宋体" w:eastAsia="宋体" w:cs="宋体"/>
                <w:color w:val="000000"/>
                <w:kern w:val="0"/>
                <w:szCs w:val="21"/>
              </w:rPr>
            </w:pPr>
          </w:p>
        </w:tc>
      </w:tr>
      <w:tr w14:paraId="3FB744BB">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661D30C5">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中文姓名</w:t>
            </w:r>
          </w:p>
        </w:tc>
        <w:tc>
          <w:tcPr>
            <w:tcW w:w="1476" w:type="dxa"/>
            <w:tcBorders>
              <w:top w:val="nil"/>
              <w:left w:val="nil"/>
              <w:bottom w:val="single" w:color="auto" w:sz="8" w:space="0"/>
              <w:right w:val="single" w:color="auto" w:sz="8" w:space="0"/>
            </w:tcBorders>
            <w:shd w:val="clear" w:color="auto" w:fill="auto"/>
            <w:vAlign w:val="center"/>
          </w:tcPr>
          <w:p w14:paraId="08E4E5E3">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ZWXM00</w:t>
            </w:r>
          </w:p>
        </w:tc>
        <w:tc>
          <w:tcPr>
            <w:tcW w:w="4602" w:type="dxa"/>
            <w:tcBorders>
              <w:top w:val="nil"/>
              <w:left w:val="nil"/>
              <w:bottom w:val="single" w:color="auto" w:sz="8" w:space="0"/>
              <w:right w:val="single" w:color="auto" w:sz="8" w:space="0"/>
            </w:tcBorders>
            <w:shd w:val="clear" w:color="auto" w:fill="auto"/>
            <w:vAlign w:val="center"/>
          </w:tcPr>
          <w:p w14:paraId="5053F3A8">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500BD79C">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74D48575">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性别  </w:t>
            </w:r>
          </w:p>
        </w:tc>
        <w:tc>
          <w:tcPr>
            <w:tcW w:w="1476" w:type="dxa"/>
            <w:tcBorders>
              <w:top w:val="nil"/>
              <w:left w:val="nil"/>
              <w:bottom w:val="single" w:color="auto" w:sz="8" w:space="0"/>
              <w:right w:val="single" w:color="auto" w:sz="8" w:space="0"/>
            </w:tcBorders>
            <w:shd w:val="clear" w:color="auto" w:fill="auto"/>
            <w:vAlign w:val="center"/>
          </w:tcPr>
          <w:p w14:paraId="1810DD4E">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XB0000</w:t>
            </w:r>
          </w:p>
        </w:tc>
        <w:tc>
          <w:tcPr>
            <w:tcW w:w="4602" w:type="dxa"/>
            <w:tcBorders>
              <w:top w:val="nil"/>
              <w:left w:val="nil"/>
              <w:bottom w:val="single" w:color="auto" w:sz="8" w:space="0"/>
              <w:right w:val="single" w:color="auto" w:sz="8" w:space="0"/>
            </w:tcBorders>
            <w:shd w:val="clear" w:color="auto" w:fill="auto"/>
            <w:vAlign w:val="center"/>
          </w:tcPr>
          <w:p w14:paraId="5A06C04B">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1男2女</w:t>
            </w:r>
          </w:p>
        </w:tc>
      </w:tr>
      <w:tr w14:paraId="69AEA53D">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715B57C2">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拼音首码</w:t>
            </w:r>
          </w:p>
        </w:tc>
        <w:tc>
          <w:tcPr>
            <w:tcW w:w="1476" w:type="dxa"/>
            <w:tcBorders>
              <w:top w:val="nil"/>
              <w:left w:val="nil"/>
              <w:bottom w:val="single" w:color="auto" w:sz="8" w:space="0"/>
              <w:right w:val="single" w:color="auto" w:sz="8" w:space="0"/>
            </w:tcBorders>
            <w:shd w:val="clear" w:color="auto" w:fill="auto"/>
            <w:vAlign w:val="center"/>
          </w:tcPr>
          <w:p w14:paraId="58429061">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PYSM00</w:t>
            </w:r>
          </w:p>
        </w:tc>
        <w:tc>
          <w:tcPr>
            <w:tcW w:w="4602" w:type="dxa"/>
            <w:tcBorders>
              <w:top w:val="nil"/>
              <w:left w:val="nil"/>
              <w:bottom w:val="single" w:color="auto" w:sz="8" w:space="0"/>
              <w:right w:val="single" w:color="auto" w:sz="8" w:space="0"/>
            </w:tcBorders>
            <w:shd w:val="clear" w:color="auto" w:fill="auto"/>
            <w:vAlign w:val="center"/>
          </w:tcPr>
          <w:p w14:paraId="0CA9D074">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5E27E1D8">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6C0610B7">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五笔首码</w:t>
            </w:r>
          </w:p>
        </w:tc>
        <w:tc>
          <w:tcPr>
            <w:tcW w:w="1476" w:type="dxa"/>
            <w:tcBorders>
              <w:top w:val="nil"/>
              <w:left w:val="nil"/>
              <w:bottom w:val="single" w:color="auto" w:sz="8" w:space="0"/>
              <w:right w:val="single" w:color="auto" w:sz="8" w:space="0"/>
            </w:tcBorders>
            <w:shd w:val="clear" w:color="auto" w:fill="auto"/>
            <w:vAlign w:val="center"/>
          </w:tcPr>
          <w:p w14:paraId="3FBC2A7A">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WBSM00</w:t>
            </w:r>
          </w:p>
        </w:tc>
        <w:tc>
          <w:tcPr>
            <w:tcW w:w="4602" w:type="dxa"/>
            <w:tcBorders>
              <w:top w:val="nil"/>
              <w:left w:val="nil"/>
              <w:bottom w:val="single" w:color="auto" w:sz="8" w:space="0"/>
              <w:right w:val="single" w:color="auto" w:sz="8" w:space="0"/>
            </w:tcBorders>
            <w:shd w:val="clear" w:color="auto" w:fill="auto"/>
            <w:vAlign w:val="center"/>
          </w:tcPr>
          <w:p w14:paraId="30B656AC">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7CBBBFE0">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3B1001BF">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员工性质</w:t>
            </w:r>
          </w:p>
        </w:tc>
        <w:tc>
          <w:tcPr>
            <w:tcW w:w="1476" w:type="dxa"/>
            <w:tcBorders>
              <w:top w:val="nil"/>
              <w:left w:val="nil"/>
              <w:bottom w:val="single" w:color="auto" w:sz="8" w:space="0"/>
              <w:right w:val="single" w:color="auto" w:sz="8" w:space="0"/>
            </w:tcBorders>
            <w:shd w:val="clear" w:color="auto" w:fill="auto"/>
            <w:vAlign w:val="center"/>
          </w:tcPr>
          <w:p w14:paraId="701FD3E6">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YGXZ00</w:t>
            </w:r>
          </w:p>
        </w:tc>
        <w:tc>
          <w:tcPr>
            <w:tcW w:w="4602" w:type="dxa"/>
            <w:tcBorders>
              <w:top w:val="nil"/>
              <w:left w:val="nil"/>
              <w:bottom w:val="single" w:color="auto" w:sz="8" w:space="0"/>
              <w:right w:val="single" w:color="auto" w:sz="8" w:space="0"/>
            </w:tcBorders>
            <w:shd w:val="clear" w:color="auto" w:fill="auto"/>
            <w:vAlign w:val="center"/>
          </w:tcPr>
          <w:p w14:paraId="101124C1">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7CCA7A6B">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49BCE451">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医生职称等级   </w:t>
            </w:r>
          </w:p>
        </w:tc>
        <w:tc>
          <w:tcPr>
            <w:tcW w:w="1476" w:type="dxa"/>
            <w:tcBorders>
              <w:top w:val="nil"/>
              <w:left w:val="nil"/>
              <w:bottom w:val="single" w:color="auto" w:sz="8" w:space="0"/>
              <w:right w:val="single" w:color="auto" w:sz="8" w:space="0"/>
            </w:tcBorders>
            <w:shd w:val="clear" w:color="auto" w:fill="auto"/>
            <w:vAlign w:val="center"/>
          </w:tcPr>
          <w:p w14:paraId="6E8FDFA6">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YSLB00</w:t>
            </w:r>
          </w:p>
        </w:tc>
        <w:tc>
          <w:tcPr>
            <w:tcW w:w="4602" w:type="dxa"/>
            <w:tcBorders>
              <w:top w:val="nil"/>
              <w:left w:val="nil"/>
              <w:bottom w:val="single" w:color="auto" w:sz="8" w:space="0"/>
              <w:right w:val="single" w:color="auto" w:sz="8" w:space="0"/>
            </w:tcBorders>
            <w:shd w:val="clear" w:color="auto" w:fill="auto"/>
            <w:vAlign w:val="center"/>
          </w:tcPr>
          <w:p w14:paraId="2083D68C">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739B37EE">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7EC75899">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出生日期</w:t>
            </w:r>
          </w:p>
        </w:tc>
        <w:tc>
          <w:tcPr>
            <w:tcW w:w="1476" w:type="dxa"/>
            <w:tcBorders>
              <w:top w:val="nil"/>
              <w:left w:val="nil"/>
              <w:bottom w:val="single" w:color="auto" w:sz="8" w:space="0"/>
              <w:right w:val="single" w:color="auto" w:sz="8" w:space="0"/>
            </w:tcBorders>
            <w:shd w:val="clear" w:color="auto" w:fill="auto"/>
            <w:vAlign w:val="center"/>
          </w:tcPr>
          <w:p w14:paraId="409EDDFE">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CSRQ00</w:t>
            </w:r>
          </w:p>
        </w:tc>
        <w:tc>
          <w:tcPr>
            <w:tcW w:w="4602" w:type="dxa"/>
            <w:tcBorders>
              <w:top w:val="nil"/>
              <w:left w:val="nil"/>
              <w:bottom w:val="single" w:color="auto" w:sz="8" w:space="0"/>
              <w:right w:val="single" w:color="auto" w:sz="8" w:space="0"/>
            </w:tcBorders>
            <w:shd w:val="clear" w:color="auto" w:fill="auto"/>
            <w:vAlign w:val="center"/>
          </w:tcPr>
          <w:p w14:paraId="29B72F38">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59B6659B">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24BD9555">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民族</w:t>
            </w:r>
          </w:p>
        </w:tc>
        <w:tc>
          <w:tcPr>
            <w:tcW w:w="1476" w:type="dxa"/>
            <w:tcBorders>
              <w:top w:val="nil"/>
              <w:left w:val="nil"/>
              <w:bottom w:val="single" w:color="auto" w:sz="8" w:space="0"/>
              <w:right w:val="single" w:color="auto" w:sz="8" w:space="0"/>
            </w:tcBorders>
            <w:shd w:val="clear" w:color="auto" w:fill="auto"/>
            <w:vAlign w:val="center"/>
          </w:tcPr>
          <w:p w14:paraId="181698B3">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MZ0000</w:t>
            </w:r>
          </w:p>
        </w:tc>
        <w:tc>
          <w:tcPr>
            <w:tcW w:w="4602" w:type="dxa"/>
            <w:tcBorders>
              <w:top w:val="nil"/>
              <w:left w:val="nil"/>
              <w:bottom w:val="single" w:color="auto" w:sz="8" w:space="0"/>
              <w:right w:val="single" w:color="auto" w:sz="8" w:space="0"/>
            </w:tcBorders>
            <w:shd w:val="clear" w:color="auto" w:fill="auto"/>
            <w:vAlign w:val="center"/>
          </w:tcPr>
          <w:p w14:paraId="35ECD50F">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0259B946">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4564DE40">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籍贯</w:t>
            </w:r>
          </w:p>
        </w:tc>
        <w:tc>
          <w:tcPr>
            <w:tcW w:w="1476" w:type="dxa"/>
            <w:tcBorders>
              <w:top w:val="nil"/>
              <w:left w:val="nil"/>
              <w:bottom w:val="single" w:color="auto" w:sz="8" w:space="0"/>
              <w:right w:val="single" w:color="auto" w:sz="8" w:space="0"/>
            </w:tcBorders>
            <w:shd w:val="clear" w:color="auto" w:fill="auto"/>
            <w:vAlign w:val="center"/>
          </w:tcPr>
          <w:p w14:paraId="49AF0927">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JG0000</w:t>
            </w:r>
          </w:p>
        </w:tc>
        <w:tc>
          <w:tcPr>
            <w:tcW w:w="4602" w:type="dxa"/>
            <w:tcBorders>
              <w:top w:val="nil"/>
              <w:left w:val="nil"/>
              <w:bottom w:val="single" w:color="auto" w:sz="8" w:space="0"/>
              <w:right w:val="single" w:color="auto" w:sz="8" w:space="0"/>
            </w:tcBorders>
            <w:shd w:val="clear" w:color="auto" w:fill="auto"/>
            <w:vAlign w:val="center"/>
          </w:tcPr>
          <w:p w14:paraId="5AFEF715">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0A00D511">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47256156">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政治面貌  </w:t>
            </w:r>
          </w:p>
        </w:tc>
        <w:tc>
          <w:tcPr>
            <w:tcW w:w="1476" w:type="dxa"/>
            <w:tcBorders>
              <w:top w:val="nil"/>
              <w:left w:val="nil"/>
              <w:bottom w:val="single" w:color="auto" w:sz="8" w:space="0"/>
              <w:right w:val="single" w:color="auto" w:sz="8" w:space="0"/>
            </w:tcBorders>
            <w:shd w:val="clear" w:color="auto" w:fill="auto"/>
            <w:vAlign w:val="center"/>
          </w:tcPr>
          <w:p w14:paraId="0013EED9">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ZZMM00</w:t>
            </w:r>
          </w:p>
        </w:tc>
        <w:tc>
          <w:tcPr>
            <w:tcW w:w="4602" w:type="dxa"/>
            <w:tcBorders>
              <w:top w:val="nil"/>
              <w:left w:val="nil"/>
              <w:bottom w:val="single" w:color="auto" w:sz="8" w:space="0"/>
              <w:right w:val="single" w:color="auto" w:sz="8" w:space="0"/>
            </w:tcBorders>
            <w:shd w:val="clear" w:color="auto" w:fill="auto"/>
            <w:vAlign w:val="center"/>
          </w:tcPr>
          <w:p w14:paraId="17BEB3B5">
            <w:pPr>
              <w:widowControl/>
              <w:spacing w:after="0" w:line="240" w:lineRule="auto"/>
              <w:jc w:val="center"/>
              <w:rPr>
                <w:rFonts w:hint="eastAsia" w:ascii="宋体" w:hAnsi="宋体" w:eastAsia="宋体" w:cs="宋体"/>
                <w:color w:val="000000"/>
                <w:kern w:val="0"/>
                <w:szCs w:val="21"/>
              </w:rPr>
            </w:pPr>
          </w:p>
        </w:tc>
      </w:tr>
      <w:tr w14:paraId="3F6D8A64">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5CFA91AF">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文化程度  </w:t>
            </w:r>
          </w:p>
        </w:tc>
        <w:tc>
          <w:tcPr>
            <w:tcW w:w="1476" w:type="dxa"/>
            <w:tcBorders>
              <w:top w:val="nil"/>
              <w:left w:val="nil"/>
              <w:bottom w:val="single" w:color="auto" w:sz="8" w:space="0"/>
              <w:right w:val="single" w:color="auto" w:sz="8" w:space="0"/>
            </w:tcBorders>
            <w:shd w:val="clear" w:color="auto" w:fill="auto"/>
            <w:vAlign w:val="center"/>
          </w:tcPr>
          <w:p w14:paraId="13B3CA2D">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WHCD00</w:t>
            </w:r>
          </w:p>
        </w:tc>
        <w:tc>
          <w:tcPr>
            <w:tcW w:w="4602" w:type="dxa"/>
            <w:tcBorders>
              <w:top w:val="nil"/>
              <w:left w:val="nil"/>
              <w:bottom w:val="single" w:color="auto" w:sz="8" w:space="0"/>
              <w:right w:val="single" w:color="auto" w:sz="8" w:space="0"/>
            </w:tcBorders>
            <w:shd w:val="clear" w:color="auto" w:fill="auto"/>
            <w:vAlign w:val="center"/>
          </w:tcPr>
          <w:p w14:paraId="735FDB50">
            <w:pPr>
              <w:widowControl/>
              <w:spacing w:after="0" w:line="240" w:lineRule="auto"/>
              <w:jc w:val="center"/>
              <w:rPr>
                <w:rFonts w:hint="eastAsia" w:ascii="宋体" w:hAnsi="宋体" w:eastAsia="宋体" w:cs="宋体"/>
                <w:color w:val="000000"/>
                <w:kern w:val="0"/>
                <w:szCs w:val="21"/>
              </w:rPr>
            </w:pPr>
          </w:p>
        </w:tc>
      </w:tr>
      <w:tr w14:paraId="6796C664">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686301C1">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毕业院校</w:t>
            </w:r>
          </w:p>
        </w:tc>
        <w:tc>
          <w:tcPr>
            <w:tcW w:w="1476" w:type="dxa"/>
            <w:tcBorders>
              <w:top w:val="nil"/>
              <w:left w:val="nil"/>
              <w:bottom w:val="single" w:color="auto" w:sz="8" w:space="0"/>
              <w:right w:val="single" w:color="auto" w:sz="8" w:space="0"/>
            </w:tcBorders>
            <w:shd w:val="clear" w:color="auto" w:fill="auto"/>
            <w:vAlign w:val="center"/>
          </w:tcPr>
          <w:p w14:paraId="39474ABD">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BYYX00</w:t>
            </w:r>
          </w:p>
        </w:tc>
        <w:tc>
          <w:tcPr>
            <w:tcW w:w="4602" w:type="dxa"/>
            <w:tcBorders>
              <w:top w:val="nil"/>
              <w:left w:val="nil"/>
              <w:bottom w:val="single" w:color="auto" w:sz="8" w:space="0"/>
              <w:right w:val="single" w:color="auto" w:sz="8" w:space="0"/>
            </w:tcBorders>
            <w:shd w:val="clear" w:color="auto" w:fill="auto"/>
            <w:vAlign w:val="center"/>
          </w:tcPr>
          <w:p w14:paraId="7F0B17A3">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74FA442A">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1E45E60A">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职务      </w:t>
            </w:r>
          </w:p>
        </w:tc>
        <w:tc>
          <w:tcPr>
            <w:tcW w:w="1476" w:type="dxa"/>
            <w:tcBorders>
              <w:top w:val="nil"/>
              <w:left w:val="nil"/>
              <w:bottom w:val="single" w:color="auto" w:sz="8" w:space="0"/>
              <w:right w:val="single" w:color="auto" w:sz="8" w:space="0"/>
            </w:tcBorders>
            <w:shd w:val="clear" w:color="auto" w:fill="auto"/>
            <w:vAlign w:val="center"/>
          </w:tcPr>
          <w:p w14:paraId="7A96BCD6">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ZW0000</w:t>
            </w:r>
          </w:p>
        </w:tc>
        <w:tc>
          <w:tcPr>
            <w:tcW w:w="4602" w:type="dxa"/>
            <w:tcBorders>
              <w:top w:val="nil"/>
              <w:left w:val="nil"/>
              <w:bottom w:val="single" w:color="auto" w:sz="8" w:space="0"/>
              <w:right w:val="single" w:color="auto" w:sz="8" w:space="0"/>
            </w:tcBorders>
            <w:shd w:val="clear" w:color="auto" w:fill="auto"/>
            <w:vAlign w:val="center"/>
          </w:tcPr>
          <w:p w14:paraId="03D74838">
            <w:pPr>
              <w:widowControl/>
              <w:spacing w:after="0" w:line="240" w:lineRule="auto"/>
              <w:jc w:val="center"/>
              <w:rPr>
                <w:rFonts w:hint="eastAsia" w:ascii="宋体" w:hAnsi="宋体" w:eastAsia="宋体" w:cs="宋体"/>
                <w:color w:val="000000"/>
                <w:kern w:val="0"/>
                <w:szCs w:val="21"/>
              </w:rPr>
            </w:pPr>
          </w:p>
        </w:tc>
      </w:tr>
      <w:tr w14:paraId="6400B28B">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4015E576">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参加工作时间</w:t>
            </w:r>
          </w:p>
        </w:tc>
        <w:tc>
          <w:tcPr>
            <w:tcW w:w="1476" w:type="dxa"/>
            <w:tcBorders>
              <w:top w:val="nil"/>
              <w:left w:val="nil"/>
              <w:bottom w:val="single" w:color="auto" w:sz="8" w:space="0"/>
              <w:right w:val="single" w:color="auto" w:sz="8" w:space="0"/>
            </w:tcBorders>
            <w:shd w:val="clear" w:color="auto" w:fill="auto"/>
            <w:vAlign w:val="center"/>
          </w:tcPr>
          <w:p w14:paraId="2310B06B">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CJGZSJ</w:t>
            </w:r>
          </w:p>
        </w:tc>
        <w:tc>
          <w:tcPr>
            <w:tcW w:w="4602" w:type="dxa"/>
            <w:tcBorders>
              <w:top w:val="nil"/>
              <w:left w:val="nil"/>
              <w:bottom w:val="single" w:color="auto" w:sz="8" w:space="0"/>
              <w:right w:val="single" w:color="auto" w:sz="8" w:space="0"/>
            </w:tcBorders>
            <w:shd w:val="clear" w:color="auto" w:fill="auto"/>
            <w:vAlign w:val="center"/>
          </w:tcPr>
          <w:p w14:paraId="524CB676">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485427C5">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09CE6AFF">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调入时间</w:t>
            </w:r>
          </w:p>
        </w:tc>
        <w:tc>
          <w:tcPr>
            <w:tcW w:w="1476" w:type="dxa"/>
            <w:tcBorders>
              <w:top w:val="nil"/>
              <w:left w:val="nil"/>
              <w:bottom w:val="single" w:color="auto" w:sz="8" w:space="0"/>
              <w:right w:val="single" w:color="auto" w:sz="8" w:space="0"/>
            </w:tcBorders>
            <w:shd w:val="clear" w:color="auto" w:fill="auto"/>
            <w:vAlign w:val="center"/>
          </w:tcPr>
          <w:p w14:paraId="4EEB6CB6">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DRSJ00</w:t>
            </w:r>
          </w:p>
        </w:tc>
        <w:tc>
          <w:tcPr>
            <w:tcW w:w="4602" w:type="dxa"/>
            <w:tcBorders>
              <w:top w:val="nil"/>
              <w:left w:val="nil"/>
              <w:bottom w:val="single" w:color="auto" w:sz="8" w:space="0"/>
              <w:right w:val="single" w:color="auto" w:sz="8" w:space="0"/>
            </w:tcBorders>
            <w:shd w:val="clear" w:color="auto" w:fill="auto"/>
            <w:vAlign w:val="center"/>
          </w:tcPr>
          <w:p w14:paraId="38B6652C">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485F2850">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5F8681C9">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联系电话</w:t>
            </w:r>
          </w:p>
        </w:tc>
        <w:tc>
          <w:tcPr>
            <w:tcW w:w="1476" w:type="dxa"/>
            <w:tcBorders>
              <w:top w:val="nil"/>
              <w:left w:val="nil"/>
              <w:bottom w:val="single" w:color="auto" w:sz="8" w:space="0"/>
              <w:right w:val="single" w:color="auto" w:sz="8" w:space="0"/>
            </w:tcBorders>
            <w:shd w:val="clear" w:color="auto" w:fill="auto"/>
            <w:vAlign w:val="center"/>
          </w:tcPr>
          <w:p w14:paraId="462DF853">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LXDH00</w:t>
            </w:r>
          </w:p>
        </w:tc>
        <w:tc>
          <w:tcPr>
            <w:tcW w:w="4602" w:type="dxa"/>
            <w:tcBorders>
              <w:top w:val="nil"/>
              <w:left w:val="nil"/>
              <w:bottom w:val="single" w:color="auto" w:sz="8" w:space="0"/>
              <w:right w:val="single" w:color="auto" w:sz="8" w:space="0"/>
            </w:tcBorders>
            <w:shd w:val="clear" w:color="auto" w:fill="auto"/>
            <w:vAlign w:val="center"/>
          </w:tcPr>
          <w:p w14:paraId="6C9C6F1A">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5BF141FB">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059A6640">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是否退休</w:t>
            </w:r>
          </w:p>
        </w:tc>
        <w:tc>
          <w:tcPr>
            <w:tcW w:w="1476" w:type="dxa"/>
            <w:tcBorders>
              <w:top w:val="nil"/>
              <w:left w:val="nil"/>
              <w:bottom w:val="single" w:color="auto" w:sz="8" w:space="0"/>
              <w:right w:val="single" w:color="auto" w:sz="8" w:space="0"/>
            </w:tcBorders>
            <w:shd w:val="clear" w:color="auto" w:fill="auto"/>
            <w:vAlign w:val="center"/>
          </w:tcPr>
          <w:p w14:paraId="0F5148EB">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SFTX00</w:t>
            </w:r>
          </w:p>
        </w:tc>
        <w:tc>
          <w:tcPr>
            <w:tcW w:w="4602" w:type="dxa"/>
            <w:tcBorders>
              <w:top w:val="nil"/>
              <w:left w:val="nil"/>
              <w:bottom w:val="single" w:color="auto" w:sz="8" w:space="0"/>
              <w:right w:val="single" w:color="auto" w:sz="8" w:space="0"/>
            </w:tcBorders>
            <w:shd w:val="clear" w:color="auto" w:fill="auto"/>
            <w:vAlign w:val="center"/>
          </w:tcPr>
          <w:p w14:paraId="3C672488">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216371D2">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517D2C73">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是否干部</w:t>
            </w:r>
          </w:p>
        </w:tc>
        <w:tc>
          <w:tcPr>
            <w:tcW w:w="1476" w:type="dxa"/>
            <w:tcBorders>
              <w:top w:val="nil"/>
              <w:left w:val="nil"/>
              <w:bottom w:val="single" w:color="auto" w:sz="8" w:space="0"/>
              <w:right w:val="single" w:color="auto" w:sz="8" w:space="0"/>
            </w:tcBorders>
            <w:shd w:val="clear" w:color="auto" w:fill="auto"/>
            <w:vAlign w:val="center"/>
          </w:tcPr>
          <w:p w14:paraId="4A1F11B1">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SFGB00</w:t>
            </w:r>
          </w:p>
        </w:tc>
        <w:tc>
          <w:tcPr>
            <w:tcW w:w="4602" w:type="dxa"/>
            <w:tcBorders>
              <w:top w:val="nil"/>
              <w:left w:val="nil"/>
              <w:bottom w:val="single" w:color="auto" w:sz="8" w:space="0"/>
              <w:right w:val="single" w:color="auto" w:sz="8" w:space="0"/>
            </w:tcBorders>
            <w:shd w:val="clear" w:color="auto" w:fill="auto"/>
            <w:vAlign w:val="center"/>
          </w:tcPr>
          <w:p w14:paraId="24F68BF1">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3156E0E8">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7F1253E3">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是否全科培训</w:t>
            </w:r>
          </w:p>
        </w:tc>
        <w:tc>
          <w:tcPr>
            <w:tcW w:w="1476" w:type="dxa"/>
            <w:tcBorders>
              <w:top w:val="nil"/>
              <w:left w:val="nil"/>
              <w:bottom w:val="single" w:color="auto" w:sz="8" w:space="0"/>
              <w:right w:val="single" w:color="auto" w:sz="8" w:space="0"/>
            </w:tcBorders>
            <w:shd w:val="clear" w:color="auto" w:fill="auto"/>
            <w:vAlign w:val="center"/>
          </w:tcPr>
          <w:p w14:paraId="7D291A0E">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SFQKPX</w:t>
            </w:r>
          </w:p>
        </w:tc>
        <w:tc>
          <w:tcPr>
            <w:tcW w:w="4602" w:type="dxa"/>
            <w:tcBorders>
              <w:top w:val="nil"/>
              <w:left w:val="nil"/>
              <w:bottom w:val="single" w:color="auto" w:sz="8" w:space="0"/>
              <w:right w:val="single" w:color="auto" w:sz="8" w:space="0"/>
            </w:tcBorders>
            <w:shd w:val="clear" w:color="auto" w:fill="auto"/>
            <w:vAlign w:val="center"/>
          </w:tcPr>
          <w:p w14:paraId="2CD98F30">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56C18EE3">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6CFEEE28">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职称      </w:t>
            </w:r>
          </w:p>
        </w:tc>
        <w:tc>
          <w:tcPr>
            <w:tcW w:w="1476" w:type="dxa"/>
            <w:tcBorders>
              <w:top w:val="nil"/>
              <w:left w:val="nil"/>
              <w:bottom w:val="single" w:color="auto" w:sz="8" w:space="0"/>
              <w:right w:val="single" w:color="auto" w:sz="8" w:space="0"/>
            </w:tcBorders>
            <w:shd w:val="clear" w:color="auto" w:fill="auto"/>
            <w:vAlign w:val="center"/>
          </w:tcPr>
          <w:p w14:paraId="0B03787C">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ZC0000</w:t>
            </w:r>
          </w:p>
        </w:tc>
        <w:tc>
          <w:tcPr>
            <w:tcW w:w="4602" w:type="dxa"/>
            <w:tcBorders>
              <w:top w:val="nil"/>
              <w:left w:val="nil"/>
              <w:bottom w:val="single" w:color="auto" w:sz="8" w:space="0"/>
              <w:right w:val="single" w:color="auto" w:sz="8" w:space="0"/>
            </w:tcBorders>
            <w:shd w:val="clear" w:color="auto" w:fill="auto"/>
            <w:vAlign w:val="center"/>
          </w:tcPr>
          <w:p w14:paraId="1F31DB94">
            <w:pPr>
              <w:widowControl/>
              <w:spacing w:after="0" w:line="240" w:lineRule="auto"/>
              <w:jc w:val="center"/>
              <w:rPr>
                <w:rFonts w:hint="eastAsia" w:ascii="宋体" w:hAnsi="宋体" w:eastAsia="宋体" w:cs="宋体"/>
                <w:color w:val="000000"/>
                <w:kern w:val="0"/>
                <w:szCs w:val="21"/>
              </w:rPr>
            </w:pPr>
          </w:p>
        </w:tc>
      </w:tr>
      <w:tr w14:paraId="5621F93C">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5A93774D">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身份证号</w:t>
            </w:r>
          </w:p>
        </w:tc>
        <w:tc>
          <w:tcPr>
            <w:tcW w:w="1476" w:type="dxa"/>
            <w:tcBorders>
              <w:top w:val="nil"/>
              <w:left w:val="nil"/>
              <w:bottom w:val="single" w:color="auto" w:sz="8" w:space="0"/>
              <w:right w:val="single" w:color="auto" w:sz="8" w:space="0"/>
            </w:tcBorders>
            <w:shd w:val="clear" w:color="auto" w:fill="auto"/>
            <w:vAlign w:val="center"/>
          </w:tcPr>
          <w:p w14:paraId="6654A0D5">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SFZH00</w:t>
            </w:r>
          </w:p>
        </w:tc>
        <w:tc>
          <w:tcPr>
            <w:tcW w:w="4602" w:type="dxa"/>
            <w:tcBorders>
              <w:top w:val="nil"/>
              <w:left w:val="nil"/>
              <w:bottom w:val="single" w:color="auto" w:sz="8" w:space="0"/>
              <w:right w:val="single" w:color="auto" w:sz="8" w:space="0"/>
            </w:tcBorders>
            <w:shd w:val="clear" w:color="auto" w:fill="auto"/>
            <w:vAlign w:val="center"/>
          </w:tcPr>
          <w:p w14:paraId="57AAFFBE">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28658E79">
        <w:tblPrEx>
          <w:tblCellMar>
            <w:top w:w="0" w:type="dxa"/>
            <w:left w:w="108" w:type="dxa"/>
            <w:bottom w:w="0" w:type="dxa"/>
            <w:right w:w="108" w:type="dxa"/>
          </w:tblCellMar>
        </w:tblPrEx>
        <w:trPr>
          <w:trHeight w:val="300"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70634B22">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社会保险号</w:t>
            </w:r>
          </w:p>
        </w:tc>
        <w:tc>
          <w:tcPr>
            <w:tcW w:w="1476" w:type="dxa"/>
            <w:tcBorders>
              <w:top w:val="nil"/>
              <w:left w:val="nil"/>
              <w:bottom w:val="single" w:color="auto" w:sz="8" w:space="0"/>
              <w:right w:val="single" w:color="auto" w:sz="8" w:space="0"/>
            </w:tcBorders>
            <w:shd w:val="clear" w:color="auto" w:fill="auto"/>
            <w:vAlign w:val="center"/>
          </w:tcPr>
          <w:p w14:paraId="2C465D7A">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SHBXH0</w:t>
            </w:r>
          </w:p>
        </w:tc>
        <w:tc>
          <w:tcPr>
            <w:tcW w:w="4602" w:type="dxa"/>
            <w:tcBorders>
              <w:top w:val="nil"/>
              <w:left w:val="nil"/>
              <w:bottom w:val="single" w:color="auto" w:sz="8" w:space="0"/>
              <w:right w:val="single" w:color="auto" w:sz="8" w:space="0"/>
            </w:tcBorders>
            <w:shd w:val="clear" w:color="auto" w:fill="auto"/>
            <w:vAlign w:val="center"/>
          </w:tcPr>
          <w:p w14:paraId="227CCA31">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56CEC720">
        <w:tblPrEx>
          <w:tblCellMar>
            <w:top w:w="0" w:type="dxa"/>
            <w:left w:w="108" w:type="dxa"/>
            <w:bottom w:w="0" w:type="dxa"/>
            <w:right w:w="108" w:type="dxa"/>
          </w:tblCellMar>
        </w:tblPrEx>
        <w:trPr>
          <w:trHeight w:val="525" w:hRule="atLeast"/>
        </w:trPr>
        <w:tc>
          <w:tcPr>
            <w:tcW w:w="2562" w:type="dxa"/>
            <w:tcBorders>
              <w:top w:val="nil"/>
              <w:left w:val="single" w:color="auto" w:sz="8" w:space="0"/>
              <w:bottom w:val="nil"/>
              <w:right w:val="single" w:color="auto" w:sz="8" w:space="0"/>
            </w:tcBorders>
            <w:shd w:val="clear" w:color="auto" w:fill="auto"/>
            <w:vAlign w:val="center"/>
          </w:tcPr>
          <w:p w14:paraId="5B17752C">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简介</w:t>
            </w:r>
          </w:p>
        </w:tc>
        <w:tc>
          <w:tcPr>
            <w:tcW w:w="1476" w:type="dxa"/>
            <w:tcBorders>
              <w:top w:val="nil"/>
              <w:left w:val="nil"/>
              <w:bottom w:val="nil"/>
              <w:right w:val="single" w:color="auto" w:sz="8" w:space="0"/>
            </w:tcBorders>
            <w:shd w:val="clear" w:color="auto" w:fill="auto"/>
            <w:vAlign w:val="center"/>
          </w:tcPr>
          <w:p w14:paraId="2DF7022F">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INTRODUCTION</w:t>
            </w:r>
          </w:p>
        </w:tc>
        <w:tc>
          <w:tcPr>
            <w:tcW w:w="4602" w:type="dxa"/>
            <w:tcBorders>
              <w:top w:val="nil"/>
              <w:left w:val="nil"/>
              <w:bottom w:val="nil"/>
              <w:right w:val="single" w:color="auto" w:sz="8" w:space="0"/>
            </w:tcBorders>
            <w:shd w:val="clear" w:color="auto" w:fill="auto"/>
            <w:vAlign w:val="center"/>
          </w:tcPr>
          <w:p w14:paraId="781B9FCF">
            <w:pPr>
              <w:widowControl/>
              <w:spacing w:after="0" w:line="24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7AC0634A">
        <w:tblPrEx>
          <w:tblCellMar>
            <w:top w:w="0" w:type="dxa"/>
            <w:left w:w="108" w:type="dxa"/>
            <w:bottom w:w="0" w:type="dxa"/>
            <w:right w:w="108" w:type="dxa"/>
          </w:tblCellMar>
        </w:tblPrEx>
        <w:trPr>
          <w:trHeight w:val="525" w:hRule="atLeast"/>
        </w:trPr>
        <w:tc>
          <w:tcPr>
            <w:tcW w:w="2562" w:type="dxa"/>
            <w:tcBorders>
              <w:top w:val="nil"/>
              <w:left w:val="single" w:color="auto" w:sz="8" w:space="0"/>
              <w:bottom w:val="single" w:color="auto" w:sz="8" w:space="0"/>
              <w:right w:val="single" w:color="auto" w:sz="8" w:space="0"/>
            </w:tcBorders>
            <w:shd w:val="clear" w:color="auto" w:fill="auto"/>
            <w:vAlign w:val="center"/>
          </w:tcPr>
          <w:p w14:paraId="7B9D8FE2">
            <w:pPr>
              <w:widowControl/>
              <w:spacing w:after="0" w:line="240" w:lineRule="auto"/>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停用</w:t>
            </w:r>
          </w:p>
        </w:tc>
        <w:tc>
          <w:tcPr>
            <w:tcW w:w="1476" w:type="dxa"/>
            <w:tcBorders>
              <w:top w:val="nil"/>
              <w:left w:val="nil"/>
              <w:bottom w:val="single" w:color="auto" w:sz="8" w:space="0"/>
              <w:right w:val="single" w:color="auto" w:sz="8" w:space="0"/>
            </w:tcBorders>
            <w:shd w:val="clear" w:color="auto" w:fill="auto"/>
            <w:vAlign w:val="center"/>
          </w:tcPr>
          <w:p w14:paraId="0FFADC3B">
            <w:pPr>
              <w:widowControl/>
              <w:spacing w:after="0" w:line="240" w:lineRule="auto"/>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LOCKSTATE</w:t>
            </w:r>
          </w:p>
        </w:tc>
        <w:tc>
          <w:tcPr>
            <w:tcW w:w="4602" w:type="dxa"/>
            <w:tcBorders>
              <w:top w:val="nil"/>
              <w:left w:val="nil"/>
              <w:bottom w:val="single" w:color="auto" w:sz="8" w:space="0"/>
              <w:right w:val="single" w:color="auto" w:sz="8" w:space="0"/>
            </w:tcBorders>
            <w:shd w:val="clear" w:color="auto" w:fill="auto"/>
            <w:vAlign w:val="center"/>
          </w:tcPr>
          <w:p w14:paraId="56AB5759">
            <w:pPr>
              <w:widowControl/>
              <w:spacing w:after="0" w:line="240" w:lineRule="auto"/>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1停用，0或空正常</w:t>
            </w:r>
          </w:p>
        </w:tc>
      </w:tr>
    </w:tbl>
    <w:p w14:paraId="2943953C">
      <w:pPr>
        <w:rPr>
          <w:rFonts w:hint="eastAsia" w:ascii="宋体" w:hAnsi="宋体" w:eastAsia="宋体"/>
          <w:szCs w:val="21"/>
        </w:rPr>
      </w:pPr>
    </w:p>
    <w:p w14:paraId="5030EED5"/>
    <w:p w14:paraId="541F61EA">
      <w:pPr>
        <w:pStyle w:val="3"/>
        <w:numPr>
          <w:ilvl w:val="0"/>
          <w:numId w:val="2"/>
        </w:numPr>
        <w:rPr>
          <w:rFonts w:hint="default"/>
          <w:lang w:val="en-US" w:eastAsia="zh-CN"/>
        </w:rPr>
      </w:pPr>
      <w:r>
        <w:rPr>
          <w:rFonts w:hint="eastAsia"/>
          <w:b w:val="0"/>
          <w:bCs w:val="0"/>
          <w:color w:val="000000" w:themeColor="text1"/>
          <w:lang w:val="en-US" w:eastAsia="zh-CN"/>
          <w14:textFill>
            <w14:solidFill>
              <w14:schemeClr w14:val="tx1"/>
            </w14:solidFill>
          </w14:textFill>
        </w:rPr>
        <w:t>保存膳食指导</w:t>
      </w:r>
    </w:p>
    <w:p w14:paraId="019C0C35">
      <w:pPr>
        <w:pStyle w:val="4"/>
        <w:rPr>
          <w:rFonts w:hint="eastAsia"/>
          <w:b w:val="0"/>
          <w:bCs w:val="0"/>
        </w:rPr>
      </w:pPr>
      <w:r>
        <w:rPr>
          <w:rFonts w:hint="eastAsia"/>
          <w:b w:val="0"/>
          <w:bCs w:val="0"/>
        </w:rPr>
        <w:t>1、方法名</w:t>
      </w:r>
    </w:p>
    <w:p w14:paraId="54C08127">
      <w:pPr>
        <w:rPr>
          <w:rFonts w:hint="default" w:eastAsia="微软雅黑"/>
          <w:lang w:val="en-US" w:eastAsia="zh-CN"/>
        </w:rPr>
      </w:pPr>
      <w:r>
        <w:fldChar w:fldCharType="begin"/>
      </w:r>
      <w:r>
        <w:instrText xml:space="preserve"> HYPERLINK "http://地址:端口/ylzSoapServiceHttp/jktjNew/v001/方法名称.htm" </w:instrText>
      </w:r>
      <w:r>
        <w:fldChar w:fldCharType="separate"/>
      </w:r>
      <w:r>
        <w:rPr>
          <w:rStyle w:val="8"/>
          <w:rFonts w:hint="eastAsia" w:ascii="微软雅黑" w:hAnsi="微软雅黑" w:eastAsia="微软雅黑" w:cs="微软雅黑"/>
          <w:b w:val="0"/>
          <w:bCs w:val="0"/>
          <w:sz w:val="21"/>
          <w:szCs w:val="21"/>
        </w:rPr>
        <w:t>http://地址:端口/ylzSoapServiceHttp/jktj</w:t>
      </w:r>
      <w:r>
        <w:rPr>
          <w:rStyle w:val="8"/>
          <w:rFonts w:hint="eastAsia" w:ascii="微软雅黑" w:hAnsi="微软雅黑" w:eastAsia="微软雅黑" w:cs="微软雅黑"/>
          <w:b w:val="0"/>
          <w:bCs w:val="0"/>
          <w:sz w:val="21"/>
          <w:szCs w:val="21"/>
          <w:lang w:val="en-US" w:eastAsia="zh-CN"/>
        </w:rPr>
        <w:t>Ssydzd</w:t>
      </w:r>
      <w:r>
        <w:rPr>
          <w:rStyle w:val="8"/>
          <w:rFonts w:ascii="微软雅黑" w:hAnsi="微软雅黑" w:eastAsia="微软雅黑" w:cs="微软雅黑"/>
          <w:b w:val="0"/>
          <w:bCs w:val="0"/>
          <w:sz w:val="21"/>
          <w:szCs w:val="21"/>
        </w:rPr>
        <w:t>/v001</w:t>
      </w:r>
      <w:r>
        <w:rPr>
          <w:rStyle w:val="8"/>
          <w:rFonts w:hint="eastAsia" w:ascii="微软雅黑" w:hAnsi="微软雅黑" w:eastAsia="微软雅黑" w:cs="微软雅黑"/>
          <w:b w:val="0"/>
          <w:bCs w:val="0"/>
          <w:sz w:val="21"/>
          <w:szCs w:val="21"/>
        </w:rPr>
        <w:t>/</w:t>
      </w:r>
      <w:r>
        <w:rPr>
          <w:rStyle w:val="8"/>
          <w:rFonts w:hint="eastAsia" w:ascii="微软雅黑" w:hAnsi="微软雅黑" w:eastAsia="微软雅黑" w:cs="微软雅黑"/>
          <w:b w:val="0"/>
          <w:bCs w:val="0"/>
          <w:sz w:val="21"/>
          <w:szCs w:val="21"/>
          <w:lang w:val="en-US" w:eastAsia="zh-CN"/>
        </w:rPr>
        <w:t>saveS</w:t>
      </w:r>
      <w:r>
        <w:rPr>
          <w:rStyle w:val="8"/>
          <w:rFonts w:hint="eastAsia" w:ascii="微软雅黑" w:hAnsi="微软雅黑" w:eastAsia="微软雅黑" w:cs="微软雅黑"/>
          <w:b w:val="0"/>
          <w:bCs w:val="0"/>
          <w:sz w:val="21"/>
          <w:szCs w:val="21"/>
        </w:rPr>
        <w:fldChar w:fldCharType="end"/>
      </w:r>
      <w:r>
        <w:rPr>
          <w:rStyle w:val="8"/>
          <w:rFonts w:hint="eastAsia" w:ascii="微软雅黑" w:hAnsi="微软雅黑" w:eastAsia="微软雅黑" w:cs="微软雅黑"/>
          <w:b w:val="0"/>
          <w:bCs w:val="0"/>
          <w:sz w:val="21"/>
          <w:szCs w:val="21"/>
          <w:lang w:val="en-US" w:eastAsia="zh-CN"/>
        </w:rPr>
        <w:t>sydzd</w:t>
      </w:r>
    </w:p>
    <w:p w14:paraId="3B62D9C3"/>
    <w:p w14:paraId="175DBE30"/>
    <w:tbl>
      <w:tblPr>
        <w:tblStyle w:val="5"/>
        <w:tblW w:w="7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2400"/>
        <w:gridCol w:w="1986"/>
        <w:gridCol w:w="1419"/>
      </w:tblGrid>
      <w:tr w14:paraId="274F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1C3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字段名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509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必填</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CCA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类型</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C9A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0396">
            <w:pPr>
              <w:rPr>
                <w:rFonts w:hint="eastAsia" w:ascii="宋体" w:hAnsi="宋体" w:eastAsia="宋体" w:cs="宋体"/>
                <w:i w:val="0"/>
                <w:iCs w:val="0"/>
                <w:color w:val="000000"/>
                <w:sz w:val="22"/>
                <w:szCs w:val="22"/>
                <w:u w:val="none"/>
              </w:rPr>
            </w:pPr>
          </w:p>
        </w:tc>
      </w:tr>
      <w:tr w14:paraId="11FA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AE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等线" w:hAnsi="等线" w:eastAsia="等线" w:cs="宋体"/>
                <w:color w:val="000000"/>
                <w:kern w:val="0"/>
                <w:sz w:val="22"/>
              </w:rPr>
              <w:t>jkbj</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6EE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D9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26C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接口标记</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68BF">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基卫提供</w:t>
            </w:r>
          </w:p>
        </w:tc>
      </w:tr>
      <w:tr w14:paraId="2F4F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76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等线" w:hAnsi="等线" w:eastAsia="等线" w:cs="宋体"/>
                <w:color w:val="000000"/>
                <w:kern w:val="0"/>
                <w:sz w:val="22"/>
              </w:rPr>
              <w:t>keyvalue</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DDB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E3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775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授权码</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3AA3">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基卫提供</w:t>
            </w:r>
          </w:p>
        </w:tc>
      </w:tr>
      <w:tr w14:paraId="7B85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9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D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A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VARCHAR2(36)</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6AD1">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主键,新增后基卫生成返回，修改需要填对应主键</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3E16">
            <w:pPr>
              <w:rPr>
                <w:rFonts w:hint="eastAsia" w:ascii="宋体" w:hAnsi="宋体" w:eastAsia="宋体" w:cs="宋体"/>
                <w:i w:val="0"/>
                <w:iCs w:val="0"/>
                <w:color w:val="000000"/>
                <w:sz w:val="22"/>
                <w:szCs w:val="22"/>
                <w:u w:val="none"/>
              </w:rPr>
            </w:pPr>
          </w:p>
        </w:tc>
      </w:tr>
      <w:tr w14:paraId="7CA5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E81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jzjgid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D56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B0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02B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就诊机构ID</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9A48">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基卫ID</w:t>
            </w:r>
          </w:p>
        </w:tc>
      </w:tr>
      <w:tr w14:paraId="104E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E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df_id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5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7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VARCHAR2(32)</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3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基卫居民健康档案号</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6A3B">
            <w:pPr>
              <w:rPr>
                <w:rFonts w:hint="eastAsia" w:ascii="宋体" w:hAnsi="宋体" w:eastAsia="宋体" w:cs="宋体"/>
                <w:i w:val="0"/>
                <w:iCs w:val="0"/>
                <w:color w:val="000000"/>
                <w:sz w:val="22"/>
                <w:szCs w:val="22"/>
                <w:u w:val="none"/>
              </w:rPr>
            </w:pPr>
          </w:p>
        </w:tc>
      </w:tr>
      <w:tr w14:paraId="2C57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4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ghh000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8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F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VARCHAR2(12)</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9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挂号号</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90B1">
            <w:pPr>
              <w:rPr>
                <w:rFonts w:hint="eastAsia" w:ascii="宋体" w:hAnsi="宋体" w:eastAsia="宋体" w:cs="宋体"/>
                <w:i w:val="0"/>
                <w:iCs w:val="0"/>
                <w:color w:val="000000"/>
                <w:sz w:val="22"/>
                <w:szCs w:val="22"/>
                <w:u w:val="none"/>
              </w:rPr>
            </w:pPr>
          </w:p>
        </w:tc>
      </w:tr>
      <w:tr w14:paraId="6ABC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1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ghrq00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D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8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VARCHAR2(8)</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3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挂号日期</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94A2">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Yyyymmdd</w:t>
            </w:r>
          </w:p>
        </w:tc>
      </w:tr>
      <w:tr w14:paraId="5AD3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9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orgid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8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B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VARCHAR2(30)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E3A4">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档案所属机构ID</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F235">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基卫ID</w:t>
            </w:r>
            <w:bookmarkStart w:id="1" w:name="_GoBack"/>
            <w:bookmarkEnd w:id="1"/>
          </w:p>
        </w:tc>
      </w:tr>
      <w:tr w14:paraId="541B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3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age</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F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F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VARCHAR2(3)</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7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创建数据时的年龄</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E303">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只填数字</w:t>
            </w:r>
          </w:p>
        </w:tc>
      </w:tr>
      <w:tr w14:paraId="4B6C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F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gxyzd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1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9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VARCHAR2(200)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高血压-临床诊断</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9ED8">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诊断名</w:t>
            </w:r>
          </w:p>
        </w:tc>
      </w:tr>
      <w:tr w14:paraId="666B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2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gxyss</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1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6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VARCHAR2(100)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E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高血压-膳食指导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FD56">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见字典 </w:t>
            </w:r>
          </w:p>
          <w:p w14:paraId="4BEDA6B4">
            <w:pPr>
              <w:rPr>
                <w:rFonts w:hint="eastAsia" w:ascii="宋体" w:hAnsi="宋体" w:eastAsia="宋体" w:cs="宋体"/>
                <w:i w:val="0"/>
                <w:iCs w:val="0"/>
                <w:color w:val="000000"/>
                <w:sz w:val="22"/>
                <w:szCs w:val="22"/>
                <w:highlight w:val="red"/>
                <w:u w:val="none"/>
                <w:lang w:val="en-US" w:eastAsia="zh-CN"/>
              </w:rPr>
            </w:pPr>
            <w:r>
              <w:rPr>
                <w:rFonts w:hint="eastAsia" w:ascii="宋体" w:hAnsi="宋体" w:eastAsia="宋体" w:cs="宋体"/>
                <w:i w:val="0"/>
                <w:iCs w:val="0"/>
                <w:color w:val="000000"/>
                <w:sz w:val="22"/>
                <w:szCs w:val="22"/>
                <w:highlight w:val="red"/>
                <w:u w:val="none"/>
                <w:lang w:val="en-US" w:eastAsia="zh-CN"/>
              </w:rPr>
              <w:t>多个用英文分号隔开，不要分号结尾，</w:t>
            </w:r>
          </w:p>
          <w:p w14:paraId="4424C980">
            <w:pPr>
              <w:rPr>
                <w:rFonts w:hint="default" w:ascii="宋体" w:hAnsi="宋体" w:eastAsia="宋体" w:cs="宋体"/>
                <w:i w:val="0"/>
                <w:iCs w:val="0"/>
                <w:color w:val="000000"/>
                <w:sz w:val="22"/>
                <w:szCs w:val="22"/>
                <w:highlight w:val="red"/>
                <w:u w:val="none"/>
                <w:lang w:val="en-US" w:eastAsia="zh-CN"/>
              </w:rPr>
            </w:pPr>
            <w:r>
              <w:rPr>
                <w:rFonts w:hint="eastAsia" w:ascii="宋体" w:hAnsi="宋体" w:eastAsia="宋体" w:cs="宋体"/>
                <w:i w:val="0"/>
                <w:iCs w:val="0"/>
                <w:color w:val="000000"/>
                <w:sz w:val="22"/>
                <w:szCs w:val="22"/>
                <w:highlight w:val="red"/>
                <w:u w:val="none"/>
                <w:lang w:val="en-US" w:eastAsia="zh-CN"/>
              </w:rPr>
              <w:t>以下指导都一样格式。</w:t>
            </w:r>
          </w:p>
          <w:p w14:paraId="57F283CE">
            <w:pPr>
              <w:rPr>
                <w:rFonts w:hint="default" w:ascii="宋体" w:hAnsi="宋体" w:eastAsia="宋体" w:cs="宋体"/>
                <w:i w:val="0"/>
                <w:iCs w:val="0"/>
                <w:color w:val="000000"/>
                <w:sz w:val="22"/>
                <w:szCs w:val="22"/>
                <w:u w:val="none"/>
                <w:lang w:val="en-US" w:eastAsia="zh-CN"/>
              </w:rPr>
            </w:pPr>
          </w:p>
        </w:tc>
      </w:tr>
      <w:tr w14:paraId="0328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1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gxyts</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1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6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VARCHAR2(20)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4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高血压-特殊患者</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DF8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见字典</w:t>
            </w:r>
          </w:p>
        </w:tc>
      </w:tr>
      <w:tr w14:paraId="62EC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7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gxyyd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A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6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VARCHAR2(40)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5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高血压-运动指导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70B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见字典</w:t>
            </w:r>
          </w:p>
        </w:tc>
      </w:tr>
      <w:tr w14:paraId="27DE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1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gxyqt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F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5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VARCHAR2(600)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86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高血压-其他指导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6754">
            <w:pPr>
              <w:rPr>
                <w:rFonts w:hint="eastAsia" w:ascii="宋体" w:hAnsi="宋体" w:eastAsia="宋体" w:cs="宋体"/>
                <w:i w:val="0"/>
                <w:iCs w:val="0"/>
                <w:color w:val="000000"/>
                <w:sz w:val="22"/>
                <w:szCs w:val="22"/>
                <w:u w:val="none"/>
              </w:rPr>
            </w:pPr>
          </w:p>
        </w:tc>
      </w:tr>
      <w:tr w14:paraId="5A12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E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tnbzd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5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D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VARCHAR2(200)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0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糖尿病-临床诊断</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5E9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诊断名</w:t>
            </w:r>
          </w:p>
        </w:tc>
      </w:tr>
      <w:tr w14:paraId="627D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E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tnbss</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0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4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VARCHAR2(100)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8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糖尿病-膳食指导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A11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见字典</w:t>
            </w:r>
          </w:p>
        </w:tc>
      </w:tr>
      <w:tr w14:paraId="5C03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7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tnbts</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9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A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VARCHAR2(20)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1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糖尿病-特殊患者</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82D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见字典</w:t>
            </w:r>
          </w:p>
        </w:tc>
      </w:tr>
      <w:tr w14:paraId="5659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F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tnbyd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A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D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VARCHAR2(40)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3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糖尿病-运动指导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512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见字典</w:t>
            </w:r>
          </w:p>
        </w:tc>
      </w:tr>
      <w:tr w14:paraId="4FCF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7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tnbqt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8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5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VARCHAR2(600)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8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糖尿病-其他指导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B8E6">
            <w:pPr>
              <w:rPr>
                <w:rFonts w:hint="eastAsia" w:ascii="宋体" w:hAnsi="宋体" w:eastAsia="宋体" w:cs="宋体"/>
                <w:i w:val="0"/>
                <w:iCs w:val="0"/>
                <w:color w:val="000000"/>
                <w:sz w:val="22"/>
                <w:szCs w:val="22"/>
                <w:u w:val="none"/>
              </w:rPr>
            </w:pPr>
          </w:p>
        </w:tc>
      </w:tr>
      <w:tr w14:paraId="5A34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D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gzxzd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F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6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VARCHAR2(200)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E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高脂血-临床诊断</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3EA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诊断名</w:t>
            </w:r>
          </w:p>
        </w:tc>
      </w:tr>
      <w:tr w14:paraId="744A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2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gzxss</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E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7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VARCHAR2(100)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B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高脂血-膳食指导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327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见字典</w:t>
            </w:r>
          </w:p>
        </w:tc>
      </w:tr>
      <w:tr w14:paraId="1AB3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4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gzxts</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4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5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VARCHAR2(20)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9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高脂血-特殊患者</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DD8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见字典</w:t>
            </w:r>
          </w:p>
        </w:tc>
      </w:tr>
      <w:tr w14:paraId="255A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7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gzxyd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E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1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VARCHAR2(40)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9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高脂血-运动指导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5DA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见字典</w:t>
            </w:r>
          </w:p>
        </w:tc>
      </w:tr>
      <w:tr w14:paraId="1893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4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gzxqt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1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C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VARCHAR2(600)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E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高脂血-其他指导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156E">
            <w:pPr>
              <w:rPr>
                <w:rFonts w:hint="eastAsia" w:ascii="宋体" w:hAnsi="宋体" w:eastAsia="宋体" w:cs="宋体"/>
                <w:i w:val="0"/>
                <w:iCs w:val="0"/>
                <w:color w:val="000000"/>
                <w:sz w:val="22"/>
                <w:szCs w:val="22"/>
                <w:u w:val="none"/>
              </w:rPr>
            </w:pPr>
          </w:p>
        </w:tc>
      </w:tr>
      <w:tr w14:paraId="62B5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3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fpzzd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9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E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VARCHAR2(200)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A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肥胖症-临床诊断</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899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诊断名</w:t>
            </w:r>
          </w:p>
        </w:tc>
      </w:tr>
      <w:tr w14:paraId="0B8E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A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fpzss</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C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5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VARCHAR2(100)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A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肥胖症-膳食指导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6AB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见字典</w:t>
            </w:r>
          </w:p>
        </w:tc>
      </w:tr>
      <w:tr w14:paraId="23A2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1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fpzts</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7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2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VARCHAR2(20)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F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肥胖症-特殊患者</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B7A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见字典</w:t>
            </w:r>
          </w:p>
        </w:tc>
      </w:tr>
      <w:tr w14:paraId="01D1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3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fpzyd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5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0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VARCHAR2(40)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C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肥胖症-运动指导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95B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见字典</w:t>
            </w:r>
          </w:p>
        </w:tc>
      </w:tr>
      <w:tr w14:paraId="049A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D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fpzqt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A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6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VARCHAR2(600)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F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肥胖症-其他指导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8070">
            <w:pPr>
              <w:rPr>
                <w:rFonts w:hint="eastAsia" w:ascii="宋体" w:hAnsi="宋体" w:eastAsia="宋体" w:cs="宋体"/>
                <w:i w:val="0"/>
                <w:iCs w:val="0"/>
                <w:color w:val="000000"/>
                <w:sz w:val="22"/>
                <w:szCs w:val="22"/>
                <w:u w:val="none"/>
              </w:rPr>
            </w:pPr>
          </w:p>
        </w:tc>
      </w:tr>
      <w:tr w14:paraId="0049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B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zdryid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8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F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VARCHAR2(20)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4FB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指导人员ID</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A42F">
            <w:pPr>
              <w:rPr>
                <w:rFonts w:hint="eastAsia" w:ascii="宋体" w:hAnsi="宋体" w:eastAsia="宋体" w:cs="宋体"/>
                <w:i w:val="0"/>
                <w:iCs w:val="0"/>
                <w:color w:val="000000"/>
                <w:sz w:val="22"/>
                <w:szCs w:val="22"/>
                <w:u w:val="none"/>
              </w:rPr>
            </w:pPr>
          </w:p>
        </w:tc>
      </w:tr>
      <w:tr w14:paraId="6880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7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zxdh00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4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5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VARCHAR2(20)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2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咨询电话</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E4A8">
            <w:pPr>
              <w:rPr>
                <w:rFonts w:hint="eastAsia" w:ascii="宋体" w:hAnsi="宋体" w:eastAsia="宋体" w:cs="宋体"/>
                <w:i w:val="0"/>
                <w:iCs w:val="0"/>
                <w:color w:val="000000"/>
                <w:sz w:val="22"/>
                <w:szCs w:val="22"/>
                <w:u w:val="none"/>
              </w:rPr>
            </w:pPr>
          </w:p>
        </w:tc>
      </w:tr>
      <w:tr w14:paraId="3049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A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zdrq00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B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B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VARCHAR2(10)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4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指导日期</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6CC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Yyyymmdd</w:t>
            </w:r>
          </w:p>
        </w:tc>
      </w:tr>
      <w:tr w14:paraId="07E3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3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cuser</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E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2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VARCHAR2(20)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D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创建者id</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8B48">
            <w:pPr>
              <w:rPr>
                <w:rFonts w:hint="eastAsia" w:ascii="宋体" w:hAnsi="宋体" w:eastAsia="宋体" w:cs="宋体"/>
                <w:i w:val="0"/>
                <w:iCs w:val="0"/>
                <w:color w:val="000000"/>
                <w:sz w:val="22"/>
                <w:szCs w:val="22"/>
                <w:u w:val="none"/>
              </w:rPr>
            </w:pPr>
          </w:p>
        </w:tc>
      </w:tr>
      <w:tr w14:paraId="4122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B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euser</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3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3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VARCHAR2(20)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E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修改者id</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E5FC">
            <w:pPr>
              <w:rPr>
                <w:rFonts w:hint="eastAsia" w:ascii="宋体" w:hAnsi="宋体" w:eastAsia="宋体" w:cs="宋体"/>
                <w:i w:val="0"/>
                <w:iCs w:val="0"/>
                <w:color w:val="000000"/>
                <w:sz w:val="22"/>
                <w:szCs w:val="22"/>
                <w:u w:val="none"/>
              </w:rPr>
            </w:pPr>
          </w:p>
        </w:tc>
      </w:tr>
    </w:tbl>
    <w:p w14:paraId="30114F56"/>
    <w:p w14:paraId="6BC9B4B4">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w:t>
      </w:r>
    </w:p>
    <w:p w14:paraId="5D46F4E2">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"code"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"1"</w:t>
      </w:r>
      <w:r>
        <w:rPr>
          <w:rFonts w:ascii="Consolas" w:hAnsi="Consolas" w:eastAsia="宋体" w:cs="宋体"/>
          <w:color w:val="000000"/>
          <w:kern w:val="0"/>
          <w:sz w:val="18"/>
          <w:szCs w:val="18"/>
        </w:rPr>
        <w:t>,</w:t>
      </w:r>
    </w:p>
    <w:p w14:paraId="4745D337">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"message"</w:t>
      </w:r>
      <w:r>
        <w:rPr>
          <w:rFonts w:ascii="Consolas" w:hAnsi="Consolas" w:eastAsia="宋体" w:cs="宋体"/>
          <w:color w:val="000000"/>
          <w:kern w:val="0"/>
          <w:sz w:val="18"/>
          <w:szCs w:val="18"/>
        </w:rPr>
        <w:t>: </w:t>
      </w:r>
      <w:r>
        <w:rPr>
          <w:rFonts w:ascii="Consolas" w:hAnsi="Consolas" w:eastAsia="宋体" w:cs="宋体"/>
          <w:color w:val="0451A5"/>
          <w:kern w:val="0"/>
          <w:sz w:val="18"/>
          <w:szCs w:val="18"/>
        </w:rPr>
        <w:t>"成功"</w:t>
      </w:r>
      <w:r>
        <w:rPr>
          <w:rFonts w:ascii="Consolas" w:hAnsi="Consolas" w:eastAsia="宋体" w:cs="宋体"/>
          <w:color w:val="000000"/>
          <w:kern w:val="0"/>
          <w:sz w:val="18"/>
          <w:szCs w:val="18"/>
        </w:rPr>
        <w:t>,</w:t>
      </w:r>
    </w:p>
    <w:p w14:paraId="0E926E0E">
      <w:pPr>
        <w:widowControl/>
        <w:shd w:val="clear" w:color="auto" w:fill="FFFFFE"/>
        <w:spacing w:after="0" w:line="270" w:lineRule="atLeast"/>
        <w:jc w:val="left"/>
        <w:rPr>
          <w:rFonts w:ascii="Consolas" w:hAnsi="Consolas" w:eastAsia="宋体" w:cs="宋体"/>
          <w:color w:val="000000"/>
          <w:kern w:val="0"/>
          <w:sz w:val="18"/>
          <w:szCs w:val="18"/>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"success"</w:t>
      </w:r>
      <w:r>
        <w:rPr>
          <w:rFonts w:ascii="Consolas" w:hAnsi="Consolas" w:eastAsia="宋体" w:cs="宋体"/>
          <w:color w:val="000000"/>
          <w:kern w:val="0"/>
          <w:sz w:val="18"/>
          <w:szCs w:val="18"/>
        </w:rPr>
        <w:t>: </w:t>
      </w:r>
      <w:r>
        <w:rPr>
          <w:rFonts w:ascii="Consolas" w:hAnsi="Consolas" w:eastAsia="宋体" w:cs="宋体"/>
          <w:color w:val="0451A5"/>
          <w:kern w:val="0"/>
          <w:sz w:val="18"/>
          <w:szCs w:val="18"/>
        </w:rPr>
        <w:t>"true"</w:t>
      </w:r>
      <w:r>
        <w:rPr>
          <w:rFonts w:ascii="Consolas" w:hAnsi="Consolas" w:eastAsia="宋体" w:cs="宋体"/>
          <w:color w:val="000000"/>
          <w:kern w:val="0"/>
          <w:sz w:val="18"/>
          <w:szCs w:val="18"/>
        </w:rPr>
        <w:t>,</w:t>
      </w:r>
    </w:p>
    <w:p w14:paraId="1427D20C">
      <w:pPr>
        <w:widowControl/>
        <w:shd w:val="clear" w:color="auto" w:fill="FFFFFE"/>
        <w:spacing w:after="0" w:line="270" w:lineRule="atLeast"/>
        <w:jc w:val="left"/>
        <w:rPr>
          <w:rFonts w:hint="eastAsia" w:ascii="Consolas" w:hAnsi="Consolas" w:eastAsia="宋体" w:cs="宋体"/>
          <w:color w:val="0451A5"/>
          <w:kern w:val="0"/>
          <w:sz w:val="18"/>
          <w:szCs w:val="18"/>
          <w:lang w:val="en-US" w:eastAsia="zh-CN"/>
        </w:rPr>
      </w:pPr>
      <w:r>
        <w:rPr>
          <w:rFonts w:ascii="Consolas" w:hAnsi="Consolas" w:eastAsia="宋体" w:cs="宋体"/>
          <w:color w:val="000000"/>
          <w:kern w:val="0"/>
          <w:sz w:val="18"/>
          <w:szCs w:val="18"/>
        </w:rPr>
        <w:t>    </w:t>
      </w:r>
      <w:r>
        <w:rPr>
          <w:rFonts w:ascii="Consolas" w:hAnsi="Consolas" w:eastAsia="宋体" w:cs="宋体"/>
          <w:color w:val="A31515"/>
          <w:kern w:val="0"/>
          <w:sz w:val="18"/>
          <w:szCs w:val="18"/>
        </w:rPr>
        <w:t>"data"</w:t>
      </w:r>
      <w:r>
        <w:rPr>
          <w:rFonts w:ascii="Consolas" w:hAnsi="Consolas" w:eastAsia="宋体" w:cs="宋体"/>
          <w:color w:val="000000"/>
          <w:kern w:val="0"/>
          <w:sz w:val="18"/>
          <w:szCs w:val="18"/>
        </w:rPr>
        <w:t>: </w:t>
      </w:r>
      <w:r>
        <w:rPr>
          <w:rFonts w:hint="eastAsia" w:ascii="Consolas" w:hAnsi="Consolas" w:eastAsia="宋体" w:cs="宋体"/>
          <w:color w:val="000000"/>
          <w:kern w:val="0"/>
          <w:sz w:val="18"/>
          <w:szCs w:val="18"/>
          <w:lang w:val="en-US" w:eastAsia="zh-CN"/>
        </w:rPr>
        <w:t xml:space="preserve">{ </w:t>
      </w:r>
      <w:r>
        <w:rPr>
          <w:rFonts w:ascii="Consolas" w:hAnsi="Consolas" w:eastAsia="宋体" w:cs="宋体"/>
          <w:color w:val="A31515"/>
          <w:kern w:val="0"/>
          <w:sz w:val="18"/>
          <w:szCs w:val="18"/>
        </w:rPr>
        <w:t>"</w:t>
      </w:r>
      <w:r>
        <w:rPr>
          <w:rFonts w:hint="eastAsia" w:ascii="Consolas" w:hAnsi="Consolas" w:eastAsia="宋体" w:cs="宋体"/>
          <w:color w:val="A31515"/>
          <w:kern w:val="0"/>
          <w:sz w:val="18"/>
          <w:szCs w:val="18"/>
          <w:lang w:val="en-US" w:eastAsia="zh-CN"/>
        </w:rPr>
        <w:t>id</w:t>
      </w:r>
      <w:r>
        <w:rPr>
          <w:rFonts w:ascii="Consolas" w:hAnsi="Consolas" w:eastAsia="宋体" w:cs="宋体"/>
          <w:color w:val="A31515"/>
          <w:kern w:val="0"/>
          <w:sz w:val="18"/>
          <w:szCs w:val="18"/>
        </w:rPr>
        <w:t>"</w:t>
      </w:r>
      <w:r>
        <w:rPr>
          <w:rFonts w:ascii="Consolas" w:hAnsi="Consolas" w:eastAsia="宋体" w:cs="宋体"/>
          <w:color w:val="000000"/>
          <w:kern w:val="0"/>
          <w:sz w:val="18"/>
          <w:szCs w:val="18"/>
        </w:rPr>
        <w:t>: </w:t>
      </w:r>
      <w:r>
        <w:rPr>
          <w:rFonts w:ascii="Consolas" w:hAnsi="Consolas" w:eastAsia="宋体" w:cs="宋体"/>
          <w:color w:val="0451A5"/>
          <w:kern w:val="0"/>
          <w:sz w:val="18"/>
          <w:szCs w:val="18"/>
        </w:rPr>
        <w:t>"</w:t>
      </w:r>
      <w:r>
        <w:rPr>
          <w:rFonts w:hint="eastAsia" w:ascii="Consolas" w:hAnsi="Consolas" w:eastAsia="宋体" w:cs="宋体"/>
          <w:color w:val="0451A5"/>
          <w:kern w:val="0"/>
          <w:sz w:val="18"/>
          <w:szCs w:val="18"/>
          <w:lang w:val="en-US" w:eastAsia="zh-CN"/>
        </w:rPr>
        <w:t>123456</w:t>
      </w:r>
      <w:r>
        <w:rPr>
          <w:rFonts w:ascii="Consolas" w:hAnsi="Consolas" w:eastAsia="宋体" w:cs="宋体"/>
          <w:color w:val="0451A5"/>
          <w:kern w:val="0"/>
          <w:sz w:val="18"/>
          <w:szCs w:val="18"/>
        </w:rPr>
        <w:t>"</w:t>
      </w:r>
      <w:r>
        <w:rPr>
          <w:rFonts w:hint="eastAsia" w:ascii="Consolas" w:hAnsi="Consolas" w:eastAsia="宋体" w:cs="宋体"/>
          <w:color w:val="0451A5"/>
          <w:kern w:val="0"/>
          <w:sz w:val="18"/>
          <w:szCs w:val="18"/>
          <w:lang w:val="en-US" w:eastAsia="zh-CN"/>
        </w:rPr>
        <w:t>}</w:t>
      </w:r>
    </w:p>
    <w:p w14:paraId="3BD84326">
      <w:pPr>
        <w:widowControl/>
        <w:shd w:val="clear" w:color="auto" w:fill="FFFFFE"/>
        <w:spacing w:after="0" w:line="270" w:lineRule="atLeast"/>
        <w:jc w:val="left"/>
        <w:rPr>
          <w:rFonts w:hint="eastAsia" w:ascii="Consolas" w:hAnsi="Consolas" w:eastAsia="宋体" w:cs="宋体"/>
          <w:color w:val="0451A5"/>
          <w:kern w:val="0"/>
          <w:sz w:val="18"/>
          <w:szCs w:val="18"/>
          <w:lang w:val="en-US" w:eastAsia="zh-CN"/>
        </w:rPr>
      </w:pPr>
      <w:r>
        <w:rPr>
          <w:rFonts w:hint="eastAsia" w:ascii="Consolas" w:hAnsi="Consolas" w:eastAsia="宋体" w:cs="宋体"/>
          <w:color w:val="0451A5"/>
          <w:kern w:val="0"/>
          <w:sz w:val="18"/>
          <w:szCs w:val="18"/>
          <w:lang w:val="en-US" w:eastAsia="zh-CN"/>
        </w:rPr>
        <w:t>}</w:t>
      </w:r>
    </w:p>
    <w:p w14:paraId="5C5FE9B8">
      <w:pPr>
        <w:widowControl/>
        <w:shd w:val="clear" w:color="auto" w:fill="FFFFFE"/>
        <w:spacing w:after="0" w:line="270" w:lineRule="atLeast"/>
        <w:ind w:firstLine="420" w:firstLineChars="0"/>
        <w:jc w:val="left"/>
        <w:rPr>
          <w:rFonts w:hint="default" w:ascii="Consolas" w:hAnsi="Consolas" w:eastAsia="宋体" w:cs="宋体"/>
          <w:color w:val="0451A5"/>
          <w:kern w:val="0"/>
          <w:sz w:val="18"/>
          <w:szCs w:val="18"/>
          <w:lang w:val="en-US" w:eastAsia="zh-CN"/>
        </w:rPr>
      </w:pPr>
    </w:p>
    <w:p w14:paraId="43A1B78F">
      <w:pPr>
        <w:widowControl/>
        <w:shd w:val="clear" w:color="auto" w:fill="FFFFFE"/>
        <w:spacing w:after="0" w:line="270" w:lineRule="atLeast"/>
        <w:jc w:val="left"/>
        <w:rPr>
          <w:rFonts w:hint="eastAsia" w:ascii="Consolas" w:hAnsi="Consolas" w:eastAsia="宋体" w:cs="宋体"/>
          <w:color w:val="000000"/>
          <w:kern w:val="0"/>
          <w:sz w:val="18"/>
          <w:szCs w:val="18"/>
          <w:lang w:val="en-US" w:eastAsia="zh-CN"/>
        </w:rPr>
      </w:pPr>
    </w:p>
    <w:p w14:paraId="22A67AEB"/>
    <w:p w14:paraId="6F094564">
      <w:pPr>
        <w:pStyle w:val="3"/>
        <w:bidi w:val="0"/>
        <w:rPr>
          <w:rFonts w:hint="eastAsia"/>
          <w:lang w:val="en-US" w:eastAsia="zh-CN"/>
        </w:rPr>
      </w:pPr>
      <w:r>
        <w:rPr>
          <w:rFonts w:hint="eastAsia"/>
          <w:lang w:val="en-US" w:eastAsia="zh-CN"/>
        </w:rPr>
        <w:t>字典</w:t>
      </w:r>
    </w:p>
    <w:p w14:paraId="48412BDA">
      <w:pPr>
        <w:pStyle w:val="4"/>
        <w:bidi w:val="0"/>
        <w:rPr>
          <w:rFonts w:hint="eastAsia"/>
          <w:lang w:val="en-US" w:eastAsia="zh-CN"/>
        </w:rPr>
      </w:pPr>
      <w:r>
        <w:rPr>
          <w:rFonts w:hint="eastAsia"/>
          <w:lang w:val="en-US" w:eastAsia="zh-CN"/>
        </w:rPr>
        <w:t>说明：</w:t>
      </w:r>
    </w:p>
    <w:p w14:paraId="64755C1A">
      <w:pPr>
        <w:rPr>
          <w:rFonts w:hint="eastAsia"/>
          <w:highlight w:val="red"/>
          <w:lang w:val="en-US" w:eastAsia="zh-CN"/>
        </w:rPr>
      </w:pPr>
      <w:r>
        <w:rPr>
          <w:rFonts w:hint="eastAsia"/>
          <w:highlight w:val="red"/>
          <w:lang w:val="en-US" w:eastAsia="zh-CN"/>
        </w:rPr>
        <w:t>所有字典可以多选,填前面的编号，多选用;隔开，不要结尾！！！！</w:t>
      </w:r>
    </w:p>
    <w:p w14:paraId="1174F902">
      <w:pPr>
        <w:rPr>
          <w:rFonts w:hint="default"/>
          <w:lang w:val="en-US" w:eastAsia="zh-CN"/>
        </w:rPr>
      </w:pPr>
      <w:r>
        <w:drawing>
          <wp:inline distT="0" distB="0" distL="114300" distR="114300">
            <wp:extent cx="5264150" cy="1936750"/>
            <wp:effectExtent l="0" t="0" r="1270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4150" cy="1936750"/>
                    </a:xfrm>
                    <a:prstGeom prst="rect">
                      <a:avLst/>
                    </a:prstGeom>
                    <a:noFill/>
                    <a:ln>
                      <a:noFill/>
                    </a:ln>
                  </pic:spPr>
                </pic:pic>
              </a:graphicData>
            </a:graphic>
          </wp:inline>
        </w:drawing>
      </w:r>
    </w:p>
    <w:p w14:paraId="33EE3FDD">
      <w:pPr>
        <w:pStyle w:val="4"/>
        <w:bidi w:val="0"/>
        <w:rPr>
          <w:rFonts w:hint="eastAsia"/>
        </w:rPr>
      </w:pPr>
      <w:r>
        <w:rPr>
          <w:rFonts w:hint="eastAsia"/>
          <w:lang w:val="en-US" w:eastAsia="zh-CN"/>
        </w:rPr>
        <w:t>高血压</w:t>
      </w:r>
      <w:r>
        <w:rPr>
          <w:rFonts w:hint="eastAsia"/>
        </w:rPr>
        <w:t>膳食指导</w:t>
      </w:r>
    </w:p>
    <w:p w14:paraId="209DDC2E">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w:t>
      </w:r>
      <w:r>
        <w:rPr>
          <w:rFonts w:hint="eastAsia" w:ascii="宋体" w:hAnsi="宋体" w:eastAsia="宋体" w:cs="宋体"/>
          <w:color w:val="000000"/>
          <w:sz w:val="24"/>
          <w:szCs w:val="24"/>
          <w:highlight w:val="white"/>
        </w:rPr>
        <w:t xml:space="preserve"> 保持适宜体重，体质指数（BMI）达到18.5kg</w:t>
      </w:r>
      <w:r>
        <w:rPr>
          <w:rFonts w:hint="eastAsia" w:ascii="宋体" w:hAnsi="宋体" w:eastAsia="宋体" w:cs="宋体"/>
          <w:color w:val="000080"/>
          <w:sz w:val="24"/>
          <w:szCs w:val="24"/>
          <w:highlight w:val="white"/>
        </w:rPr>
        <w:t>/</w:t>
      </w:r>
      <w:r>
        <w:rPr>
          <w:rFonts w:hint="eastAsia" w:ascii="宋体" w:hAnsi="宋体" w:eastAsia="宋体" w:cs="宋体"/>
          <w:color w:val="000000"/>
          <w:sz w:val="24"/>
          <w:szCs w:val="24"/>
          <w:highlight w:val="white"/>
        </w:rPr>
        <w:t>m2且低于24kg</w:t>
      </w:r>
      <w:r>
        <w:rPr>
          <w:rFonts w:hint="eastAsia" w:ascii="宋体" w:hAnsi="宋体" w:eastAsia="宋体" w:cs="宋体"/>
          <w:color w:val="000080"/>
          <w:sz w:val="24"/>
          <w:szCs w:val="24"/>
          <w:highlight w:val="white"/>
        </w:rPr>
        <w:t>/</w:t>
      </w:r>
      <w:r>
        <w:rPr>
          <w:rFonts w:hint="eastAsia" w:ascii="宋体" w:hAnsi="宋体" w:eastAsia="宋体" w:cs="宋体"/>
          <w:color w:val="000000"/>
          <w:sz w:val="24"/>
          <w:szCs w:val="24"/>
          <w:highlight w:val="white"/>
        </w:rPr>
        <w:t>m2（</w:t>
      </w:r>
      <w:r>
        <w:rPr>
          <w:rFonts w:hint="eastAsia" w:ascii="宋体" w:hAnsi="宋体" w:eastAsia="宋体" w:cs="宋体"/>
          <w:color w:val="0000FF"/>
          <w:sz w:val="24"/>
          <w:szCs w:val="24"/>
          <w:highlight w:val="white"/>
        </w:rPr>
        <w:t>65</w:t>
      </w:r>
      <w:r>
        <w:rPr>
          <w:rFonts w:hint="eastAsia" w:ascii="宋体" w:hAnsi="宋体" w:eastAsia="宋体" w:cs="宋体"/>
          <w:color w:val="000000"/>
          <w:sz w:val="24"/>
          <w:szCs w:val="24"/>
          <w:highlight w:val="white"/>
        </w:rPr>
        <w:t>岁以上老年人可适当增加）；男性腰围＜</w:t>
      </w:r>
      <w:r>
        <w:rPr>
          <w:rFonts w:hint="eastAsia" w:ascii="宋体" w:hAnsi="宋体" w:eastAsia="宋体" w:cs="宋体"/>
          <w:color w:val="0000FF"/>
          <w:sz w:val="24"/>
          <w:szCs w:val="24"/>
          <w:highlight w:val="white"/>
        </w:rPr>
        <w:t>85</w:t>
      </w:r>
      <w:r>
        <w:rPr>
          <w:rFonts w:hint="eastAsia" w:ascii="宋体" w:hAnsi="宋体" w:eastAsia="宋体" w:cs="宋体"/>
          <w:color w:val="000000"/>
          <w:sz w:val="24"/>
          <w:szCs w:val="24"/>
          <w:highlight w:val="white"/>
        </w:rPr>
        <w:t>cm，女性腰围＜</w:t>
      </w:r>
      <w:r>
        <w:rPr>
          <w:rFonts w:hint="eastAsia" w:ascii="宋体" w:hAnsi="宋体" w:eastAsia="宋体" w:cs="宋体"/>
          <w:color w:val="0000FF"/>
          <w:sz w:val="24"/>
          <w:szCs w:val="24"/>
          <w:highlight w:val="white"/>
        </w:rPr>
        <w:t>80</w:t>
      </w:r>
      <w:r>
        <w:rPr>
          <w:rFonts w:hint="eastAsia" w:ascii="宋体" w:hAnsi="宋体" w:eastAsia="宋体" w:cs="宋体"/>
          <w:color w:val="000000"/>
          <w:sz w:val="24"/>
          <w:szCs w:val="24"/>
          <w:highlight w:val="white"/>
        </w:rPr>
        <w:t>cm。</w:t>
      </w:r>
    </w:p>
    <w:p w14:paraId="15AFAD0C">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2、</w:t>
      </w:r>
      <w:r>
        <w:rPr>
          <w:rFonts w:hint="eastAsia" w:ascii="宋体" w:hAnsi="宋体" w:eastAsia="宋体" w:cs="宋体"/>
          <w:color w:val="000000"/>
          <w:sz w:val="24"/>
          <w:szCs w:val="24"/>
          <w:highlight w:val="white"/>
        </w:rPr>
        <w:t xml:space="preserve"> 超重或肥胖者控制每日摄入总能量，可根据减重目标，在现有能量摄入基础上，每日减少500千卡左右的能量摄入。</w:t>
      </w:r>
    </w:p>
    <w:p w14:paraId="0C73934D">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3、</w:t>
      </w:r>
      <w:r>
        <w:rPr>
          <w:rFonts w:hint="eastAsia" w:ascii="宋体" w:hAnsi="宋体" w:eastAsia="宋体" w:cs="宋体"/>
          <w:color w:val="000000"/>
          <w:sz w:val="24"/>
          <w:szCs w:val="24"/>
          <w:highlight w:val="white"/>
        </w:rPr>
        <w:t xml:space="preserve"> 食物多样，合理搭配。每日的食物包括谷薯类、新鲜蔬菜水果类、畜禽鱼蛋奶类、大豆坚果类。每日摄入12种以上食物，每周25种以上。</w:t>
      </w:r>
    </w:p>
    <w:p w14:paraId="75C623F3">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4、</w:t>
      </w:r>
      <w:r>
        <w:rPr>
          <w:rFonts w:hint="eastAsia" w:ascii="宋体" w:hAnsi="宋体" w:eastAsia="宋体" w:cs="宋体"/>
          <w:color w:val="000000"/>
          <w:sz w:val="24"/>
          <w:szCs w:val="24"/>
          <w:highlight w:val="white"/>
        </w:rPr>
        <w:t xml:space="preserve"> 合理安排一日三餐，定时定量，不暴饮暴食，不漏餐。</w:t>
      </w:r>
    </w:p>
    <w:p w14:paraId="03598B36">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5、</w:t>
      </w:r>
      <w:r>
        <w:rPr>
          <w:rFonts w:hint="eastAsia" w:ascii="宋体" w:hAnsi="宋体" w:eastAsia="宋体" w:cs="宋体"/>
          <w:color w:val="000000"/>
          <w:sz w:val="24"/>
          <w:szCs w:val="24"/>
          <w:highlight w:val="white"/>
        </w:rPr>
        <w:t xml:space="preserve"> 减少食盐摄入。每日食盐摄入总量不超过5克，避免食用咸菜、腌制食品、腐乳等高盐食品，少吃方便面、冰淇淋、薯条、饼干、蛋糕、挂面、火腿肠等含隐性盐较多的食品。</w:t>
      </w:r>
    </w:p>
    <w:p w14:paraId="33E14A6E">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6、</w:t>
      </w:r>
      <w:r>
        <w:rPr>
          <w:rFonts w:hint="eastAsia" w:ascii="宋体" w:hAnsi="宋体" w:eastAsia="宋体" w:cs="宋体"/>
          <w:color w:val="000000"/>
          <w:sz w:val="24"/>
          <w:szCs w:val="24"/>
          <w:highlight w:val="white"/>
        </w:rPr>
        <w:t xml:space="preserve"> 增加富含钾的食物（蔬菜、水果、杂豆类、菌菇类等）摄入，可以选择低钠盐（高钾血症者除外）。</w:t>
      </w:r>
    </w:p>
    <w:p w14:paraId="158FE55A">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7、</w:t>
      </w:r>
      <w:r>
        <w:rPr>
          <w:rFonts w:hint="eastAsia" w:ascii="宋体" w:hAnsi="宋体" w:eastAsia="宋体" w:cs="宋体"/>
          <w:color w:val="000000"/>
          <w:sz w:val="24"/>
          <w:szCs w:val="24"/>
          <w:highlight w:val="white"/>
        </w:rPr>
        <w:t xml:space="preserve"> 限制油脂摄入总量，炒菜应少放油，每日烹调用油的总量不超过25克。</w:t>
      </w:r>
    </w:p>
    <w:p w14:paraId="2BA003FA">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8、</w:t>
      </w:r>
      <w:r>
        <w:rPr>
          <w:rFonts w:hint="eastAsia" w:ascii="宋体" w:hAnsi="宋体" w:eastAsia="宋体" w:cs="宋体"/>
          <w:color w:val="000000"/>
          <w:sz w:val="24"/>
          <w:szCs w:val="24"/>
          <w:highlight w:val="white"/>
        </w:rPr>
        <w:t xml:space="preserve"> 少用饱和脂肪酸含量较高的动物性油脂（肥肉、荤油等），用富含不饱和脂肪酸的油脂（花生油、菜籽油、橄榄油、茶籽油等植物油）替代饱和脂肪酸含量高的动物油、棕榈油等。</w:t>
      </w:r>
    </w:p>
    <w:p w14:paraId="6C7C7A82">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9、</w:t>
      </w:r>
      <w:r>
        <w:rPr>
          <w:rFonts w:hint="eastAsia" w:ascii="宋体" w:hAnsi="宋体" w:eastAsia="宋体" w:cs="宋体"/>
          <w:color w:val="000000"/>
          <w:sz w:val="24"/>
          <w:szCs w:val="24"/>
          <w:highlight w:val="white"/>
        </w:rPr>
        <w:t xml:space="preserve"> 限制反式脂肪酸摄入，少吃含有氢化植物油、起酥油、奶精、植脂末、人造奶油等反式脂肪酸食品，少吃油炸食品，少用煎、炸等烹饪方法。</w:t>
      </w:r>
    </w:p>
    <w:p w14:paraId="6F36CF53">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10、</w:t>
      </w:r>
      <w:r>
        <w:rPr>
          <w:rFonts w:hint="eastAsia" w:ascii="宋体" w:hAnsi="宋体" w:eastAsia="宋体" w:cs="宋体"/>
          <w:color w:val="000000"/>
          <w:sz w:val="24"/>
          <w:szCs w:val="24"/>
          <w:highlight w:val="white"/>
        </w:rPr>
        <w:t xml:space="preserve"> 减少膳食胆固醇摄入，不吃或少吃动物内脏、动物外皮等胆固醇含量高的食物。</w:t>
      </w:r>
    </w:p>
    <w:p w14:paraId="582201A9">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11、</w:t>
      </w:r>
      <w:r>
        <w:rPr>
          <w:rFonts w:hint="eastAsia" w:ascii="宋体" w:hAnsi="宋体" w:eastAsia="宋体" w:cs="宋体"/>
          <w:color w:val="000000"/>
          <w:sz w:val="24"/>
          <w:szCs w:val="24"/>
          <w:highlight w:val="white"/>
        </w:rPr>
        <w:t xml:space="preserve"> 谷类为主，粗细搭配，每日摄入50～</w:t>
      </w:r>
      <w:r>
        <w:rPr>
          <w:rFonts w:hint="eastAsia" w:ascii="宋体" w:hAnsi="宋体" w:eastAsia="宋体" w:cs="宋体"/>
          <w:color w:val="0000FF"/>
          <w:sz w:val="24"/>
          <w:szCs w:val="24"/>
          <w:highlight w:val="white"/>
        </w:rPr>
        <w:t>150</w:t>
      </w:r>
      <w:r>
        <w:rPr>
          <w:rFonts w:hint="eastAsia" w:ascii="宋体" w:hAnsi="宋体" w:eastAsia="宋体" w:cs="宋体"/>
          <w:color w:val="000000"/>
          <w:sz w:val="24"/>
          <w:szCs w:val="24"/>
          <w:highlight w:val="white"/>
        </w:rPr>
        <w:t>克全谷物（糙米、燕麦、小米、荞麦、玉米等）和杂豆类（红小豆、绿豆、芸豆、花豆等）食物。</w:t>
      </w:r>
    </w:p>
    <w:p w14:paraId="17C5A9DE">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12、</w:t>
      </w:r>
      <w:r>
        <w:rPr>
          <w:rFonts w:hint="eastAsia" w:ascii="宋体" w:hAnsi="宋体" w:eastAsia="宋体" w:cs="宋体"/>
          <w:color w:val="000000"/>
          <w:sz w:val="24"/>
          <w:szCs w:val="24"/>
          <w:highlight w:val="white"/>
        </w:rPr>
        <w:t xml:space="preserve"> 多吃新鲜蔬菜，每日摄入新鲜蔬菜不少于500克，深色蔬菜（油菜、油麦菜、菠菜、芥菜等）占一半。</w:t>
      </w:r>
    </w:p>
    <w:p w14:paraId="1DE33993">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13、</w:t>
      </w:r>
      <w:r>
        <w:rPr>
          <w:rFonts w:hint="eastAsia" w:ascii="宋体" w:hAnsi="宋体" w:eastAsia="宋体" w:cs="宋体"/>
          <w:color w:val="000000"/>
          <w:sz w:val="24"/>
          <w:szCs w:val="24"/>
          <w:highlight w:val="white"/>
        </w:rPr>
        <w:t xml:space="preserve"> 增加膳食纤维摄入，适量多吃膳食纤维丰富的食物（全谷物、蔬菜、水果、豆类等）。</w:t>
      </w:r>
    </w:p>
    <w:p w14:paraId="6F7A62FD">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14、</w:t>
      </w:r>
      <w:r>
        <w:rPr>
          <w:rFonts w:hint="eastAsia" w:ascii="宋体" w:hAnsi="宋体" w:eastAsia="宋体" w:cs="宋体"/>
          <w:color w:val="000000"/>
          <w:sz w:val="24"/>
          <w:szCs w:val="24"/>
          <w:highlight w:val="white"/>
        </w:rPr>
        <w:t xml:space="preserve"> 每日吃新鲜水果200～</w:t>
      </w:r>
      <w:r>
        <w:rPr>
          <w:rFonts w:hint="eastAsia" w:ascii="宋体" w:hAnsi="宋体" w:eastAsia="宋体" w:cs="宋体"/>
          <w:color w:val="0000FF"/>
          <w:sz w:val="24"/>
          <w:szCs w:val="24"/>
          <w:highlight w:val="white"/>
        </w:rPr>
        <w:t>300</w:t>
      </w:r>
      <w:r>
        <w:rPr>
          <w:rFonts w:hint="eastAsia" w:ascii="宋体" w:hAnsi="宋体" w:eastAsia="宋体" w:cs="宋体"/>
          <w:color w:val="000000"/>
          <w:sz w:val="24"/>
          <w:szCs w:val="24"/>
          <w:highlight w:val="white"/>
        </w:rPr>
        <w:t>克，不用果汁代替新鲜水果。</w:t>
      </w:r>
    </w:p>
    <w:p w14:paraId="69E90E08">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15、</w:t>
      </w:r>
      <w:r>
        <w:rPr>
          <w:rFonts w:hint="eastAsia" w:ascii="宋体" w:hAnsi="宋体" w:eastAsia="宋体" w:cs="宋体"/>
          <w:color w:val="000000"/>
          <w:sz w:val="24"/>
          <w:szCs w:val="24"/>
          <w:highlight w:val="white"/>
        </w:rPr>
        <w:t xml:space="preserve"> 蛋白质摄入充足，每日吃120～</w:t>
      </w:r>
      <w:r>
        <w:rPr>
          <w:rFonts w:hint="eastAsia" w:ascii="宋体" w:hAnsi="宋体" w:eastAsia="宋体" w:cs="宋体"/>
          <w:color w:val="0000FF"/>
          <w:sz w:val="24"/>
          <w:szCs w:val="24"/>
          <w:highlight w:val="white"/>
        </w:rPr>
        <w:t>200</w:t>
      </w:r>
      <w:r>
        <w:rPr>
          <w:rFonts w:hint="eastAsia" w:ascii="宋体" w:hAnsi="宋体" w:eastAsia="宋体" w:cs="宋体"/>
          <w:color w:val="000000"/>
          <w:sz w:val="24"/>
          <w:szCs w:val="24"/>
          <w:highlight w:val="white"/>
        </w:rPr>
        <w:t>克鱼、禽、蛋、瘦肉，摄入各类奶制品（相当于每天300毫升以上液态奶）。适量增加鱼类和豆制品（豆腐、豆浆等）的摄入。</w:t>
      </w:r>
    </w:p>
    <w:p w14:paraId="406FA0D9">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16、</w:t>
      </w:r>
      <w:r>
        <w:rPr>
          <w:rFonts w:hint="eastAsia" w:ascii="宋体" w:hAnsi="宋体" w:eastAsia="宋体" w:cs="宋体"/>
          <w:color w:val="000000"/>
          <w:sz w:val="24"/>
          <w:szCs w:val="24"/>
          <w:highlight w:val="white"/>
        </w:rPr>
        <w:t xml:space="preserve"> 少量多次、足量饮水，每日1500～</w:t>
      </w:r>
      <w:r>
        <w:rPr>
          <w:rFonts w:hint="eastAsia" w:ascii="宋体" w:hAnsi="宋体" w:eastAsia="宋体" w:cs="宋体"/>
          <w:color w:val="0000FF"/>
          <w:sz w:val="24"/>
          <w:szCs w:val="24"/>
          <w:highlight w:val="white"/>
        </w:rPr>
        <w:t>2000</w:t>
      </w:r>
      <w:r>
        <w:rPr>
          <w:rFonts w:hint="eastAsia" w:ascii="宋体" w:hAnsi="宋体" w:eastAsia="宋体" w:cs="宋体"/>
          <w:color w:val="000000"/>
          <w:sz w:val="24"/>
          <w:szCs w:val="24"/>
          <w:highlight w:val="white"/>
        </w:rPr>
        <w:t>毫升。</w:t>
      </w:r>
    </w:p>
    <w:p w14:paraId="0254631A">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17、</w:t>
      </w:r>
      <w:r>
        <w:rPr>
          <w:rFonts w:hint="eastAsia" w:ascii="宋体" w:hAnsi="宋体" w:eastAsia="宋体" w:cs="宋体"/>
          <w:color w:val="000000"/>
          <w:sz w:val="24"/>
          <w:szCs w:val="24"/>
          <w:highlight w:val="white"/>
        </w:rPr>
        <w:t xml:space="preserve"> 不喝或少喝含糖饮料，不用饮料代替白水。</w:t>
      </w:r>
    </w:p>
    <w:p w14:paraId="6BCAC368">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18、</w:t>
      </w:r>
      <w:r>
        <w:rPr>
          <w:rFonts w:hint="eastAsia" w:ascii="宋体" w:hAnsi="宋体" w:eastAsia="宋体" w:cs="宋体"/>
          <w:color w:val="000000"/>
          <w:sz w:val="24"/>
          <w:szCs w:val="24"/>
          <w:highlight w:val="white"/>
        </w:rPr>
        <w:t xml:space="preserve"> 少吃或不吃特别辛辣和刺激性食物，尽量不饮浓茶和浓咖啡。</w:t>
      </w:r>
    </w:p>
    <w:p w14:paraId="59B441AA">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19、</w:t>
      </w:r>
      <w:r>
        <w:rPr>
          <w:rFonts w:hint="eastAsia" w:ascii="宋体" w:hAnsi="宋体" w:eastAsia="宋体" w:cs="宋体"/>
          <w:color w:val="000000"/>
          <w:sz w:val="24"/>
          <w:szCs w:val="24"/>
          <w:highlight w:val="white"/>
        </w:rPr>
        <w:t xml:space="preserve"> 不吸烟。</w:t>
      </w:r>
    </w:p>
    <w:p w14:paraId="46D3EF3E">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20、</w:t>
      </w:r>
      <w:r>
        <w:rPr>
          <w:rFonts w:hint="eastAsia" w:ascii="宋体" w:hAnsi="宋体" w:eastAsia="宋体" w:cs="宋体"/>
          <w:color w:val="000000"/>
          <w:sz w:val="24"/>
          <w:szCs w:val="24"/>
          <w:highlight w:val="white"/>
        </w:rPr>
        <w:t xml:space="preserve"> 限制饮酒或不饮酒。</w:t>
      </w:r>
    </w:p>
    <w:p w14:paraId="14743CC3">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 xml:space="preserve"> </w:t>
      </w:r>
    </w:p>
    <w:p w14:paraId="13A99465">
      <w:pPr>
        <w:pStyle w:val="4"/>
        <w:bidi w:val="0"/>
        <w:rPr>
          <w:rFonts w:hint="eastAsia"/>
        </w:rPr>
      </w:pPr>
      <w:r>
        <w:rPr>
          <w:rFonts w:hint="eastAsia"/>
        </w:rPr>
        <w:t>高血压</w:t>
      </w:r>
      <w:r>
        <w:rPr>
          <w:rFonts w:hint="eastAsia"/>
          <w:lang w:val="en-US" w:eastAsia="zh-CN"/>
        </w:rPr>
        <w:t>特殊</w:t>
      </w:r>
      <w:r>
        <w:rPr>
          <w:rFonts w:hint="eastAsia"/>
        </w:rPr>
        <w:t>患者指导</w:t>
      </w:r>
    </w:p>
    <w:p w14:paraId="26E1DA5E">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w:t>
      </w:r>
      <w:r>
        <w:rPr>
          <w:rFonts w:hint="eastAsia" w:ascii="宋体" w:hAnsi="宋体" w:eastAsia="宋体" w:cs="宋体"/>
          <w:color w:val="000000"/>
          <w:sz w:val="24"/>
          <w:szCs w:val="24"/>
          <w:highlight w:val="white"/>
        </w:rPr>
        <w:t xml:space="preserve"> 高血压合并心力衰竭、肾功能不全等患者</w:t>
      </w:r>
    </w:p>
    <w:p w14:paraId="4000C7A1">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2、</w:t>
      </w:r>
      <w:r>
        <w:rPr>
          <w:rFonts w:hint="eastAsia" w:ascii="宋体" w:hAnsi="宋体" w:eastAsia="宋体" w:cs="宋体"/>
          <w:color w:val="000000"/>
          <w:sz w:val="24"/>
          <w:szCs w:val="24"/>
          <w:highlight w:val="white"/>
        </w:rPr>
        <w:t xml:space="preserve"> 高血压急症患者</w:t>
      </w:r>
    </w:p>
    <w:p w14:paraId="4FFC8D13">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3、</w:t>
      </w:r>
      <w:r>
        <w:rPr>
          <w:rFonts w:hint="eastAsia" w:ascii="宋体" w:hAnsi="宋体" w:eastAsia="宋体" w:cs="宋体"/>
          <w:color w:val="000000"/>
          <w:sz w:val="24"/>
          <w:szCs w:val="24"/>
          <w:highlight w:val="white"/>
        </w:rPr>
        <w:t xml:space="preserve"> 高血压合并高尿酸血症或痛风患者</w:t>
      </w:r>
    </w:p>
    <w:p w14:paraId="4C42D1E2">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4、</w:t>
      </w:r>
      <w:r>
        <w:rPr>
          <w:rFonts w:hint="eastAsia" w:ascii="宋体" w:hAnsi="宋体" w:eastAsia="宋体" w:cs="宋体"/>
          <w:color w:val="000000"/>
          <w:sz w:val="24"/>
          <w:szCs w:val="24"/>
          <w:highlight w:val="white"/>
        </w:rPr>
        <w:t xml:space="preserve"> 高血压合并糖尿病患者</w:t>
      </w:r>
    </w:p>
    <w:p w14:paraId="1A17474C">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5、</w:t>
      </w:r>
      <w:r>
        <w:rPr>
          <w:rFonts w:hint="eastAsia" w:ascii="宋体" w:hAnsi="宋体" w:eastAsia="宋体" w:cs="宋体"/>
          <w:color w:val="000000"/>
          <w:sz w:val="24"/>
          <w:szCs w:val="24"/>
          <w:highlight w:val="white"/>
        </w:rPr>
        <w:t xml:space="preserve"> 高血压合并慢性肾病患者</w:t>
      </w:r>
    </w:p>
    <w:p w14:paraId="0138FD74">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6、</w:t>
      </w:r>
      <w:r>
        <w:rPr>
          <w:rFonts w:hint="eastAsia" w:ascii="宋体" w:hAnsi="宋体" w:eastAsia="宋体" w:cs="宋体"/>
          <w:color w:val="000000"/>
          <w:sz w:val="24"/>
          <w:szCs w:val="24"/>
          <w:highlight w:val="white"/>
        </w:rPr>
        <w:t xml:space="preserve"> 妊娠高血压患者</w:t>
      </w:r>
    </w:p>
    <w:p w14:paraId="701271C9">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7、</w:t>
      </w:r>
      <w:r>
        <w:rPr>
          <w:rFonts w:hint="eastAsia" w:ascii="宋体" w:hAnsi="宋体" w:eastAsia="宋体" w:cs="宋体"/>
          <w:color w:val="000000"/>
          <w:sz w:val="24"/>
          <w:szCs w:val="24"/>
          <w:highlight w:val="white"/>
        </w:rPr>
        <w:t xml:space="preserve"> 儿童高血压患者</w:t>
      </w:r>
    </w:p>
    <w:p w14:paraId="74FEB8B4">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 xml:space="preserve"> </w:t>
      </w:r>
    </w:p>
    <w:p w14:paraId="7FFD9012">
      <w:pPr>
        <w:pStyle w:val="4"/>
        <w:bidi w:val="0"/>
        <w:rPr>
          <w:rFonts w:hint="eastAsia"/>
        </w:rPr>
      </w:pPr>
      <w:r>
        <w:rPr>
          <w:rFonts w:hint="eastAsia"/>
          <w:lang w:val="en-US" w:eastAsia="zh-CN"/>
        </w:rPr>
        <w:t>高血压</w:t>
      </w:r>
      <w:r>
        <w:rPr>
          <w:rFonts w:hint="eastAsia"/>
        </w:rPr>
        <w:t>运动指导</w:t>
      </w:r>
    </w:p>
    <w:p w14:paraId="493CDA69">
      <w:pPr>
        <w:rPr>
          <w:rFonts w:hint="eastAsia"/>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高血压合并下列疾病的患者禁忌运动，待病情控制稳定后，经医生评估允许后可逐步恢复运动：</w:t>
      </w:r>
      <w:r>
        <w:rPr>
          <w:rFonts w:hint="eastAsia" w:asciiTheme="minorEastAsia" w:hAnsiTheme="minorEastAsia" w:eastAsiaTheme="minorEastAsia" w:cstheme="minorEastAsia"/>
          <w:i w:val="0"/>
          <w:iCs w:val="0"/>
          <w:caps w:val="0"/>
          <w:color w:val="000000"/>
          <w:spacing w:val="0"/>
          <w:sz w:val="24"/>
          <w:szCs w:val="24"/>
          <w:shd w:val="clear" w:fill="FFFFFF"/>
        </w:rPr>
        <w:t>1.主动脉夹层。2.急性心肌梗死。3.脑卒中急性期。4.不稳定型心绞痛。5.严重心律失常(如室性心动过速，快速心房颤动、严重心动过缓等)。</w:t>
      </w:r>
      <w:r>
        <w:rPr>
          <w:rFonts w:hint="eastAsia" w:asciiTheme="minorEastAsia" w:hAnsiTheme="minorEastAsia" w:cstheme="minorEastAsia"/>
          <w:i w:val="0"/>
          <w:iCs w:val="0"/>
          <w:caps w:val="0"/>
          <w:color w:val="000000"/>
          <w:spacing w:val="0"/>
          <w:sz w:val="24"/>
          <w:szCs w:val="24"/>
          <w:shd w:val="clear" w:fill="FFFFFF"/>
          <w:lang w:val="en-US" w:eastAsia="zh-CN"/>
        </w:rPr>
        <w:tab/>
      </w:r>
      <w:r>
        <w:rPr>
          <w:rFonts w:hint="eastAsia" w:asciiTheme="minorEastAsia" w:hAnsiTheme="minorEastAsia" w:eastAsiaTheme="minorEastAsia" w:cstheme="minorEastAsia"/>
          <w:i w:val="0"/>
          <w:iCs w:val="0"/>
          <w:caps w:val="0"/>
          <w:color w:val="000000"/>
          <w:spacing w:val="0"/>
          <w:sz w:val="24"/>
          <w:szCs w:val="24"/>
          <w:shd w:val="clear" w:fill="FFFFFF"/>
        </w:rPr>
        <w:t>6.急性心力衰竭。7.经医生评估确定的其他不适合运动者。</w:t>
      </w:r>
    </w:p>
    <w:p w14:paraId="38B3073C">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2、</w:t>
      </w:r>
      <w:r>
        <w:rPr>
          <w:rFonts w:hint="eastAsia" w:ascii="宋体" w:hAnsi="宋体" w:eastAsia="宋体" w:cs="宋体"/>
          <w:color w:val="000000"/>
          <w:sz w:val="24"/>
          <w:szCs w:val="24"/>
          <w:highlight w:val="white"/>
        </w:rPr>
        <w:t>血压未控制到160</w:t>
      </w:r>
      <w:r>
        <w:rPr>
          <w:rFonts w:hint="eastAsia" w:ascii="宋体" w:hAnsi="宋体" w:eastAsia="宋体" w:cs="宋体"/>
          <w:color w:val="000080"/>
          <w:sz w:val="24"/>
          <w:szCs w:val="24"/>
          <w:highlight w:val="white"/>
        </w:rPr>
        <w:t>/</w:t>
      </w:r>
      <w:r>
        <w:rPr>
          <w:rFonts w:hint="eastAsia" w:ascii="宋体" w:hAnsi="宋体" w:eastAsia="宋体" w:cs="宋体"/>
          <w:color w:val="0000FF"/>
          <w:sz w:val="24"/>
          <w:szCs w:val="24"/>
          <w:highlight w:val="white"/>
        </w:rPr>
        <w:t>100</w:t>
      </w:r>
      <w:r>
        <w:rPr>
          <w:rFonts w:hint="eastAsia" w:ascii="宋体" w:hAnsi="宋体" w:eastAsia="宋体" w:cs="宋体"/>
          <w:color w:val="000000"/>
          <w:sz w:val="24"/>
          <w:szCs w:val="24"/>
          <w:highlight w:val="white"/>
        </w:rPr>
        <w:t>mmHg以下或血压波动大的患者，暂时不要进行中等及以上强度的运动，待病情控制稳定后，经医生评估允许后可逐步恢复运动。</w:t>
      </w:r>
    </w:p>
    <w:p w14:paraId="1A69AEAE">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3、</w:t>
      </w:r>
      <w:r>
        <w:rPr>
          <w:rFonts w:hint="eastAsia" w:ascii="宋体" w:hAnsi="宋体" w:eastAsia="宋体" w:cs="宋体"/>
          <w:color w:val="000000"/>
          <w:sz w:val="24"/>
          <w:szCs w:val="24"/>
          <w:highlight w:val="white"/>
        </w:rPr>
        <w:t>动则有益，避免久坐，日常生活中保持充足身体活动，如步行、骑车、做家务等。</w:t>
      </w:r>
    </w:p>
    <w:p w14:paraId="78070B28">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4、</w:t>
      </w:r>
      <w:r>
        <w:rPr>
          <w:rFonts w:hint="eastAsia" w:ascii="宋体" w:hAnsi="宋体" w:eastAsia="宋体" w:cs="宋体"/>
          <w:color w:val="000000"/>
          <w:sz w:val="24"/>
          <w:szCs w:val="24"/>
          <w:highlight w:val="white"/>
        </w:rPr>
        <w:t>无规律运动习惯的患者，从低强度、短时间、小运动量开始，量力而行，循序渐进，保证运动安全。在可以耐受时，可在运动指导专业人员的指导下，逐渐进阶到中等强度运动。</w:t>
      </w:r>
    </w:p>
    <w:p w14:paraId="42249F5E">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5、</w:t>
      </w:r>
      <w:r>
        <w:rPr>
          <w:rFonts w:hint="eastAsia" w:ascii="宋体" w:hAnsi="宋体" w:eastAsia="宋体" w:cs="宋体"/>
          <w:color w:val="000000"/>
          <w:sz w:val="24"/>
          <w:szCs w:val="24"/>
          <w:highlight w:val="white"/>
        </w:rPr>
        <w:t>有规律运动习惯，无心血管疾病、代谢性疾病或肾病及相关症状或体征的患者，继续中等或较大强度运动，可在运动指导专业人员的指导下，逐渐进阶运动强度。</w:t>
      </w:r>
    </w:p>
    <w:p w14:paraId="28C5F1B0">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6、</w:t>
      </w:r>
      <w:r>
        <w:rPr>
          <w:rFonts w:hint="eastAsia" w:ascii="宋体" w:hAnsi="宋体" w:eastAsia="宋体" w:cs="宋体"/>
          <w:color w:val="000000"/>
          <w:sz w:val="24"/>
          <w:szCs w:val="24"/>
          <w:highlight w:val="white"/>
        </w:rPr>
        <w:t>有规律运动习惯，确诊过心血管疾病、代谢性疾病或肾病，但无相关症状或体征的患者，可继续中等强度运动，在进行较大强度运动前推荐进行医学筛查。</w:t>
      </w:r>
    </w:p>
    <w:p w14:paraId="3E202960">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7、</w:t>
      </w:r>
      <w:r>
        <w:rPr>
          <w:rFonts w:hint="eastAsia" w:ascii="宋体" w:hAnsi="宋体" w:eastAsia="宋体" w:cs="宋体"/>
          <w:color w:val="000000"/>
          <w:sz w:val="24"/>
          <w:szCs w:val="24"/>
          <w:highlight w:val="white"/>
        </w:rPr>
        <w:t>有规律运动习惯，有任何心血管疾病、代谢性疾病或肾病相关症状或体征的患者，暂停运动，先进行医学筛查，经医生评估允许后可逐步恢复运动。</w:t>
      </w:r>
    </w:p>
    <w:p w14:paraId="662FE852">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8、</w:t>
      </w:r>
      <w:r>
        <w:rPr>
          <w:rFonts w:hint="eastAsia" w:ascii="宋体" w:hAnsi="宋体" w:eastAsia="宋体" w:cs="宋体"/>
          <w:color w:val="000000"/>
          <w:sz w:val="24"/>
          <w:szCs w:val="24"/>
          <w:highlight w:val="white"/>
        </w:rPr>
        <w:t>以有氧运动为主。选择快走、慢跑、骑车、跳舞、太极拳、八段锦等中等强度运动，每周5～</w:t>
      </w:r>
      <w:r>
        <w:rPr>
          <w:rFonts w:hint="eastAsia" w:ascii="宋体" w:hAnsi="宋体" w:eastAsia="宋体" w:cs="宋体"/>
          <w:color w:val="0000FF"/>
          <w:sz w:val="24"/>
          <w:szCs w:val="24"/>
          <w:highlight w:val="white"/>
        </w:rPr>
        <w:t>7</w:t>
      </w:r>
      <w:r>
        <w:rPr>
          <w:rFonts w:hint="eastAsia" w:ascii="宋体" w:hAnsi="宋体" w:eastAsia="宋体" w:cs="宋体"/>
          <w:color w:val="000000"/>
          <w:sz w:val="24"/>
          <w:szCs w:val="24"/>
          <w:highlight w:val="white"/>
        </w:rPr>
        <w:t>天，每天连续或累计运动30～</w:t>
      </w:r>
      <w:r>
        <w:rPr>
          <w:rFonts w:hint="eastAsia" w:ascii="宋体" w:hAnsi="宋体" w:eastAsia="宋体" w:cs="宋体"/>
          <w:color w:val="0000FF"/>
          <w:sz w:val="24"/>
          <w:szCs w:val="24"/>
          <w:highlight w:val="white"/>
        </w:rPr>
        <w:t>60</w:t>
      </w:r>
      <w:r>
        <w:rPr>
          <w:rFonts w:hint="eastAsia" w:ascii="宋体" w:hAnsi="宋体" w:eastAsia="宋体" w:cs="宋体"/>
          <w:color w:val="000000"/>
          <w:sz w:val="24"/>
          <w:szCs w:val="24"/>
          <w:highlight w:val="white"/>
        </w:rPr>
        <w:t>分钟，有氧运动间隔不宜超过2天，每周累计150～</w:t>
      </w:r>
      <w:r>
        <w:rPr>
          <w:rFonts w:hint="eastAsia" w:ascii="宋体" w:hAnsi="宋体" w:eastAsia="宋体" w:cs="宋体"/>
          <w:color w:val="0000FF"/>
          <w:sz w:val="24"/>
          <w:szCs w:val="24"/>
          <w:highlight w:val="white"/>
        </w:rPr>
        <w:t>300</w:t>
      </w:r>
      <w:r>
        <w:rPr>
          <w:rFonts w:hint="eastAsia" w:ascii="宋体" w:hAnsi="宋体" w:eastAsia="宋体" w:cs="宋体"/>
          <w:color w:val="000000"/>
          <w:sz w:val="24"/>
          <w:szCs w:val="24"/>
          <w:highlight w:val="white"/>
        </w:rPr>
        <w:t>分钟。</w:t>
      </w:r>
    </w:p>
    <w:p w14:paraId="4C125FC0">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9、</w:t>
      </w:r>
      <w:r>
        <w:rPr>
          <w:rFonts w:hint="eastAsia" w:ascii="宋体" w:hAnsi="宋体" w:eastAsia="宋体" w:cs="宋体"/>
          <w:color w:val="000000"/>
          <w:sz w:val="24"/>
          <w:szCs w:val="24"/>
          <w:highlight w:val="white"/>
        </w:rPr>
        <w:t xml:space="preserve"> 结合抗阻运动。可以采用健身器械、哑铃、杠铃、弹力带，或身体自重训练等方式，从中等强度开始，每周2～</w:t>
      </w:r>
      <w:r>
        <w:rPr>
          <w:rFonts w:hint="eastAsia" w:ascii="宋体" w:hAnsi="宋体" w:eastAsia="宋体" w:cs="宋体"/>
          <w:color w:val="0000FF"/>
          <w:sz w:val="24"/>
          <w:szCs w:val="24"/>
          <w:highlight w:val="white"/>
        </w:rPr>
        <w:t>3</w:t>
      </w:r>
      <w:r>
        <w:rPr>
          <w:rFonts w:hint="eastAsia" w:ascii="宋体" w:hAnsi="宋体" w:eastAsia="宋体" w:cs="宋体"/>
          <w:color w:val="000000"/>
          <w:sz w:val="24"/>
          <w:szCs w:val="24"/>
          <w:highlight w:val="white"/>
        </w:rPr>
        <w:t>次，每次2～</w:t>
      </w:r>
      <w:r>
        <w:rPr>
          <w:rFonts w:hint="eastAsia" w:ascii="宋体" w:hAnsi="宋体" w:eastAsia="宋体" w:cs="宋体"/>
          <w:color w:val="0000FF"/>
          <w:sz w:val="24"/>
          <w:szCs w:val="24"/>
          <w:highlight w:val="white"/>
        </w:rPr>
        <w:t>4</w:t>
      </w:r>
      <w:r>
        <w:rPr>
          <w:rFonts w:hint="eastAsia" w:ascii="宋体" w:hAnsi="宋体" w:eastAsia="宋体" w:cs="宋体"/>
          <w:color w:val="000000"/>
          <w:sz w:val="24"/>
          <w:szCs w:val="24"/>
          <w:highlight w:val="white"/>
        </w:rPr>
        <w:t>组，每组重复8～</w:t>
      </w:r>
      <w:r>
        <w:rPr>
          <w:rFonts w:hint="eastAsia" w:ascii="宋体" w:hAnsi="宋体" w:eastAsia="宋体" w:cs="宋体"/>
          <w:color w:val="0000FF"/>
          <w:sz w:val="24"/>
          <w:szCs w:val="24"/>
          <w:highlight w:val="white"/>
        </w:rPr>
        <w:t>12</w:t>
      </w:r>
      <w:r>
        <w:rPr>
          <w:rFonts w:hint="eastAsia" w:ascii="宋体" w:hAnsi="宋体" w:eastAsia="宋体" w:cs="宋体"/>
          <w:color w:val="000000"/>
          <w:sz w:val="24"/>
          <w:szCs w:val="24"/>
          <w:highlight w:val="white"/>
        </w:rPr>
        <w:t>次，要训练到全身主要大肌群。同一肌肉部位训练，至少间隔1天。抗阻运动时应避免屏息。</w:t>
      </w:r>
    </w:p>
    <w:p w14:paraId="2097832A">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10、</w:t>
      </w:r>
      <w:r>
        <w:rPr>
          <w:rFonts w:hint="eastAsia" w:ascii="宋体" w:hAnsi="宋体" w:eastAsia="宋体" w:cs="宋体"/>
          <w:color w:val="000000"/>
          <w:sz w:val="24"/>
          <w:szCs w:val="24"/>
          <w:highlight w:val="white"/>
        </w:rPr>
        <w:t>老年患者或无规律运动习惯的患者可以从低强度抗阻运动开始。</w:t>
      </w:r>
    </w:p>
    <w:p w14:paraId="10CA80F5">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11、</w:t>
      </w:r>
      <w:r>
        <w:rPr>
          <w:rFonts w:hint="eastAsia" w:ascii="宋体" w:hAnsi="宋体" w:eastAsia="宋体" w:cs="宋体"/>
          <w:color w:val="000000"/>
          <w:sz w:val="24"/>
          <w:szCs w:val="24"/>
          <w:highlight w:val="white"/>
        </w:rPr>
        <w:t>柔韧性运动。静态拉伸，每个动作拉伸10～</w:t>
      </w:r>
      <w:r>
        <w:rPr>
          <w:rFonts w:hint="eastAsia" w:ascii="宋体" w:hAnsi="宋体" w:eastAsia="宋体" w:cs="宋体"/>
          <w:color w:val="0000FF"/>
          <w:sz w:val="24"/>
          <w:szCs w:val="24"/>
          <w:highlight w:val="white"/>
        </w:rPr>
        <w:t>30</w:t>
      </w:r>
      <w:r>
        <w:rPr>
          <w:rFonts w:hint="eastAsia" w:ascii="宋体" w:hAnsi="宋体" w:eastAsia="宋体" w:cs="宋体"/>
          <w:color w:val="000000"/>
          <w:sz w:val="24"/>
          <w:szCs w:val="24"/>
          <w:highlight w:val="white"/>
        </w:rPr>
        <w:t>秒，重复2～</w:t>
      </w:r>
      <w:r>
        <w:rPr>
          <w:rFonts w:hint="eastAsia" w:ascii="宋体" w:hAnsi="宋体" w:eastAsia="宋体" w:cs="宋体"/>
          <w:color w:val="0000FF"/>
          <w:sz w:val="24"/>
          <w:szCs w:val="24"/>
          <w:highlight w:val="white"/>
        </w:rPr>
        <w:t>4</w:t>
      </w:r>
      <w:r>
        <w:rPr>
          <w:rFonts w:hint="eastAsia" w:ascii="宋体" w:hAnsi="宋体" w:eastAsia="宋体" w:cs="宋体"/>
          <w:color w:val="000000"/>
          <w:sz w:val="24"/>
          <w:szCs w:val="24"/>
          <w:highlight w:val="white"/>
        </w:rPr>
        <w:t>次，拉伸至感觉紧张或轻度不适，每个动作的总拉伸时间至少60秒；多个部位的柔韧性练习应在10分钟内完成，每周2～</w:t>
      </w:r>
      <w:r>
        <w:rPr>
          <w:rFonts w:hint="eastAsia" w:ascii="宋体" w:hAnsi="宋体" w:eastAsia="宋体" w:cs="宋体"/>
          <w:color w:val="0000FF"/>
          <w:sz w:val="24"/>
          <w:szCs w:val="24"/>
          <w:highlight w:val="white"/>
        </w:rPr>
        <w:t>3</w:t>
      </w:r>
      <w:r>
        <w:rPr>
          <w:rFonts w:hint="eastAsia" w:ascii="宋体" w:hAnsi="宋体" w:eastAsia="宋体" w:cs="宋体"/>
          <w:color w:val="000000"/>
          <w:sz w:val="24"/>
          <w:szCs w:val="24"/>
          <w:highlight w:val="white"/>
        </w:rPr>
        <w:t>次。</w:t>
      </w:r>
    </w:p>
    <w:p w14:paraId="456E468F">
      <w:pPr>
        <w:spacing w:beforeLines="0" w:afterLines="0"/>
        <w:jc w:val="left"/>
        <w:rPr>
          <w:rFonts w:hint="eastAsia" w:ascii="ËÎÌå" w:hAnsi="ËÎÌå" w:eastAsia="ËÎÌå"/>
          <w:color w:val="000000"/>
          <w:sz w:val="28"/>
          <w:szCs w:val="24"/>
          <w:highlight w:val="white"/>
        </w:rPr>
      </w:pPr>
      <w:r>
        <w:rPr>
          <w:rFonts w:hint="eastAsia" w:ascii="宋体" w:hAnsi="宋体" w:eastAsia="宋体" w:cs="宋体"/>
          <w:color w:val="000000"/>
          <w:sz w:val="24"/>
          <w:szCs w:val="24"/>
          <w:highlight w:val="white"/>
          <w:lang w:val="en-US" w:eastAsia="zh-CN"/>
        </w:rPr>
        <w:t>12、</w:t>
      </w:r>
      <w:r>
        <w:rPr>
          <w:rFonts w:hint="eastAsia" w:ascii="宋体" w:hAnsi="宋体" w:eastAsia="宋体" w:cs="宋体"/>
          <w:color w:val="000000"/>
          <w:sz w:val="24"/>
          <w:szCs w:val="24"/>
          <w:highlight w:val="white"/>
        </w:rPr>
        <w:t>平衡训练。由易到难，可以做单脚站立、身体摆动“不倒翁”练习、足跟对足尖“一字走”、侧向行走、跨步练习、平衡锻炼操等。</w:t>
      </w:r>
    </w:p>
    <w:p w14:paraId="5B26C34E">
      <w:pPr>
        <w:spacing w:beforeLines="0" w:afterLines="0"/>
        <w:jc w:val="left"/>
        <w:rPr>
          <w:rFonts w:hint="eastAsia" w:ascii="ËÎÌå" w:hAnsi="ËÎÌå" w:eastAsia="ËÎÌå"/>
          <w:color w:val="000000"/>
          <w:sz w:val="28"/>
          <w:szCs w:val="24"/>
          <w:highlight w:val="white"/>
        </w:rPr>
      </w:pPr>
      <w:r>
        <w:rPr>
          <w:rFonts w:hint="eastAsia" w:ascii="ËÎÌå" w:hAnsi="ËÎÌå" w:eastAsia="ËÎÌå"/>
          <w:color w:val="000000"/>
          <w:sz w:val="28"/>
          <w:szCs w:val="24"/>
          <w:highlight w:val="white"/>
        </w:rPr>
        <w:t xml:space="preserve"> </w:t>
      </w:r>
    </w:p>
    <w:p w14:paraId="571B4F5E">
      <w:pPr>
        <w:pStyle w:val="4"/>
        <w:bidi w:val="0"/>
        <w:rPr>
          <w:rFonts w:hint="eastAsia"/>
          <w:lang w:val="en-US" w:eastAsia="zh-CN"/>
        </w:rPr>
      </w:pPr>
      <w:r>
        <w:rPr>
          <w:rFonts w:hint="eastAsia"/>
          <w:lang w:val="en-US" w:eastAsia="zh-CN"/>
        </w:rPr>
        <w:t>糖尿病膳食指导</w:t>
      </w:r>
    </w:p>
    <w:p w14:paraId="61935B3F">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w:t>
      </w:r>
      <w:r>
        <w:rPr>
          <w:rFonts w:hint="eastAsia" w:asciiTheme="majorEastAsia" w:hAnsiTheme="majorEastAsia" w:eastAsiaTheme="majorEastAsia" w:cstheme="majorEastAsia"/>
          <w:color w:val="000000"/>
          <w:sz w:val="24"/>
          <w:szCs w:val="24"/>
          <w:highlight w:val="white"/>
        </w:rPr>
        <w:t>每日膳食总能量适宜，保持健康体重。控制超重和肥胖，预防消瘦。体质指数（BMI）达到18.5kg</w:t>
      </w:r>
      <w:r>
        <w:rPr>
          <w:rFonts w:hint="eastAsia" w:asciiTheme="majorEastAsia" w:hAnsiTheme="majorEastAsia" w:eastAsiaTheme="majorEastAsia" w:cstheme="majorEastAsia"/>
          <w:color w:val="000080"/>
          <w:sz w:val="24"/>
          <w:szCs w:val="24"/>
          <w:highlight w:val="white"/>
        </w:rPr>
        <w:t>/</w:t>
      </w:r>
      <w:r>
        <w:rPr>
          <w:rFonts w:hint="eastAsia" w:asciiTheme="majorEastAsia" w:hAnsiTheme="majorEastAsia" w:eastAsiaTheme="majorEastAsia" w:cstheme="majorEastAsia"/>
          <w:color w:val="000000"/>
          <w:sz w:val="24"/>
          <w:szCs w:val="24"/>
          <w:highlight w:val="white"/>
        </w:rPr>
        <w:t>m2且低于24kg</w:t>
      </w:r>
      <w:r>
        <w:rPr>
          <w:rFonts w:hint="eastAsia" w:asciiTheme="majorEastAsia" w:hAnsiTheme="majorEastAsia" w:eastAsiaTheme="majorEastAsia" w:cstheme="majorEastAsia"/>
          <w:color w:val="000080"/>
          <w:sz w:val="24"/>
          <w:szCs w:val="24"/>
          <w:highlight w:val="white"/>
        </w:rPr>
        <w:t>/</w:t>
      </w:r>
      <w:r>
        <w:rPr>
          <w:rFonts w:hint="eastAsia" w:asciiTheme="majorEastAsia" w:hAnsiTheme="majorEastAsia" w:eastAsiaTheme="majorEastAsia" w:cstheme="majorEastAsia"/>
          <w:color w:val="000000"/>
          <w:sz w:val="24"/>
          <w:szCs w:val="24"/>
          <w:highlight w:val="white"/>
        </w:rPr>
        <w:t>m2（</w:t>
      </w:r>
      <w:r>
        <w:rPr>
          <w:rFonts w:hint="eastAsia" w:asciiTheme="majorEastAsia" w:hAnsiTheme="majorEastAsia" w:eastAsiaTheme="majorEastAsia" w:cstheme="majorEastAsia"/>
          <w:color w:val="0000FF"/>
          <w:sz w:val="24"/>
          <w:szCs w:val="24"/>
          <w:highlight w:val="white"/>
        </w:rPr>
        <w:t>65</w:t>
      </w:r>
      <w:r>
        <w:rPr>
          <w:rFonts w:hint="eastAsia" w:asciiTheme="majorEastAsia" w:hAnsiTheme="majorEastAsia" w:eastAsiaTheme="majorEastAsia" w:cstheme="majorEastAsia"/>
          <w:color w:val="000000"/>
          <w:sz w:val="24"/>
          <w:szCs w:val="24"/>
          <w:highlight w:val="white"/>
        </w:rPr>
        <w:t>岁以上老年人可适当增加）；男性腰围＜</w:t>
      </w:r>
      <w:r>
        <w:rPr>
          <w:rFonts w:hint="eastAsia" w:asciiTheme="majorEastAsia" w:hAnsiTheme="majorEastAsia" w:eastAsiaTheme="majorEastAsia" w:cstheme="majorEastAsia"/>
          <w:color w:val="0000FF"/>
          <w:sz w:val="24"/>
          <w:szCs w:val="24"/>
          <w:highlight w:val="white"/>
        </w:rPr>
        <w:t>85</w:t>
      </w:r>
      <w:r>
        <w:rPr>
          <w:rFonts w:hint="eastAsia" w:asciiTheme="majorEastAsia" w:hAnsiTheme="majorEastAsia" w:eastAsiaTheme="majorEastAsia" w:cstheme="majorEastAsia"/>
          <w:color w:val="000000"/>
          <w:sz w:val="24"/>
          <w:szCs w:val="24"/>
          <w:highlight w:val="white"/>
        </w:rPr>
        <w:t>cm，女性腰围＜</w:t>
      </w:r>
      <w:r>
        <w:rPr>
          <w:rFonts w:hint="eastAsia" w:asciiTheme="majorEastAsia" w:hAnsiTheme="majorEastAsia" w:eastAsiaTheme="majorEastAsia" w:cstheme="majorEastAsia"/>
          <w:color w:val="0000FF"/>
          <w:sz w:val="24"/>
          <w:szCs w:val="24"/>
          <w:highlight w:val="white"/>
        </w:rPr>
        <w:t>80</w:t>
      </w:r>
      <w:r>
        <w:rPr>
          <w:rFonts w:hint="eastAsia" w:asciiTheme="majorEastAsia" w:hAnsiTheme="majorEastAsia" w:eastAsiaTheme="majorEastAsia" w:cstheme="majorEastAsia"/>
          <w:color w:val="000000"/>
          <w:sz w:val="24"/>
          <w:szCs w:val="24"/>
          <w:highlight w:val="white"/>
        </w:rPr>
        <w:t>cm。</w:t>
      </w:r>
    </w:p>
    <w:p w14:paraId="2681E2C1">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2、</w:t>
      </w:r>
      <w:r>
        <w:rPr>
          <w:rFonts w:hint="eastAsia" w:asciiTheme="majorEastAsia" w:hAnsiTheme="majorEastAsia" w:eastAsiaTheme="majorEastAsia" w:cstheme="majorEastAsia"/>
          <w:color w:val="000000"/>
          <w:sz w:val="24"/>
          <w:szCs w:val="24"/>
          <w:highlight w:val="white"/>
        </w:rPr>
        <w:t>超重或肥胖患者控制总能量摄入，可根据减重目标，在现有摄入能量的基础上，每日减少500千卡的热量。</w:t>
      </w:r>
    </w:p>
    <w:p w14:paraId="652CD165">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3、</w:t>
      </w:r>
      <w:r>
        <w:rPr>
          <w:rFonts w:hint="eastAsia" w:asciiTheme="majorEastAsia" w:hAnsiTheme="majorEastAsia" w:eastAsiaTheme="majorEastAsia" w:cstheme="majorEastAsia"/>
          <w:color w:val="000000"/>
          <w:sz w:val="24"/>
          <w:szCs w:val="24"/>
          <w:highlight w:val="white"/>
        </w:rPr>
        <w:t>消瘦患者增重至健康体重水平。</w:t>
      </w:r>
    </w:p>
    <w:p w14:paraId="5CE880AE">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4、</w:t>
      </w:r>
      <w:r>
        <w:rPr>
          <w:rFonts w:hint="eastAsia" w:asciiTheme="majorEastAsia" w:hAnsiTheme="majorEastAsia" w:eastAsiaTheme="majorEastAsia" w:cstheme="majorEastAsia"/>
          <w:color w:val="000000"/>
          <w:sz w:val="24"/>
          <w:szCs w:val="24"/>
          <w:highlight w:val="white"/>
        </w:rPr>
        <w:t>食物多样，合理搭配。每日的食物包括谷薯类、新鲜蔬菜水果类、畜禽鱼蛋奶类、大豆坚果类。每日摄入12种以上食物，每周25种以上。</w:t>
      </w:r>
    </w:p>
    <w:p w14:paraId="602557D0">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5、</w:t>
      </w:r>
      <w:r>
        <w:rPr>
          <w:rFonts w:hint="eastAsia" w:asciiTheme="majorEastAsia" w:hAnsiTheme="majorEastAsia" w:eastAsiaTheme="majorEastAsia" w:cstheme="majorEastAsia"/>
          <w:color w:val="000000"/>
          <w:sz w:val="24"/>
          <w:szCs w:val="24"/>
          <w:highlight w:val="white"/>
        </w:rPr>
        <w:t>主食定量，粗细搭配，控制碳水化合物的量。适量增加全谷物（糙米、燕麦、小米、荞麦、玉米等）和杂豆类（红小豆、绿豆、芸豆、花豆等）食物的摄入量。限制精细加工的精米精面类食物。</w:t>
      </w:r>
    </w:p>
    <w:p w14:paraId="3F83D03D">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6、</w:t>
      </w:r>
      <w:r>
        <w:rPr>
          <w:rFonts w:hint="eastAsia" w:asciiTheme="majorEastAsia" w:hAnsiTheme="majorEastAsia" w:eastAsiaTheme="majorEastAsia" w:cstheme="majorEastAsia"/>
          <w:color w:val="000000"/>
          <w:sz w:val="24"/>
          <w:szCs w:val="24"/>
          <w:highlight w:val="white"/>
        </w:rPr>
        <w:t>定时定量，规律进餐，合理分配一日三餐，不暴饮暴食，不漏餐。</w:t>
      </w:r>
    </w:p>
    <w:p w14:paraId="70611826">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7、</w:t>
      </w:r>
      <w:r>
        <w:rPr>
          <w:rFonts w:hint="eastAsia" w:asciiTheme="majorEastAsia" w:hAnsiTheme="majorEastAsia" w:eastAsiaTheme="majorEastAsia" w:cstheme="majorEastAsia"/>
          <w:color w:val="000000"/>
          <w:sz w:val="24"/>
          <w:szCs w:val="24"/>
          <w:highlight w:val="white"/>
        </w:rPr>
        <w:t>用餐时细嚼慢咽，可先吃蔬菜，再吃肉蛋，最后吃主食。</w:t>
      </w:r>
    </w:p>
    <w:p w14:paraId="01CF2FA6">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8、</w:t>
      </w:r>
      <w:r>
        <w:rPr>
          <w:rFonts w:hint="eastAsia" w:asciiTheme="majorEastAsia" w:hAnsiTheme="majorEastAsia" w:eastAsiaTheme="majorEastAsia" w:cstheme="majorEastAsia"/>
          <w:color w:val="000000"/>
          <w:sz w:val="24"/>
          <w:szCs w:val="24"/>
          <w:highlight w:val="white"/>
        </w:rPr>
        <w:t xml:space="preserve"> 增加膳食纤维摄入，适量多吃膳食纤维丰富的食物（全谷物、蔬菜、水果、豆类等）。</w:t>
      </w:r>
    </w:p>
    <w:p w14:paraId="03EA8571">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9、</w:t>
      </w:r>
      <w:r>
        <w:rPr>
          <w:rFonts w:hint="eastAsia" w:asciiTheme="majorEastAsia" w:hAnsiTheme="majorEastAsia" w:eastAsiaTheme="majorEastAsia" w:cstheme="majorEastAsia"/>
          <w:color w:val="000000"/>
          <w:sz w:val="24"/>
          <w:szCs w:val="24"/>
          <w:highlight w:val="white"/>
        </w:rPr>
        <w:t>多吃新鲜蔬菜，每日摄入蔬菜不少于500克，深色蔬菜（油菜、油麦菜、菠菜、芥菜等）占一半。</w:t>
      </w:r>
    </w:p>
    <w:p w14:paraId="0DEC7CCC">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10、</w:t>
      </w:r>
      <w:r>
        <w:rPr>
          <w:rFonts w:hint="eastAsia" w:asciiTheme="majorEastAsia" w:hAnsiTheme="majorEastAsia" w:eastAsiaTheme="majorEastAsia" w:cstheme="majorEastAsia"/>
          <w:color w:val="000000"/>
          <w:sz w:val="24"/>
          <w:szCs w:val="24"/>
          <w:highlight w:val="white"/>
        </w:rPr>
        <w:t>吃新鲜、低血糖生成指数的水果，控制水果的摄入量，在血糖控制稳定情况下，每日150克左右，不用果汁代替新鲜水果。</w:t>
      </w:r>
    </w:p>
    <w:p w14:paraId="60235484">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11、</w:t>
      </w:r>
      <w:r>
        <w:rPr>
          <w:rFonts w:hint="eastAsia" w:asciiTheme="majorEastAsia" w:hAnsiTheme="majorEastAsia" w:eastAsiaTheme="majorEastAsia" w:cstheme="majorEastAsia"/>
          <w:color w:val="000000"/>
          <w:sz w:val="24"/>
          <w:szCs w:val="24"/>
          <w:highlight w:val="white"/>
        </w:rPr>
        <w:t>限制添加糖及高糖加工食品的摄入。不喝含糖饮料，尽量选择白水和淡茶等饮品。</w:t>
      </w:r>
    </w:p>
    <w:p w14:paraId="489C9EDC">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12、</w:t>
      </w:r>
      <w:r>
        <w:rPr>
          <w:rFonts w:hint="eastAsia" w:asciiTheme="majorEastAsia" w:hAnsiTheme="majorEastAsia" w:eastAsiaTheme="majorEastAsia" w:cstheme="majorEastAsia"/>
          <w:color w:val="000000"/>
          <w:sz w:val="24"/>
          <w:szCs w:val="24"/>
          <w:highlight w:val="white"/>
        </w:rPr>
        <w:t>限制油脂摄入总量，炒菜少放油，每日烹调用油的总量不超过25克。</w:t>
      </w:r>
    </w:p>
    <w:p w14:paraId="2BCA860D">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13、</w:t>
      </w:r>
      <w:r>
        <w:rPr>
          <w:rFonts w:hint="eastAsia" w:asciiTheme="majorEastAsia" w:hAnsiTheme="majorEastAsia" w:eastAsiaTheme="majorEastAsia" w:cstheme="majorEastAsia"/>
          <w:color w:val="000000"/>
          <w:sz w:val="24"/>
          <w:szCs w:val="24"/>
          <w:highlight w:val="white"/>
        </w:rPr>
        <w:t>少用饱和脂肪酸含量较高的动物性油脂（肥肉、荤油等），用富含不饱和脂肪酸的油脂（花生油、菜籽油、橄榄油、茶籽油等植物油）替代饱和脂肪酸含量高的动物油、棕榈油等。</w:t>
      </w:r>
    </w:p>
    <w:p w14:paraId="28F8FF3F">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14、</w:t>
      </w:r>
      <w:r>
        <w:rPr>
          <w:rFonts w:hint="eastAsia" w:asciiTheme="majorEastAsia" w:hAnsiTheme="majorEastAsia" w:eastAsiaTheme="majorEastAsia" w:cstheme="majorEastAsia"/>
          <w:color w:val="000000"/>
          <w:sz w:val="24"/>
          <w:szCs w:val="24"/>
          <w:highlight w:val="white"/>
        </w:rPr>
        <w:t>限制反式脂肪酸摄入，少吃含有氢化植物油、起酥油、奶精、植脂末、人造奶油等反式脂肪酸食品，少吃油炸食品，少用煎、炸等烹饪方法。</w:t>
      </w:r>
    </w:p>
    <w:p w14:paraId="59A9A654">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15、</w:t>
      </w:r>
      <w:r>
        <w:rPr>
          <w:rFonts w:hint="eastAsia" w:asciiTheme="majorEastAsia" w:hAnsiTheme="majorEastAsia" w:eastAsiaTheme="majorEastAsia" w:cstheme="majorEastAsia"/>
          <w:color w:val="000000"/>
          <w:sz w:val="24"/>
          <w:szCs w:val="24"/>
          <w:highlight w:val="white"/>
        </w:rPr>
        <w:t>减少食盐的摄入。每日食盐摄入总量不超过5克，避免咸菜、腌制食品、腐乳等高盐食品，少吃方便面、冰淇淋、薯条、饼干、蛋糕、挂面、火腿肠等含隐性盐较多的食品。</w:t>
      </w:r>
    </w:p>
    <w:p w14:paraId="4CB80C69">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16、</w:t>
      </w:r>
      <w:r>
        <w:rPr>
          <w:rFonts w:hint="eastAsia" w:asciiTheme="majorEastAsia" w:hAnsiTheme="majorEastAsia" w:eastAsiaTheme="majorEastAsia" w:cstheme="majorEastAsia"/>
          <w:color w:val="000000"/>
          <w:sz w:val="24"/>
          <w:szCs w:val="24"/>
          <w:highlight w:val="white"/>
        </w:rPr>
        <w:t>蛋白质摄入充足，每天吃150～</w:t>
      </w:r>
      <w:r>
        <w:rPr>
          <w:rFonts w:hint="eastAsia" w:asciiTheme="majorEastAsia" w:hAnsiTheme="majorEastAsia" w:eastAsiaTheme="majorEastAsia" w:cstheme="majorEastAsia"/>
          <w:color w:val="0000FF"/>
          <w:sz w:val="24"/>
          <w:szCs w:val="24"/>
          <w:highlight w:val="white"/>
        </w:rPr>
        <w:t>250</w:t>
      </w:r>
      <w:r>
        <w:rPr>
          <w:rFonts w:hint="eastAsia" w:asciiTheme="majorEastAsia" w:hAnsiTheme="majorEastAsia" w:eastAsiaTheme="majorEastAsia" w:cstheme="majorEastAsia"/>
          <w:color w:val="000000"/>
          <w:sz w:val="24"/>
          <w:szCs w:val="24"/>
          <w:highlight w:val="white"/>
        </w:rPr>
        <w:t>克鱼、禽、蛋、瘦肉，摄入奶及奶制品（相当于每天300毫升以上液态奶）。适量增加鱼类和豆制品（豆腐、豆浆等）的摄入。</w:t>
      </w:r>
    </w:p>
    <w:p w14:paraId="6D87AFC4">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17、</w:t>
      </w:r>
      <w:r>
        <w:rPr>
          <w:rFonts w:hint="eastAsia" w:asciiTheme="majorEastAsia" w:hAnsiTheme="majorEastAsia" w:eastAsiaTheme="majorEastAsia" w:cstheme="majorEastAsia"/>
          <w:color w:val="000000"/>
          <w:sz w:val="24"/>
          <w:szCs w:val="24"/>
          <w:highlight w:val="white"/>
        </w:rPr>
        <w:t>少量多次、足量饮水，每天1500～</w:t>
      </w:r>
      <w:r>
        <w:rPr>
          <w:rFonts w:hint="eastAsia" w:asciiTheme="majorEastAsia" w:hAnsiTheme="majorEastAsia" w:eastAsiaTheme="majorEastAsia" w:cstheme="majorEastAsia"/>
          <w:color w:val="0000FF"/>
          <w:sz w:val="24"/>
          <w:szCs w:val="24"/>
          <w:highlight w:val="white"/>
        </w:rPr>
        <w:t>2000</w:t>
      </w:r>
      <w:r>
        <w:rPr>
          <w:rFonts w:hint="eastAsia" w:asciiTheme="majorEastAsia" w:hAnsiTheme="majorEastAsia" w:eastAsiaTheme="majorEastAsia" w:cstheme="majorEastAsia"/>
          <w:color w:val="000000"/>
          <w:sz w:val="24"/>
          <w:szCs w:val="24"/>
          <w:highlight w:val="white"/>
        </w:rPr>
        <w:t>毫升。</w:t>
      </w:r>
    </w:p>
    <w:p w14:paraId="1A898BB7">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18、</w:t>
      </w:r>
      <w:r>
        <w:rPr>
          <w:rFonts w:hint="eastAsia" w:asciiTheme="majorEastAsia" w:hAnsiTheme="majorEastAsia" w:eastAsiaTheme="majorEastAsia" w:cstheme="majorEastAsia"/>
          <w:color w:val="000000"/>
          <w:sz w:val="24"/>
          <w:szCs w:val="24"/>
          <w:highlight w:val="white"/>
        </w:rPr>
        <w:t>不吸烟。</w:t>
      </w:r>
    </w:p>
    <w:p w14:paraId="14C70194">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19、</w:t>
      </w:r>
      <w:r>
        <w:rPr>
          <w:rFonts w:hint="eastAsia" w:asciiTheme="majorEastAsia" w:hAnsiTheme="majorEastAsia" w:eastAsiaTheme="majorEastAsia" w:cstheme="majorEastAsia"/>
          <w:color w:val="000000"/>
          <w:sz w:val="24"/>
          <w:szCs w:val="24"/>
          <w:highlight w:val="white"/>
        </w:rPr>
        <w:t>限制饮酒或不饮酒。</w:t>
      </w:r>
    </w:p>
    <w:p w14:paraId="7362C144">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20、</w:t>
      </w:r>
      <w:r>
        <w:rPr>
          <w:rFonts w:hint="eastAsia" w:asciiTheme="majorEastAsia" w:hAnsiTheme="majorEastAsia" w:eastAsiaTheme="majorEastAsia" w:cstheme="majorEastAsia"/>
          <w:color w:val="000000"/>
          <w:sz w:val="24"/>
          <w:szCs w:val="24"/>
          <w:highlight w:val="white"/>
        </w:rPr>
        <w:t>注意监测餐后血糖，自我观察膳食对血糖的影响，及时调整膳食。</w:t>
      </w:r>
    </w:p>
    <w:p w14:paraId="77434EC6">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rPr>
        <w:t xml:space="preserve"> </w:t>
      </w:r>
    </w:p>
    <w:p w14:paraId="7FFCA48F">
      <w:pPr>
        <w:pStyle w:val="4"/>
        <w:bidi w:val="0"/>
        <w:rPr>
          <w:rFonts w:hint="eastAsia"/>
        </w:rPr>
      </w:pPr>
      <w:r>
        <w:rPr>
          <w:rFonts w:hint="eastAsia"/>
        </w:rPr>
        <w:t>糖尿病</w:t>
      </w:r>
      <w:r>
        <w:rPr>
          <w:rFonts w:hint="eastAsia"/>
          <w:lang w:val="en-US" w:eastAsia="zh-CN"/>
        </w:rPr>
        <w:t>特殊</w:t>
      </w:r>
      <w:r>
        <w:rPr>
          <w:rFonts w:hint="eastAsia"/>
        </w:rPr>
        <w:t>患者指导</w:t>
      </w:r>
    </w:p>
    <w:p w14:paraId="675AC348">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rPr>
        <w:t xml:space="preserve"> </w:t>
      </w:r>
      <w:r>
        <w:rPr>
          <w:rFonts w:hint="eastAsia" w:asciiTheme="majorEastAsia" w:hAnsiTheme="majorEastAsia" w:eastAsiaTheme="majorEastAsia" w:cstheme="majorEastAsia"/>
          <w:color w:val="000000"/>
          <w:sz w:val="24"/>
          <w:szCs w:val="24"/>
          <w:highlight w:val="white"/>
          <w:lang w:val="en-US" w:eastAsia="zh-CN"/>
        </w:rPr>
        <w:t>1、</w:t>
      </w:r>
      <w:r>
        <w:rPr>
          <w:rFonts w:hint="eastAsia" w:asciiTheme="majorEastAsia" w:hAnsiTheme="majorEastAsia" w:eastAsiaTheme="majorEastAsia" w:cstheme="majorEastAsia"/>
          <w:color w:val="000000"/>
          <w:sz w:val="24"/>
          <w:szCs w:val="24"/>
          <w:highlight w:val="white"/>
        </w:rPr>
        <w:t>合并其他疾病，如脂肪肝、糖尿病神经病变、糖尿病肾病等</w:t>
      </w:r>
    </w:p>
    <w:p w14:paraId="292999D0">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rPr>
        <w:t xml:space="preserve"> </w:t>
      </w:r>
      <w:r>
        <w:rPr>
          <w:rFonts w:hint="eastAsia" w:asciiTheme="majorEastAsia" w:hAnsiTheme="majorEastAsia" w:eastAsiaTheme="majorEastAsia" w:cstheme="majorEastAsia"/>
          <w:color w:val="000000"/>
          <w:sz w:val="24"/>
          <w:szCs w:val="24"/>
          <w:highlight w:val="white"/>
          <w:lang w:val="en-US" w:eastAsia="zh-CN"/>
        </w:rPr>
        <w:t>2、</w:t>
      </w:r>
      <w:r>
        <w:rPr>
          <w:rFonts w:hint="eastAsia" w:asciiTheme="majorEastAsia" w:hAnsiTheme="majorEastAsia" w:eastAsiaTheme="majorEastAsia" w:cstheme="majorEastAsia"/>
          <w:color w:val="000000"/>
          <w:sz w:val="24"/>
          <w:szCs w:val="24"/>
          <w:highlight w:val="white"/>
        </w:rPr>
        <w:t>妊娠期女性</w:t>
      </w:r>
    </w:p>
    <w:p w14:paraId="3F110F30">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rPr>
        <w:t xml:space="preserve"> </w:t>
      </w:r>
      <w:r>
        <w:rPr>
          <w:rFonts w:hint="eastAsia" w:asciiTheme="majorEastAsia" w:hAnsiTheme="majorEastAsia" w:eastAsiaTheme="majorEastAsia" w:cstheme="majorEastAsia"/>
          <w:color w:val="000000"/>
          <w:sz w:val="24"/>
          <w:szCs w:val="24"/>
          <w:highlight w:val="white"/>
          <w:lang w:val="en-US" w:eastAsia="zh-CN"/>
        </w:rPr>
        <w:t>3、</w:t>
      </w:r>
      <w:r>
        <w:rPr>
          <w:rFonts w:hint="eastAsia" w:asciiTheme="majorEastAsia" w:hAnsiTheme="majorEastAsia" w:eastAsiaTheme="majorEastAsia" w:cstheme="majorEastAsia"/>
          <w:color w:val="000000"/>
          <w:sz w:val="24"/>
          <w:szCs w:val="24"/>
          <w:highlight w:val="white"/>
        </w:rPr>
        <w:t>儿童</w:t>
      </w:r>
    </w:p>
    <w:p w14:paraId="2E24B776">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rPr>
        <w:t xml:space="preserve"> </w:t>
      </w:r>
    </w:p>
    <w:p w14:paraId="25C70FE6">
      <w:pPr>
        <w:pStyle w:val="4"/>
        <w:bidi w:val="0"/>
        <w:rPr>
          <w:rFonts w:hint="eastAsia"/>
        </w:rPr>
      </w:pPr>
      <w:r>
        <w:rPr>
          <w:rFonts w:hint="eastAsia"/>
        </w:rPr>
        <w:t>糖尿病运动指导</w:t>
      </w:r>
    </w:p>
    <w:p w14:paraId="47470455">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w:t>
      </w:r>
      <w:r>
        <w:rPr>
          <w:rFonts w:hint="eastAsia" w:asciiTheme="majorEastAsia" w:hAnsiTheme="majorEastAsia" w:eastAsiaTheme="majorEastAsia" w:cstheme="majorEastAsia"/>
          <w:color w:val="000000"/>
          <w:sz w:val="24"/>
          <w:szCs w:val="24"/>
          <w:highlight w:val="white"/>
        </w:rPr>
        <w:t>以下情况患者，暂时不要进行中等及以上强度运动，待病情控制稳定后，经医生评估允许后可逐步恢复运动：</w:t>
      </w:r>
      <w:r>
        <w:rPr>
          <w:rFonts w:hint="eastAsia" w:asciiTheme="majorEastAsia" w:hAnsiTheme="majorEastAsia" w:eastAsiaTheme="majorEastAsia" w:cstheme="majorEastAsia"/>
          <w:color w:val="0000FF"/>
          <w:sz w:val="24"/>
          <w:szCs w:val="24"/>
          <w:highlight w:val="white"/>
        </w:rPr>
        <w:t>1</w:t>
      </w:r>
      <w:r>
        <w:rPr>
          <w:rFonts w:hint="eastAsia" w:asciiTheme="majorEastAsia" w:hAnsiTheme="majorEastAsia" w:eastAsiaTheme="majorEastAsia" w:cstheme="majorEastAsia"/>
          <w:color w:val="000000"/>
          <w:sz w:val="24"/>
          <w:szCs w:val="24"/>
          <w:highlight w:val="white"/>
        </w:rPr>
        <w:t>.血糖≥</w:t>
      </w:r>
      <w:r>
        <w:rPr>
          <w:rFonts w:hint="eastAsia" w:asciiTheme="majorEastAsia" w:hAnsiTheme="majorEastAsia" w:eastAsiaTheme="majorEastAsia" w:cstheme="majorEastAsia"/>
          <w:color w:val="0000FF"/>
          <w:sz w:val="24"/>
          <w:szCs w:val="24"/>
          <w:highlight w:val="white"/>
        </w:rPr>
        <w:t>16.7</w:t>
      </w:r>
      <w:r>
        <w:rPr>
          <w:rFonts w:hint="eastAsia" w:asciiTheme="majorEastAsia" w:hAnsiTheme="majorEastAsia" w:eastAsiaTheme="majorEastAsia" w:cstheme="majorEastAsia"/>
          <w:color w:val="000000"/>
          <w:sz w:val="24"/>
          <w:szCs w:val="24"/>
          <w:highlight w:val="white"/>
        </w:rPr>
        <w:t>mmol</w:t>
      </w:r>
      <w:r>
        <w:rPr>
          <w:rFonts w:hint="eastAsia" w:asciiTheme="majorEastAsia" w:hAnsiTheme="majorEastAsia" w:eastAsiaTheme="majorEastAsia" w:cstheme="majorEastAsia"/>
          <w:color w:val="000080"/>
          <w:sz w:val="24"/>
          <w:szCs w:val="24"/>
          <w:highlight w:val="white"/>
        </w:rPr>
        <w:t>/</w:t>
      </w:r>
      <w:r>
        <w:rPr>
          <w:rFonts w:hint="eastAsia" w:asciiTheme="majorEastAsia" w:hAnsiTheme="majorEastAsia" w:eastAsiaTheme="majorEastAsia" w:cstheme="majorEastAsia"/>
          <w:color w:val="000000"/>
          <w:sz w:val="24"/>
          <w:szCs w:val="24"/>
          <w:highlight w:val="white"/>
        </w:rPr>
        <w:t>L；</w:t>
      </w:r>
      <w:r>
        <w:rPr>
          <w:rFonts w:hint="eastAsia" w:asciiTheme="majorEastAsia" w:hAnsiTheme="majorEastAsia" w:eastAsiaTheme="majorEastAsia" w:cstheme="majorEastAsia"/>
          <w:color w:val="0000FF"/>
          <w:sz w:val="24"/>
          <w:szCs w:val="24"/>
          <w:highlight w:val="white"/>
        </w:rPr>
        <w:t>2</w:t>
      </w:r>
      <w:r>
        <w:rPr>
          <w:rFonts w:hint="eastAsia" w:asciiTheme="majorEastAsia" w:hAnsiTheme="majorEastAsia" w:eastAsiaTheme="majorEastAsia" w:cstheme="majorEastAsia"/>
          <w:color w:val="000000"/>
          <w:sz w:val="24"/>
          <w:szCs w:val="24"/>
          <w:highlight w:val="white"/>
        </w:rPr>
        <w:t>.血糖＜</w:t>
      </w:r>
      <w:r>
        <w:rPr>
          <w:rFonts w:hint="eastAsia" w:asciiTheme="majorEastAsia" w:hAnsiTheme="majorEastAsia" w:eastAsiaTheme="majorEastAsia" w:cstheme="majorEastAsia"/>
          <w:color w:val="0000FF"/>
          <w:sz w:val="24"/>
          <w:szCs w:val="24"/>
          <w:highlight w:val="white"/>
        </w:rPr>
        <w:t>3.9</w:t>
      </w:r>
      <w:r>
        <w:rPr>
          <w:rFonts w:hint="eastAsia" w:asciiTheme="majorEastAsia" w:hAnsiTheme="majorEastAsia" w:eastAsiaTheme="majorEastAsia" w:cstheme="majorEastAsia"/>
          <w:color w:val="000000"/>
          <w:sz w:val="24"/>
          <w:szCs w:val="24"/>
          <w:highlight w:val="white"/>
        </w:rPr>
        <w:t>mmol</w:t>
      </w:r>
      <w:r>
        <w:rPr>
          <w:rFonts w:hint="eastAsia" w:asciiTheme="majorEastAsia" w:hAnsiTheme="majorEastAsia" w:eastAsiaTheme="majorEastAsia" w:cstheme="majorEastAsia"/>
          <w:color w:val="000080"/>
          <w:sz w:val="24"/>
          <w:szCs w:val="24"/>
          <w:highlight w:val="white"/>
        </w:rPr>
        <w:t>/</w:t>
      </w:r>
      <w:r>
        <w:rPr>
          <w:rFonts w:hint="eastAsia" w:asciiTheme="majorEastAsia" w:hAnsiTheme="majorEastAsia" w:eastAsiaTheme="majorEastAsia" w:cstheme="majorEastAsia"/>
          <w:color w:val="000000"/>
          <w:sz w:val="24"/>
          <w:szCs w:val="24"/>
          <w:highlight w:val="white"/>
        </w:rPr>
        <w:t>L；</w:t>
      </w:r>
      <w:r>
        <w:rPr>
          <w:rFonts w:hint="eastAsia" w:asciiTheme="majorEastAsia" w:hAnsiTheme="majorEastAsia" w:eastAsiaTheme="majorEastAsia" w:cstheme="majorEastAsia"/>
          <w:color w:val="0000FF"/>
          <w:sz w:val="24"/>
          <w:szCs w:val="24"/>
          <w:highlight w:val="white"/>
        </w:rPr>
        <w:t>3</w:t>
      </w:r>
      <w:r>
        <w:rPr>
          <w:rFonts w:hint="eastAsia" w:asciiTheme="majorEastAsia" w:hAnsiTheme="majorEastAsia" w:eastAsiaTheme="majorEastAsia" w:cstheme="majorEastAsia"/>
          <w:color w:val="000000"/>
          <w:sz w:val="24"/>
          <w:szCs w:val="24"/>
          <w:highlight w:val="white"/>
        </w:rPr>
        <w:t>.血糖波动较大；</w:t>
      </w:r>
      <w:r>
        <w:rPr>
          <w:rFonts w:hint="eastAsia" w:asciiTheme="majorEastAsia" w:hAnsiTheme="majorEastAsia" w:eastAsiaTheme="majorEastAsia" w:cstheme="majorEastAsia"/>
          <w:color w:val="0000FF"/>
          <w:sz w:val="24"/>
          <w:szCs w:val="24"/>
          <w:highlight w:val="white"/>
        </w:rPr>
        <w:t>4</w:t>
      </w:r>
      <w:r>
        <w:rPr>
          <w:rFonts w:hint="eastAsia" w:asciiTheme="majorEastAsia" w:hAnsiTheme="majorEastAsia" w:eastAsiaTheme="majorEastAsia" w:cstheme="majorEastAsia"/>
          <w:color w:val="000000"/>
          <w:sz w:val="24"/>
          <w:szCs w:val="24"/>
          <w:highlight w:val="white"/>
        </w:rPr>
        <w:t>.有糖尿病酮症酸中毒等急性并发症；</w:t>
      </w:r>
      <w:r>
        <w:rPr>
          <w:rFonts w:hint="eastAsia" w:asciiTheme="majorEastAsia" w:hAnsiTheme="majorEastAsia" w:eastAsiaTheme="majorEastAsia" w:cstheme="majorEastAsia"/>
          <w:color w:val="0000FF"/>
          <w:sz w:val="24"/>
          <w:szCs w:val="24"/>
          <w:highlight w:val="white"/>
        </w:rPr>
        <w:t>5</w:t>
      </w:r>
      <w:r>
        <w:rPr>
          <w:rFonts w:hint="eastAsia" w:asciiTheme="majorEastAsia" w:hAnsiTheme="majorEastAsia" w:eastAsiaTheme="majorEastAsia" w:cstheme="majorEastAsia"/>
          <w:color w:val="000000"/>
          <w:sz w:val="24"/>
          <w:szCs w:val="24"/>
          <w:highlight w:val="white"/>
        </w:rPr>
        <w:t>.合并急性感染、增殖性视网膜病、严重肾病、严重心脑血管疾病等情况。</w:t>
      </w:r>
    </w:p>
    <w:p w14:paraId="69F0C8E2">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2、</w:t>
      </w:r>
      <w:r>
        <w:rPr>
          <w:rFonts w:hint="eastAsia" w:asciiTheme="majorEastAsia" w:hAnsiTheme="majorEastAsia" w:eastAsiaTheme="majorEastAsia" w:cstheme="majorEastAsia"/>
          <w:color w:val="000000"/>
          <w:sz w:val="24"/>
          <w:szCs w:val="24"/>
          <w:highlight w:val="white"/>
        </w:rPr>
        <w:t xml:space="preserve"> 动则有益，避免久坐，日常生活中保持充足身体活动，如步行、骑车、做家务等。</w:t>
      </w:r>
    </w:p>
    <w:p w14:paraId="3324CF33">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3、</w:t>
      </w:r>
      <w:r>
        <w:rPr>
          <w:rFonts w:hint="eastAsia" w:asciiTheme="majorEastAsia" w:hAnsiTheme="majorEastAsia" w:eastAsiaTheme="majorEastAsia" w:cstheme="majorEastAsia"/>
          <w:color w:val="000000"/>
          <w:sz w:val="24"/>
          <w:szCs w:val="24"/>
          <w:highlight w:val="white"/>
        </w:rPr>
        <w:t xml:space="preserve"> 无规律运动习惯的患者，从低强度、短时间、小运动量开始，量力而行，循序渐进，保证运动安全。在可以耐受时，可在运动指导专业人员的指导下，逐渐进阶到中等强度运动。</w:t>
      </w:r>
    </w:p>
    <w:p w14:paraId="0B66386F">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4、</w:t>
      </w:r>
      <w:r>
        <w:rPr>
          <w:rFonts w:hint="eastAsia" w:asciiTheme="majorEastAsia" w:hAnsiTheme="majorEastAsia" w:eastAsiaTheme="majorEastAsia" w:cstheme="majorEastAsia"/>
          <w:color w:val="000000"/>
          <w:sz w:val="24"/>
          <w:szCs w:val="24"/>
          <w:highlight w:val="white"/>
        </w:rPr>
        <w:t xml:space="preserve"> 有规律运动习惯，无心血管疾病、代谢性疾病或肾病及相关症状或体征的患者，继续中等或较大强度运动，可在运动指导专业人员的指导下，逐渐进阶运动强度。</w:t>
      </w:r>
    </w:p>
    <w:p w14:paraId="7077F4A8">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5、</w:t>
      </w:r>
      <w:r>
        <w:rPr>
          <w:rFonts w:hint="eastAsia" w:asciiTheme="majorEastAsia" w:hAnsiTheme="majorEastAsia" w:eastAsiaTheme="majorEastAsia" w:cstheme="majorEastAsia"/>
          <w:color w:val="000000"/>
          <w:sz w:val="24"/>
          <w:szCs w:val="24"/>
          <w:highlight w:val="white"/>
        </w:rPr>
        <w:t xml:space="preserve"> 有规律运动习惯，确诊过心血管疾病、代谢性疾病或肾病，但无相关症状或体征的患者，可继续中等强度运动，在进行较大强度运动前推荐进行医学筛查。</w:t>
      </w:r>
    </w:p>
    <w:p w14:paraId="5E7A2880">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6、</w:t>
      </w:r>
      <w:r>
        <w:rPr>
          <w:rFonts w:hint="eastAsia" w:asciiTheme="majorEastAsia" w:hAnsiTheme="majorEastAsia" w:eastAsiaTheme="majorEastAsia" w:cstheme="majorEastAsia"/>
          <w:color w:val="000000"/>
          <w:sz w:val="24"/>
          <w:szCs w:val="24"/>
          <w:highlight w:val="white"/>
        </w:rPr>
        <w:t xml:space="preserve"> 有规律运动习惯，有任何心血管疾病、代谢性疾病或肾病相关症状或体征的患者，暂停运动，先进行医学筛查，经医生评估允许后可逐步恢复运动。</w:t>
      </w:r>
    </w:p>
    <w:p w14:paraId="2F32B0C6">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7、</w:t>
      </w:r>
      <w:r>
        <w:rPr>
          <w:rFonts w:hint="eastAsia" w:asciiTheme="majorEastAsia" w:hAnsiTheme="majorEastAsia" w:eastAsiaTheme="majorEastAsia" w:cstheme="majorEastAsia"/>
          <w:color w:val="000000"/>
          <w:sz w:val="24"/>
          <w:szCs w:val="24"/>
          <w:highlight w:val="white"/>
        </w:rPr>
        <w:t xml:space="preserve"> 以有氧运动为主。选择快走、慢跑、骑车、跳舞、太极拳、八段锦等中等强度运动，每周3～</w:t>
      </w:r>
      <w:r>
        <w:rPr>
          <w:rFonts w:hint="eastAsia" w:asciiTheme="majorEastAsia" w:hAnsiTheme="majorEastAsia" w:eastAsiaTheme="majorEastAsia" w:cstheme="majorEastAsia"/>
          <w:color w:val="0000FF"/>
          <w:sz w:val="24"/>
          <w:szCs w:val="24"/>
          <w:highlight w:val="white"/>
        </w:rPr>
        <w:t>7</w:t>
      </w:r>
      <w:r>
        <w:rPr>
          <w:rFonts w:hint="eastAsia" w:asciiTheme="majorEastAsia" w:hAnsiTheme="majorEastAsia" w:eastAsiaTheme="majorEastAsia" w:cstheme="majorEastAsia"/>
          <w:color w:val="000000"/>
          <w:sz w:val="24"/>
          <w:szCs w:val="24"/>
          <w:highlight w:val="white"/>
        </w:rPr>
        <w:t>天，每天持续或累计运动时间30～</w:t>
      </w:r>
      <w:r>
        <w:rPr>
          <w:rFonts w:hint="eastAsia" w:asciiTheme="majorEastAsia" w:hAnsiTheme="majorEastAsia" w:eastAsiaTheme="majorEastAsia" w:cstheme="majorEastAsia"/>
          <w:color w:val="0000FF"/>
          <w:sz w:val="24"/>
          <w:szCs w:val="24"/>
          <w:highlight w:val="white"/>
        </w:rPr>
        <w:t>60</w:t>
      </w:r>
      <w:r>
        <w:rPr>
          <w:rFonts w:hint="eastAsia" w:asciiTheme="majorEastAsia" w:hAnsiTheme="majorEastAsia" w:eastAsiaTheme="majorEastAsia" w:cstheme="majorEastAsia"/>
          <w:color w:val="000000"/>
          <w:sz w:val="24"/>
          <w:szCs w:val="24"/>
          <w:highlight w:val="white"/>
        </w:rPr>
        <w:t>分钟，有氧运动间隔不宜超过2天，每周累计150～</w:t>
      </w:r>
      <w:r>
        <w:rPr>
          <w:rFonts w:hint="eastAsia" w:asciiTheme="majorEastAsia" w:hAnsiTheme="majorEastAsia" w:eastAsiaTheme="majorEastAsia" w:cstheme="majorEastAsia"/>
          <w:color w:val="0000FF"/>
          <w:sz w:val="24"/>
          <w:szCs w:val="24"/>
          <w:highlight w:val="white"/>
        </w:rPr>
        <w:t>300</w:t>
      </w:r>
      <w:r>
        <w:rPr>
          <w:rFonts w:hint="eastAsia" w:asciiTheme="majorEastAsia" w:hAnsiTheme="majorEastAsia" w:eastAsiaTheme="majorEastAsia" w:cstheme="majorEastAsia"/>
          <w:color w:val="000000"/>
          <w:sz w:val="24"/>
          <w:szCs w:val="24"/>
          <w:highlight w:val="white"/>
        </w:rPr>
        <w:t>分钟。</w:t>
      </w:r>
    </w:p>
    <w:p w14:paraId="33A2C483">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8、</w:t>
      </w:r>
      <w:r>
        <w:rPr>
          <w:rFonts w:hint="eastAsia" w:asciiTheme="majorEastAsia" w:hAnsiTheme="majorEastAsia" w:eastAsiaTheme="majorEastAsia" w:cstheme="majorEastAsia"/>
          <w:color w:val="000000"/>
          <w:sz w:val="24"/>
          <w:szCs w:val="24"/>
          <w:highlight w:val="white"/>
        </w:rPr>
        <w:t xml:space="preserve"> 有运动基础（如能以9.7公里</w:t>
      </w:r>
      <w:r>
        <w:rPr>
          <w:rFonts w:hint="eastAsia" w:asciiTheme="majorEastAsia" w:hAnsiTheme="majorEastAsia" w:eastAsiaTheme="majorEastAsia" w:cstheme="majorEastAsia"/>
          <w:color w:val="000080"/>
          <w:sz w:val="24"/>
          <w:szCs w:val="24"/>
          <w:highlight w:val="white"/>
        </w:rPr>
        <w:t>/</w:t>
      </w:r>
      <w:r>
        <w:rPr>
          <w:rFonts w:hint="eastAsia" w:asciiTheme="majorEastAsia" w:hAnsiTheme="majorEastAsia" w:eastAsiaTheme="majorEastAsia" w:cstheme="majorEastAsia"/>
          <w:color w:val="000000"/>
          <w:sz w:val="24"/>
          <w:szCs w:val="24"/>
          <w:highlight w:val="white"/>
        </w:rPr>
        <w:t>小时速度奔跑者）的患者，可以采用高强度间歇训练，包含变速跑、高强度有氧操、冲刺训练等。</w:t>
      </w:r>
    </w:p>
    <w:p w14:paraId="36C415CA">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9、</w:t>
      </w:r>
      <w:r>
        <w:rPr>
          <w:rFonts w:hint="eastAsia" w:asciiTheme="majorEastAsia" w:hAnsiTheme="majorEastAsia" w:eastAsiaTheme="majorEastAsia" w:cstheme="majorEastAsia"/>
          <w:color w:val="000000"/>
          <w:sz w:val="24"/>
          <w:szCs w:val="24"/>
          <w:highlight w:val="white"/>
        </w:rPr>
        <w:t xml:space="preserve"> 结合抗阻运动。可以采用健身器械、哑铃、杠铃、弹力带，或身体自重训练等方式，从中等强度开始，每周2～</w:t>
      </w:r>
      <w:r>
        <w:rPr>
          <w:rFonts w:hint="eastAsia" w:asciiTheme="majorEastAsia" w:hAnsiTheme="majorEastAsia" w:eastAsiaTheme="majorEastAsia" w:cstheme="majorEastAsia"/>
          <w:color w:val="0000FF"/>
          <w:sz w:val="24"/>
          <w:szCs w:val="24"/>
          <w:highlight w:val="white"/>
        </w:rPr>
        <w:t>3</w:t>
      </w:r>
      <w:r>
        <w:rPr>
          <w:rFonts w:hint="eastAsia" w:asciiTheme="majorEastAsia" w:hAnsiTheme="majorEastAsia" w:eastAsiaTheme="majorEastAsia" w:cstheme="majorEastAsia"/>
          <w:color w:val="000000"/>
          <w:sz w:val="24"/>
          <w:szCs w:val="24"/>
          <w:highlight w:val="white"/>
        </w:rPr>
        <w:t>次，每次2～</w:t>
      </w:r>
      <w:r>
        <w:rPr>
          <w:rFonts w:hint="eastAsia" w:asciiTheme="majorEastAsia" w:hAnsiTheme="majorEastAsia" w:eastAsiaTheme="majorEastAsia" w:cstheme="majorEastAsia"/>
          <w:color w:val="0000FF"/>
          <w:sz w:val="24"/>
          <w:szCs w:val="24"/>
          <w:highlight w:val="white"/>
        </w:rPr>
        <w:t>4</w:t>
      </w:r>
      <w:r>
        <w:rPr>
          <w:rFonts w:hint="eastAsia" w:asciiTheme="majorEastAsia" w:hAnsiTheme="majorEastAsia" w:eastAsiaTheme="majorEastAsia" w:cstheme="majorEastAsia"/>
          <w:color w:val="000000"/>
          <w:sz w:val="24"/>
          <w:szCs w:val="24"/>
          <w:highlight w:val="white"/>
        </w:rPr>
        <w:t>组，每组10～</w:t>
      </w:r>
      <w:r>
        <w:rPr>
          <w:rFonts w:hint="eastAsia" w:asciiTheme="majorEastAsia" w:hAnsiTheme="majorEastAsia" w:eastAsiaTheme="majorEastAsia" w:cstheme="majorEastAsia"/>
          <w:color w:val="0000FF"/>
          <w:sz w:val="24"/>
          <w:szCs w:val="24"/>
          <w:highlight w:val="white"/>
        </w:rPr>
        <w:t>15</w:t>
      </w:r>
      <w:r>
        <w:rPr>
          <w:rFonts w:hint="eastAsia" w:asciiTheme="majorEastAsia" w:hAnsiTheme="majorEastAsia" w:eastAsiaTheme="majorEastAsia" w:cstheme="majorEastAsia"/>
          <w:color w:val="000000"/>
          <w:sz w:val="24"/>
          <w:szCs w:val="24"/>
          <w:highlight w:val="white"/>
        </w:rPr>
        <w:t>次，要训练到全身主要大肌群。同一肌肉部位训练，至少间隔1天。</w:t>
      </w:r>
    </w:p>
    <w:p w14:paraId="569CB3F7">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10、</w:t>
      </w:r>
      <w:r>
        <w:rPr>
          <w:rFonts w:hint="eastAsia" w:asciiTheme="majorEastAsia" w:hAnsiTheme="majorEastAsia" w:eastAsiaTheme="majorEastAsia" w:cstheme="majorEastAsia"/>
          <w:color w:val="000000"/>
          <w:sz w:val="24"/>
          <w:szCs w:val="24"/>
          <w:highlight w:val="white"/>
        </w:rPr>
        <w:t xml:space="preserve"> 老年患者或无规律运动习惯的患者可以从低强度抗阻运动开始。</w:t>
      </w:r>
    </w:p>
    <w:p w14:paraId="3497B36F">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11、</w:t>
      </w:r>
      <w:r>
        <w:rPr>
          <w:rFonts w:hint="eastAsia" w:asciiTheme="majorEastAsia" w:hAnsiTheme="majorEastAsia" w:eastAsiaTheme="majorEastAsia" w:cstheme="majorEastAsia"/>
          <w:color w:val="000000"/>
          <w:sz w:val="24"/>
          <w:szCs w:val="24"/>
          <w:highlight w:val="white"/>
        </w:rPr>
        <w:t xml:space="preserve"> 柔韧性运动。静态拉伸，每个动作拉伸10～</w:t>
      </w:r>
      <w:r>
        <w:rPr>
          <w:rFonts w:hint="eastAsia" w:asciiTheme="majorEastAsia" w:hAnsiTheme="majorEastAsia" w:eastAsiaTheme="majorEastAsia" w:cstheme="majorEastAsia"/>
          <w:color w:val="0000FF"/>
          <w:sz w:val="24"/>
          <w:szCs w:val="24"/>
          <w:highlight w:val="white"/>
        </w:rPr>
        <w:t>30</w:t>
      </w:r>
      <w:r>
        <w:rPr>
          <w:rFonts w:hint="eastAsia" w:asciiTheme="majorEastAsia" w:hAnsiTheme="majorEastAsia" w:eastAsiaTheme="majorEastAsia" w:cstheme="majorEastAsia"/>
          <w:color w:val="000000"/>
          <w:sz w:val="24"/>
          <w:szCs w:val="24"/>
          <w:highlight w:val="white"/>
        </w:rPr>
        <w:t>秒，重复2～</w:t>
      </w:r>
      <w:r>
        <w:rPr>
          <w:rFonts w:hint="eastAsia" w:asciiTheme="majorEastAsia" w:hAnsiTheme="majorEastAsia" w:eastAsiaTheme="majorEastAsia" w:cstheme="majorEastAsia"/>
          <w:color w:val="0000FF"/>
          <w:sz w:val="24"/>
          <w:szCs w:val="24"/>
          <w:highlight w:val="white"/>
        </w:rPr>
        <w:t>4</w:t>
      </w:r>
      <w:r>
        <w:rPr>
          <w:rFonts w:hint="eastAsia" w:asciiTheme="majorEastAsia" w:hAnsiTheme="majorEastAsia" w:eastAsiaTheme="majorEastAsia" w:cstheme="majorEastAsia"/>
          <w:color w:val="000000"/>
          <w:sz w:val="24"/>
          <w:szCs w:val="24"/>
          <w:highlight w:val="white"/>
        </w:rPr>
        <w:t>次，拉伸至感觉紧张或轻度不适，每个动作的总拉伸时间至少60秒；多个部位的柔韧性练习应在10分钟内完成，每周2～</w:t>
      </w:r>
      <w:r>
        <w:rPr>
          <w:rFonts w:hint="eastAsia" w:asciiTheme="majorEastAsia" w:hAnsiTheme="majorEastAsia" w:eastAsiaTheme="majorEastAsia" w:cstheme="majorEastAsia"/>
          <w:color w:val="0000FF"/>
          <w:sz w:val="24"/>
          <w:szCs w:val="24"/>
          <w:highlight w:val="white"/>
        </w:rPr>
        <w:t>3</w:t>
      </w:r>
      <w:r>
        <w:rPr>
          <w:rFonts w:hint="eastAsia" w:asciiTheme="majorEastAsia" w:hAnsiTheme="majorEastAsia" w:eastAsiaTheme="majorEastAsia" w:cstheme="majorEastAsia"/>
          <w:color w:val="000000"/>
          <w:sz w:val="24"/>
          <w:szCs w:val="24"/>
          <w:highlight w:val="white"/>
        </w:rPr>
        <w:t>次。</w:t>
      </w:r>
    </w:p>
    <w:p w14:paraId="389D1F6B">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12、</w:t>
      </w:r>
      <w:r>
        <w:rPr>
          <w:rFonts w:hint="eastAsia" w:asciiTheme="majorEastAsia" w:hAnsiTheme="majorEastAsia" w:eastAsiaTheme="majorEastAsia" w:cstheme="majorEastAsia"/>
          <w:color w:val="000000"/>
          <w:sz w:val="24"/>
          <w:szCs w:val="24"/>
          <w:highlight w:val="white"/>
        </w:rPr>
        <w:t xml:space="preserve"> 平衡训练。由易到难，可以做单脚站立、身体摆动“不倒翁”练习、足跟对足尖“一字走”、侧向行走、跨步练习、平衡锻炼操等。</w:t>
      </w:r>
    </w:p>
    <w:p w14:paraId="69E9E720">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13、</w:t>
      </w:r>
      <w:r>
        <w:rPr>
          <w:rFonts w:hint="eastAsia" w:asciiTheme="majorEastAsia" w:hAnsiTheme="majorEastAsia" w:eastAsiaTheme="majorEastAsia" w:cstheme="majorEastAsia"/>
          <w:color w:val="000000"/>
          <w:sz w:val="24"/>
          <w:szCs w:val="24"/>
          <w:highlight w:val="white"/>
        </w:rPr>
        <w:t xml:space="preserve"> 超重肥胖患者，制定运动方案时应结合减重方案。</w:t>
      </w:r>
    </w:p>
    <w:p w14:paraId="1BC55290">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14、</w:t>
      </w:r>
      <w:r>
        <w:rPr>
          <w:rFonts w:hint="eastAsia" w:asciiTheme="majorEastAsia" w:hAnsiTheme="majorEastAsia" w:eastAsiaTheme="majorEastAsia" w:cstheme="majorEastAsia"/>
          <w:color w:val="000000"/>
          <w:sz w:val="24"/>
          <w:szCs w:val="24"/>
          <w:highlight w:val="white"/>
        </w:rPr>
        <w:t xml:space="preserve"> 视网膜病变患者应避免中等及以上强度运动、会明显升高血压的运动（如拳击、高海拔的登山、潜水等特殊运动）、高冲击性运动（蛙跳、跳绳等）、较长时间低头弯腰或引起头部不适的活动、屏息用力等动作，冲撞性运动（如篮球、足球、橄榄球等）。</w:t>
      </w:r>
    </w:p>
    <w:p w14:paraId="1DC2F733">
      <w:pPr>
        <w:spacing w:beforeLines="0" w:afterLines="0"/>
        <w:jc w:val="left"/>
        <w:rPr>
          <w:rFonts w:hint="eastAsia" w:asciiTheme="majorEastAsia" w:hAnsiTheme="majorEastAsia" w:eastAsiaTheme="majorEastAsia" w:cstheme="majorEastAsia"/>
          <w:color w:val="000000"/>
          <w:sz w:val="24"/>
          <w:szCs w:val="24"/>
          <w:highlight w:val="white"/>
        </w:rPr>
      </w:pPr>
      <w:r>
        <w:rPr>
          <w:rFonts w:hint="eastAsia" w:asciiTheme="majorEastAsia" w:hAnsiTheme="majorEastAsia" w:eastAsiaTheme="majorEastAsia" w:cstheme="majorEastAsia"/>
          <w:color w:val="000000"/>
          <w:sz w:val="24"/>
          <w:szCs w:val="24"/>
          <w:highlight w:val="white"/>
          <w:lang w:val="en-US" w:eastAsia="zh-CN"/>
        </w:rPr>
        <w:t>15、</w:t>
      </w:r>
      <w:r>
        <w:rPr>
          <w:rFonts w:hint="eastAsia" w:asciiTheme="majorEastAsia" w:hAnsiTheme="majorEastAsia" w:eastAsiaTheme="majorEastAsia" w:cstheme="majorEastAsia"/>
          <w:color w:val="000000"/>
          <w:sz w:val="24"/>
          <w:szCs w:val="24"/>
          <w:highlight w:val="white"/>
        </w:rPr>
        <w:t xml:space="preserve"> 糖尿病性溃疡未愈合的患者，应避免水中运动。</w:t>
      </w:r>
    </w:p>
    <w:p w14:paraId="01BD6791">
      <w:pPr>
        <w:spacing w:beforeLines="0" w:afterLines="0"/>
        <w:jc w:val="left"/>
        <w:rPr>
          <w:rFonts w:hint="eastAsia" w:asciiTheme="majorEastAsia" w:hAnsiTheme="majorEastAsia" w:eastAsiaTheme="majorEastAsia" w:cstheme="majorEastAsia"/>
          <w:color w:val="000000"/>
          <w:sz w:val="24"/>
          <w:szCs w:val="24"/>
          <w:highlight w:val="white"/>
        </w:rPr>
      </w:pPr>
    </w:p>
    <w:p w14:paraId="7C1644ED">
      <w:pPr>
        <w:pStyle w:val="4"/>
        <w:bidi w:val="0"/>
        <w:rPr>
          <w:rFonts w:hint="eastAsia"/>
        </w:rPr>
      </w:pPr>
      <w:r>
        <w:rPr>
          <w:rFonts w:hint="eastAsia"/>
          <w:lang w:val="en-US" w:eastAsia="zh-CN"/>
        </w:rPr>
        <w:t>高脂血</w:t>
      </w:r>
      <w:r>
        <w:rPr>
          <w:rFonts w:hint="eastAsia"/>
        </w:rPr>
        <w:t>膳食指导</w:t>
      </w:r>
    </w:p>
    <w:p w14:paraId="7C6F726E">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w:t>
      </w:r>
      <w:r>
        <w:rPr>
          <w:rFonts w:hint="eastAsia" w:ascii="宋体" w:hAnsi="宋体" w:eastAsia="宋体" w:cs="宋体"/>
          <w:color w:val="000000"/>
          <w:sz w:val="24"/>
          <w:szCs w:val="24"/>
          <w:highlight w:val="white"/>
        </w:rPr>
        <w:t>保持适宜体重，体质指数（BMI）达到18.5kg</w:t>
      </w:r>
      <w:r>
        <w:rPr>
          <w:rFonts w:hint="eastAsia" w:ascii="宋体" w:hAnsi="宋体" w:eastAsia="宋体" w:cs="宋体"/>
          <w:color w:val="000080"/>
          <w:sz w:val="24"/>
          <w:szCs w:val="24"/>
          <w:highlight w:val="white"/>
        </w:rPr>
        <w:t>/</w:t>
      </w:r>
      <w:r>
        <w:rPr>
          <w:rFonts w:hint="eastAsia" w:ascii="宋体" w:hAnsi="宋体" w:eastAsia="宋体" w:cs="宋体"/>
          <w:color w:val="000000"/>
          <w:sz w:val="24"/>
          <w:szCs w:val="24"/>
          <w:highlight w:val="white"/>
        </w:rPr>
        <w:t>m2且低于24kg</w:t>
      </w:r>
      <w:r>
        <w:rPr>
          <w:rFonts w:hint="eastAsia" w:ascii="宋体" w:hAnsi="宋体" w:eastAsia="宋体" w:cs="宋体"/>
          <w:color w:val="000080"/>
          <w:sz w:val="24"/>
          <w:szCs w:val="24"/>
          <w:highlight w:val="white"/>
        </w:rPr>
        <w:t>/</w:t>
      </w:r>
      <w:r>
        <w:rPr>
          <w:rFonts w:hint="eastAsia" w:ascii="宋体" w:hAnsi="宋体" w:eastAsia="宋体" w:cs="宋体"/>
          <w:color w:val="000000"/>
          <w:sz w:val="24"/>
          <w:szCs w:val="24"/>
          <w:highlight w:val="white"/>
        </w:rPr>
        <w:t>m2（</w:t>
      </w:r>
      <w:r>
        <w:rPr>
          <w:rFonts w:hint="eastAsia" w:ascii="宋体" w:hAnsi="宋体" w:eastAsia="宋体" w:cs="宋体"/>
          <w:color w:val="0000FF"/>
          <w:sz w:val="24"/>
          <w:szCs w:val="24"/>
          <w:highlight w:val="white"/>
        </w:rPr>
        <w:t>65</w:t>
      </w:r>
      <w:r>
        <w:rPr>
          <w:rFonts w:hint="eastAsia" w:ascii="宋体" w:hAnsi="宋体" w:eastAsia="宋体" w:cs="宋体"/>
          <w:color w:val="000000"/>
          <w:sz w:val="24"/>
          <w:szCs w:val="24"/>
          <w:highlight w:val="white"/>
        </w:rPr>
        <w:t>岁以上老年人可适当增加）；男性腰围＜</w:t>
      </w:r>
      <w:r>
        <w:rPr>
          <w:rFonts w:hint="eastAsia" w:ascii="宋体" w:hAnsi="宋体" w:eastAsia="宋体" w:cs="宋体"/>
          <w:color w:val="0000FF"/>
          <w:sz w:val="24"/>
          <w:szCs w:val="24"/>
          <w:highlight w:val="white"/>
        </w:rPr>
        <w:t>85</w:t>
      </w:r>
      <w:r>
        <w:rPr>
          <w:rFonts w:hint="eastAsia" w:ascii="宋体" w:hAnsi="宋体" w:eastAsia="宋体" w:cs="宋体"/>
          <w:color w:val="000000"/>
          <w:sz w:val="24"/>
          <w:szCs w:val="24"/>
          <w:highlight w:val="white"/>
        </w:rPr>
        <w:t>cm，女性腰围＜</w:t>
      </w:r>
      <w:r>
        <w:rPr>
          <w:rFonts w:hint="eastAsia" w:ascii="宋体" w:hAnsi="宋体" w:eastAsia="宋体" w:cs="宋体"/>
          <w:color w:val="0000FF"/>
          <w:sz w:val="24"/>
          <w:szCs w:val="24"/>
          <w:highlight w:val="white"/>
        </w:rPr>
        <w:t>80</w:t>
      </w:r>
      <w:r>
        <w:rPr>
          <w:rFonts w:hint="eastAsia" w:ascii="宋体" w:hAnsi="宋体" w:eastAsia="宋体" w:cs="宋体"/>
          <w:color w:val="000000"/>
          <w:sz w:val="24"/>
          <w:szCs w:val="24"/>
          <w:highlight w:val="white"/>
        </w:rPr>
        <w:t>cm。</w:t>
      </w:r>
    </w:p>
    <w:p w14:paraId="1085FA51">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2、</w:t>
      </w:r>
      <w:r>
        <w:rPr>
          <w:rFonts w:hint="eastAsia" w:ascii="宋体" w:hAnsi="宋体" w:eastAsia="宋体" w:cs="宋体"/>
          <w:color w:val="000000"/>
          <w:sz w:val="24"/>
          <w:szCs w:val="24"/>
          <w:highlight w:val="white"/>
        </w:rPr>
        <w:t>超重或肥胖者控制每日摄入总能量，可根据减重目标，在现有能量摄入基础上，每日减少500千卡左右的能量摄入。</w:t>
      </w:r>
    </w:p>
    <w:p w14:paraId="7E128C9F">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3、</w:t>
      </w:r>
      <w:r>
        <w:rPr>
          <w:rFonts w:hint="eastAsia" w:ascii="宋体" w:hAnsi="宋体" w:eastAsia="宋体" w:cs="宋体"/>
          <w:color w:val="000000"/>
          <w:sz w:val="24"/>
          <w:szCs w:val="24"/>
          <w:highlight w:val="white"/>
        </w:rPr>
        <w:t>食物多样，合理搭配。每日的食物包括谷薯类、新鲜蔬菜水果类、畜禽鱼蛋奶类、大豆坚果类。每日摄入12种以上食物，每周25种以上。</w:t>
      </w:r>
    </w:p>
    <w:p w14:paraId="00AB85B1">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4、</w:t>
      </w:r>
      <w:r>
        <w:rPr>
          <w:rFonts w:hint="eastAsia" w:ascii="宋体" w:hAnsi="宋体" w:eastAsia="宋体" w:cs="宋体"/>
          <w:color w:val="000000"/>
          <w:sz w:val="24"/>
          <w:szCs w:val="24"/>
          <w:highlight w:val="white"/>
        </w:rPr>
        <w:t>合理安排一日三餐，定时定量，不暴饮暴食，不漏餐。</w:t>
      </w:r>
    </w:p>
    <w:p w14:paraId="6FA5E550">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5、</w:t>
      </w:r>
      <w:r>
        <w:rPr>
          <w:rFonts w:hint="eastAsia" w:ascii="宋体" w:hAnsi="宋体" w:eastAsia="宋体" w:cs="宋体"/>
          <w:color w:val="000000"/>
          <w:sz w:val="24"/>
          <w:szCs w:val="24"/>
          <w:highlight w:val="white"/>
        </w:rPr>
        <w:t>限制油脂摄入总量，炒菜、拌菜少放油，每日烹调用油的总量不超过25克。</w:t>
      </w:r>
    </w:p>
    <w:p w14:paraId="1F81B9B6">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6、</w:t>
      </w:r>
      <w:r>
        <w:rPr>
          <w:rFonts w:hint="eastAsia" w:ascii="宋体" w:hAnsi="宋体" w:eastAsia="宋体" w:cs="宋体"/>
          <w:color w:val="000000"/>
          <w:sz w:val="24"/>
          <w:szCs w:val="24"/>
          <w:highlight w:val="white"/>
        </w:rPr>
        <w:t>减少饱和脂肪酸摄入，避免食用饱和脂肪酸含量较高的动物性油脂（肥肉、荤油等），用富含不饱和脂肪酸的油脂（花生油、菜籽油、橄榄油、茶籽油等植物油）替代饱和脂肪酸含量高的动物油、棕榈油等。</w:t>
      </w:r>
    </w:p>
    <w:p w14:paraId="45556828">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7、</w:t>
      </w:r>
      <w:r>
        <w:rPr>
          <w:rFonts w:hint="eastAsia" w:ascii="宋体" w:hAnsi="宋体" w:eastAsia="宋体" w:cs="宋体"/>
          <w:color w:val="000000"/>
          <w:sz w:val="24"/>
          <w:szCs w:val="24"/>
          <w:highlight w:val="white"/>
        </w:rPr>
        <w:t>限制反式脂肪酸摄入，少吃含有氢化植物油、起酥油、奶精、植脂末、人造奶油等反式脂肪酸食品，少吃油炸食品、糕点，少用煎、炸等烹饪方法。</w:t>
      </w:r>
    </w:p>
    <w:p w14:paraId="3F8FA5E9">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8、</w:t>
      </w:r>
      <w:r>
        <w:rPr>
          <w:rFonts w:hint="eastAsia" w:ascii="宋体" w:hAnsi="宋体" w:eastAsia="宋体" w:cs="宋体"/>
          <w:color w:val="000000"/>
          <w:sz w:val="24"/>
          <w:szCs w:val="24"/>
          <w:highlight w:val="white"/>
        </w:rPr>
        <w:t>增加膳食纤维摄入，每日摄入量不少于25克，适量多吃膳食纤维丰富的食物（全谷物、蔬菜、水果、豆类等）。</w:t>
      </w:r>
    </w:p>
    <w:p w14:paraId="5D022B72">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9、</w:t>
      </w:r>
      <w:r>
        <w:rPr>
          <w:rFonts w:hint="eastAsia" w:ascii="宋体" w:hAnsi="宋体" w:eastAsia="宋体" w:cs="宋体"/>
          <w:color w:val="000000"/>
          <w:sz w:val="24"/>
          <w:szCs w:val="24"/>
          <w:highlight w:val="white"/>
        </w:rPr>
        <w:t>主食以谷类为主，粗细搭配，每天食用50～</w:t>
      </w:r>
      <w:r>
        <w:rPr>
          <w:rFonts w:hint="eastAsia" w:ascii="宋体" w:hAnsi="宋体" w:eastAsia="宋体" w:cs="宋体"/>
          <w:color w:val="0000FF"/>
          <w:sz w:val="24"/>
          <w:szCs w:val="24"/>
          <w:highlight w:val="white"/>
        </w:rPr>
        <w:t>150</w:t>
      </w:r>
      <w:r>
        <w:rPr>
          <w:rFonts w:hint="eastAsia" w:ascii="宋体" w:hAnsi="宋体" w:eastAsia="宋体" w:cs="宋体"/>
          <w:color w:val="000000"/>
          <w:sz w:val="24"/>
          <w:szCs w:val="24"/>
          <w:highlight w:val="white"/>
        </w:rPr>
        <w:t>克全谷物（糙米、燕麦、小米、荞麦、玉米等）和杂豆类（红小豆、绿豆、芸豆、花豆等）。</w:t>
      </w:r>
    </w:p>
    <w:p w14:paraId="65EB8A5F">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10、</w:t>
      </w:r>
      <w:r>
        <w:rPr>
          <w:rFonts w:hint="eastAsia" w:ascii="宋体" w:hAnsi="宋体" w:eastAsia="宋体" w:cs="宋体"/>
          <w:color w:val="000000"/>
          <w:sz w:val="24"/>
          <w:szCs w:val="24"/>
          <w:highlight w:val="white"/>
        </w:rPr>
        <w:t>增加新鲜蔬菜摄入，每天摄入量不少于500克，深色蔬菜（油菜、油麦菜、菠菜、芥菜等）占一半。</w:t>
      </w:r>
    </w:p>
    <w:p w14:paraId="4D8239CD">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11、</w:t>
      </w:r>
      <w:r>
        <w:rPr>
          <w:rFonts w:hint="eastAsia" w:ascii="宋体" w:hAnsi="宋体" w:eastAsia="宋体" w:cs="宋体"/>
          <w:color w:val="000000"/>
          <w:sz w:val="24"/>
          <w:szCs w:val="24"/>
          <w:highlight w:val="white"/>
        </w:rPr>
        <w:t>每日吃新鲜水果200～</w:t>
      </w:r>
      <w:r>
        <w:rPr>
          <w:rFonts w:hint="eastAsia" w:ascii="宋体" w:hAnsi="宋体" w:eastAsia="宋体" w:cs="宋体"/>
          <w:color w:val="0000FF"/>
          <w:sz w:val="24"/>
          <w:szCs w:val="24"/>
          <w:highlight w:val="white"/>
        </w:rPr>
        <w:t>300</w:t>
      </w:r>
      <w:r>
        <w:rPr>
          <w:rFonts w:hint="eastAsia" w:ascii="宋体" w:hAnsi="宋体" w:eastAsia="宋体" w:cs="宋体"/>
          <w:color w:val="000000"/>
          <w:sz w:val="24"/>
          <w:szCs w:val="24"/>
          <w:highlight w:val="white"/>
        </w:rPr>
        <w:t>克，不用果汁代替新鲜水果。</w:t>
      </w:r>
    </w:p>
    <w:p w14:paraId="38BBC1B2">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12、</w:t>
      </w:r>
      <w:r>
        <w:rPr>
          <w:rFonts w:hint="eastAsia" w:ascii="宋体" w:hAnsi="宋体" w:eastAsia="宋体" w:cs="宋体"/>
          <w:color w:val="000000"/>
          <w:sz w:val="24"/>
          <w:szCs w:val="24"/>
          <w:highlight w:val="white"/>
        </w:rPr>
        <w:t>蛋白质摄入充足，建议每天吃120～</w:t>
      </w:r>
      <w:r>
        <w:rPr>
          <w:rFonts w:hint="eastAsia" w:ascii="宋体" w:hAnsi="宋体" w:eastAsia="宋体" w:cs="宋体"/>
          <w:color w:val="0000FF"/>
          <w:sz w:val="24"/>
          <w:szCs w:val="24"/>
          <w:highlight w:val="white"/>
        </w:rPr>
        <w:t>200</w:t>
      </w:r>
      <w:r>
        <w:rPr>
          <w:rFonts w:hint="eastAsia" w:ascii="宋体" w:hAnsi="宋体" w:eastAsia="宋体" w:cs="宋体"/>
          <w:color w:val="000000"/>
          <w:sz w:val="24"/>
          <w:szCs w:val="24"/>
          <w:highlight w:val="white"/>
        </w:rPr>
        <w:t>克鱼、禽、蛋、瘦肉，摄入奶及奶制品（相当于每天300毫升以上液态奶），奶类可选择脱脂或低脂牛奶等。适量增加鱼类和豆制品（豆腐、豆浆等）的摄入。</w:t>
      </w:r>
    </w:p>
    <w:p w14:paraId="200B6AC9">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13、</w:t>
      </w:r>
      <w:r>
        <w:rPr>
          <w:rFonts w:hint="eastAsia" w:ascii="宋体" w:hAnsi="宋体" w:eastAsia="宋体" w:cs="宋体"/>
          <w:color w:val="000000"/>
          <w:sz w:val="24"/>
          <w:szCs w:val="24"/>
          <w:highlight w:val="white"/>
        </w:rPr>
        <w:t>减少食盐的摄入。每日食盐摄入总量不超过5克，少吃咸菜、腌制食品、腐乳等高盐食品，少吃方便面、冰淇淋、薯条、饼干、蛋糕、挂面、火腿肠等含隐性盐较多的食品。</w:t>
      </w:r>
    </w:p>
    <w:p w14:paraId="246D6357">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14、</w:t>
      </w:r>
      <w:r>
        <w:rPr>
          <w:rFonts w:hint="eastAsia" w:ascii="宋体" w:hAnsi="宋体" w:eastAsia="宋体" w:cs="宋体"/>
          <w:color w:val="000000"/>
          <w:sz w:val="24"/>
          <w:szCs w:val="24"/>
          <w:highlight w:val="white"/>
        </w:rPr>
        <w:t>少量多次、足量饮水，每天1500～</w:t>
      </w:r>
      <w:r>
        <w:rPr>
          <w:rFonts w:hint="eastAsia" w:ascii="宋体" w:hAnsi="宋体" w:eastAsia="宋体" w:cs="宋体"/>
          <w:color w:val="0000FF"/>
          <w:sz w:val="24"/>
          <w:szCs w:val="24"/>
          <w:highlight w:val="white"/>
        </w:rPr>
        <w:t>2000</w:t>
      </w:r>
      <w:r>
        <w:rPr>
          <w:rFonts w:hint="eastAsia" w:ascii="宋体" w:hAnsi="宋体" w:eastAsia="宋体" w:cs="宋体"/>
          <w:color w:val="000000"/>
          <w:sz w:val="24"/>
          <w:szCs w:val="24"/>
          <w:highlight w:val="white"/>
        </w:rPr>
        <w:t>毫升。</w:t>
      </w:r>
    </w:p>
    <w:p w14:paraId="7E778B77">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15、</w:t>
      </w:r>
      <w:r>
        <w:rPr>
          <w:rFonts w:hint="eastAsia" w:ascii="宋体" w:hAnsi="宋体" w:eastAsia="宋体" w:cs="宋体"/>
          <w:color w:val="000000"/>
          <w:sz w:val="24"/>
          <w:szCs w:val="24"/>
          <w:highlight w:val="white"/>
        </w:rPr>
        <w:t>不喝或少喝含糖饮料，不用饮料代替白水。</w:t>
      </w:r>
    </w:p>
    <w:p w14:paraId="504C5CE9">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16、</w:t>
      </w:r>
      <w:r>
        <w:rPr>
          <w:rFonts w:hint="eastAsia" w:ascii="宋体" w:hAnsi="宋体" w:eastAsia="宋体" w:cs="宋体"/>
          <w:color w:val="000000"/>
          <w:sz w:val="24"/>
          <w:szCs w:val="24"/>
          <w:highlight w:val="white"/>
        </w:rPr>
        <w:t>不吸烟。</w:t>
      </w:r>
    </w:p>
    <w:p w14:paraId="0C5736FC">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17、</w:t>
      </w:r>
      <w:r>
        <w:rPr>
          <w:rFonts w:hint="eastAsia" w:ascii="宋体" w:hAnsi="宋体" w:eastAsia="宋体" w:cs="宋体"/>
          <w:color w:val="000000"/>
          <w:sz w:val="24"/>
          <w:szCs w:val="24"/>
          <w:highlight w:val="white"/>
        </w:rPr>
        <w:t>限制饮酒或不饮酒。</w:t>
      </w:r>
    </w:p>
    <w:p w14:paraId="0E03C279">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18、</w:t>
      </w:r>
      <w:r>
        <w:rPr>
          <w:rFonts w:hint="eastAsia" w:ascii="宋体" w:hAnsi="宋体" w:eastAsia="宋体" w:cs="宋体"/>
          <w:color w:val="000000"/>
          <w:sz w:val="24"/>
          <w:szCs w:val="24"/>
          <w:highlight w:val="white"/>
        </w:rPr>
        <w:t>高胆固醇血症患者还应减少膳食胆固醇（动物内脏、动物外皮等）摄入，适量增加富含植物甾醇的食物，如洋葱、大豆制品、燕麦、紫米等。</w:t>
      </w:r>
    </w:p>
    <w:p w14:paraId="05898964">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19、</w:t>
      </w:r>
      <w:r>
        <w:rPr>
          <w:rFonts w:hint="eastAsia" w:ascii="宋体" w:hAnsi="宋体" w:eastAsia="宋体" w:cs="宋体"/>
          <w:color w:val="000000"/>
          <w:sz w:val="24"/>
          <w:szCs w:val="24"/>
          <w:highlight w:val="white"/>
        </w:rPr>
        <w:t>高甘油三酯血症患者在限制高脂肪食物摄入的同时，适当减少碳水化合物的摄入量，特别是精细加工的精米精面类食物。</w:t>
      </w:r>
    </w:p>
    <w:p w14:paraId="40D71DD4">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 xml:space="preserve"> </w:t>
      </w:r>
    </w:p>
    <w:p w14:paraId="3BC8C5D8">
      <w:pPr>
        <w:pStyle w:val="4"/>
        <w:bidi w:val="0"/>
        <w:rPr>
          <w:rFonts w:hint="eastAsia"/>
        </w:rPr>
      </w:pPr>
      <w:r>
        <w:rPr>
          <w:rFonts w:hint="eastAsia"/>
          <w:lang w:val="en-US" w:eastAsia="zh-CN"/>
        </w:rPr>
        <w:t>高脂血特殊</w:t>
      </w:r>
      <w:r>
        <w:rPr>
          <w:rFonts w:hint="eastAsia"/>
        </w:rPr>
        <w:t>患者指导</w:t>
      </w:r>
    </w:p>
    <w:p w14:paraId="21B6CE3B">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 xml:space="preserve"> </w:t>
      </w:r>
      <w:r>
        <w:rPr>
          <w:rFonts w:hint="eastAsia" w:ascii="宋体" w:hAnsi="宋体" w:eastAsia="宋体" w:cs="宋体"/>
          <w:color w:val="000000"/>
          <w:sz w:val="24"/>
          <w:szCs w:val="24"/>
          <w:highlight w:val="white"/>
          <w:lang w:val="en-US" w:eastAsia="zh-CN"/>
        </w:rPr>
        <w:t>1、</w:t>
      </w:r>
      <w:r>
        <w:rPr>
          <w:rFonts w:hint="eastAsia" w:ascii="宋体" w:hAnsi="宋体" w:eastAsia="宋体" w:cs="宋体"/>
          <w:color w:val="000000"/>
          <w:sz w:val="24"/>
          <w:szCs w:val="24"/>
          <w:highlight w:val="white"/>
        </w:rPr>
        <w:t>合并其他疾病，如肥胖、高血压、糖尿病、脑血管病、冠心病、肾病等</w:t>
      </w:r>
    </w:p>
    <w:p w14:paraId="7989AB3B">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 xml:space="preserve"> </w:t>
      </w:r>
      <w:r>
        <w:rPr>
          <w:rFonts w:hint="eastAsia" w:ascii="宋体" w:hAnsi="宋体" w:eastAsia="宋体" w:cs="宋体"/>
          <w:color w:val="000000"/>
          <w:sz w:val="24"/>
          <w:szCs w:val="24"/>
          <w:highlight w:val="white"/>
          <w:lang w:val="en-US" w:eastAsia="zh-CN"/>
        </w:rPr>
        <w:t>2、</w:t>
      </w:r>
      <w:r>
        <w:rPr>
          <w:rFonts w:hint="eastAsia" w:ascii="宋体" w:hAnsi="宋体" w:eastAsia="宋体" w:cs="宋体"/>
          <w:color w:val="000000"/>
          <w:sz w:val="24"/>
          <w:szCs w:val="24"/>
          <w:highlight w:val="white"/>
        </w:rPr>
        <w:t>妊娠期女性</w:t>
      </w:r>
    </w:p>
    <w:p w14:paraId="46D25F29">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 xml:space="preserve"> </w:t>
      </w:r>
      <w:r>
        <w:rPr>
          <w:rFonts w:hint="eastAsia" w:ascii="宋体" w:hAnsi="宋体" w:eastAsia="宋体" w:cs="宋体"/>
          <w:color w:val="000000"/>
          <w:sz w:val="24"/>
          <w:szCs w:val="24"/>
          <w:highlight w:val="white"/>
          <w:lang w:val="en-US" w:eastAsia="zh-CN"/>
        </w:rPr>
        <w:t>3、</w:t>
      </w:r>
      <w:r>
        <w:rPr>
          <w:rFonts w:hint="eastAsia" w:ascii="宋体" w:hAnsi="宋体" w:eastAsia="宋体" w:cs="宋体"/>
          <w:color w:val="000000"/>
          <w:sz w:val="24"/>
          <w:szCs w:val="24"/>
          <w:highlight w:val="white"/>
        </w:rPr>
        <w:t>儿童</w:t>
      </w:r>
    </w:p>
    <w:p w14:paraId="5FE93437">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 xml:space="preserve"> </w:t>
      </w:r>
    </w:p>
    <w:p w14:paraId="2DE36F4C">
      <w:pPr>
        <w:pStyle w:val="4"/>
        <w:bidi w:val="0"/>
        <w:rPr>
          <w:rFonts w:hint="eastAsia"/>
        </w:rPr>
      </w:pPr>
      <w:r>
        <w:rPr>
          <w:rFonts w:hint="eastAsia"/>
          <w:lang w:val="en-US" w:eastAsia="zh-CN"/>
        </w:rPr>
        <w:t>高脂血</w:t>
      </w:r>
      <w:r>
        <w:rPr>
          <w:rFonts w:hint="eastAsia"/>
        </w:rPr>
        <w:t>运动指导</w:t>
      </w:r>
    </w:p>
    <w:p w14:paraId="7635DD3B">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w:t>
      </w:r>
      <w:r>
        <w:rPr>
          <w:rFonts w:hint="eastAsia" w:ascii="宋体" w:hAnsi="宋体" w:eastAsia="宋体" w:cs="宋体"/>
          <w:color w:val="000000"/>
          <w:sz w:val="24"/>
          <w:szCs w:val="24"/>
          <w:highlight w:val="white"/>
        </w:rPr>
        <w:t xml:space="preserve"> 动则有益，避免久坐，日常生活中保持充足身体活动，如步行、骑车、做家务等。</w:t>
      </w:r>
    </w:p>
    <w:p w14:paraId="610259D3">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2、</w:t>
      </w:r>
      <w:r>
        <w:rPr>
          <w:rFonts w:hint="eastAsia" w:ascii="宋体" w:hAnsi="宋体" w:eastAsia="宋体" w:cs="宋体"/>
          <w:color w:val="000000"/>
          <w:sz w:val="24"/>
          <w:szCs w:val="24"/>
          <w:highlight w:val="white"/>
        </w:rPr>
        <w:t xml:space="preserve"> 无规律运动习惯的患者，从低强度、短时间、小运动量开始，量力而行，循序渐进，保证运动安全。在可以耐受时，可在运动指导专业人员的指导下，逐渐进阶到中等强度运动。</w:t>
      </w:r>
    </w:p>
    <w:p w14:paraId="58A0A164">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3、</w:t>
      </w:r>
      <w:r>
        <w:rPr>
          <w:rFonts w:hint="eastAsia" w:ascii="宋体" w:hAnsi="宋体" w:eastAsia="宋体" w:cs="宋体"/>
          <w:color w:val="000000"/>
          <w:sz w:val="24"/>
          <w:szCs w:val="24"/>
          <w:highlight w:val="white"/>
        </w:rPr>
        <w:t xml:space="preserve"> 有规律运动习惯，无心血管疾病、代谢性疾病或肾病及相关症状或体征的患者，继续中等或较大强度运动，可在运动指导专业人员的指导下，逐渐进阶运动强度。</w:t>
      </w:r>
    </w:p>
    <w:p w14:paraId="39078F6A">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4、</w:t>
      </w:r>
      <w:r>
        <w:rPr>
          <w:rFonts w:hint="eastAsia" w:ascii="宋体" w:hAnsi="宋体" w:eastAsia="宋体" w:cs="宋体"/>
          <w:color w:val="000000"/>
          <w:sz w:val="24"/>
          <w:szCs w:val="24"/>
          <w:highlight w:val="white"/>
        </w:rPr>
        <w:t xml:space="preserve"> 有规律运动习惯，确诊过心血管疾病、代谢性疾病或肾病，但无相关症状或体征的患者，可继续中等强度运动，在进行较大强度运动前推荐进行医学筛查。</w:t>
      </w:r>
    </w:p>
    <w:p w14:paraId="1F0A6132">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5、</w:t>
      </w:r>
      <w:r>
        <w:rPr>
          <w:rFonts w:hint="eastAsia" w:ascii="宋体" w:hAnsi="宋体" w:eastAsia="宋体" w:cs="宋体"/>
          <w:color w:val="000000"/>
          <w:sz w:val="24"/>
          <w:szCs w:val="24"/>
          <w:highlight w:val="white"/>
        </w:rPr>
        <w:t xml:space="preserve"> 有规律运动习惯，有任何心血管疾病、代谢性疾病或肾病相关症状或体征的患者，暂停运动，先进行医学筛查，经医生评估允许后可逐步恢复运动。</w:t>
      </w:r>
    </w:p>
    <w:p w14:paraId="049F0AD8">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6、</w:t>
      </w:r>
      <w:r>
        <w:rPr>
          <w:rFonts w:hint="eastAsia" w:ascii="宋体" w:hAnsi="宋体" w:eastAsia="宋体" w:cs="宋体"/>
          <w:color w:val="000000"/>
          <w:sz w:val="24"/>
          <w:szCs w:val="24"/>
          <w:highlight w:val="white"/>
        </w:rPr>
        <w:t xml:space="preserve"> 高脂血症合并其他疾病（如肥胖、高血压、糖尿病、脑血管病、冠心病、肾病等）患者，按照相应疾病的运动指导原则实施。</w:t>
      </w:r>
    </w:p>
    <w:p w14:paraId="74AC8C05">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7、</w:t>
      </w:r>
      <w:r>
        <w:rPr>
          <w:rFonts w:hint="eastAsia" w:ascii="宋体" w:hAnsi="宋体" w:eastAsia="宋体" w:cs="宋体"/>
          <w:color w:val="000000"/>
          <w:sz w:val="24"/>
          <w:szCs w:val="24"/>
          <w:highlight w:val="white"/>
        </w:rPr>
        <w:t xml:space="preserve"> 以有氧运动为主。选择快走、慢跑、骑车、跳舞、太极拳、八段锦等中等至较大强度运动，每周5～</w:t>
      </w:r>
      <w:r>
        <w:rPr>
          <w:rFonts w:hint="eastAsia" w:ascii="宋体" w:hAnsi="宋体" w:eastAsia="宋体" w:cs="宋体"/>
          <w:color w:val="0000FF"/>
          <w:sz w:val="24"/>
          <w:szCs w:val="24"/>
          <w:highlight w:val="white"/>
        </w:rPr>
        <w:t>7</w:t>
      </w:r>
      <w:r>
        <w:rPr>
          <w:rFonts w:hint="eastAsia" w:ascii="宋体" w:hAnsi="宋体" w:eastAsia="宋体" w:cs="宋体"/>
          <w:color w:val="000000"/>
          <w:sz w:val="24"/>
          <w:szCs w:val="24"/>
          <w:highlight w:val="white"/>
        </w:rPr>
        <w:t>天，每天连续或累计运动30～</w:t>
      </w:r>
      <w:r>
        <w:rPr>
          <w:rFonts w:hint="eastAsia" w:ascii="宋体" w:hAnsi="宋体" w:eastAsia="宋体" w:cs="宋体"/>
          <w:color w:val="0000FF"/>
          <w:sz w:val="24"/>
          <w:szCs w:val="24"/>
          <w:highlight w:val="white"/>
        </w:rPr>
        <w:t>60</w:t>
      </w:r>
      <w:r>
        <w:rPr>
          <w:rFonts w:hint="eastAsia" w:ascii="宋体" w:hAnsi="宋体" w:eastAsia="宋体" w:cs="宋体"/>
          <w:color w:val="000000"/>
          <w:sz w:val="24"/>
          <w:szCs w:val="24"/>
          <w:highlight w:val="white"/>
        </w:rPr>
        <w:t>分钟，有氧运动间隔不宜超过2天，每周累计250～</w:t>
      </w:r>
      <w:r>
        <w:rPr>
          <w:rFonts w:hint="eastAsia" w:ascii="宋体" w:hAnsi="宋体" w:eastAsia="宋体" w:cs="宋体"/>
          <w:color w:val="0000FF"/>
          <w:sz w:val="24"/>
          <w:szCs w:val="24"/>
          <w:highlight w:val="white"/>
        </w:rPr>
        <w:t>300</w:t>
      </w:r>
      <w:r>
        <w:rPr>
          <w:rFonts w:hint="eastAsia" w:ascii="宋体" w:hAnsi="宋体" w:eastAsia="宋体" w:cs="宋体"/>
          <w:color w:val="000000"/>
          <w:sz w:val="24"/>
          <w:szCs w:val="24"/>
          <w:highlight w:val="white"/>
        </w:rPr>
        <w:t>分钟。</w:t>
      </w:r>
    </w:p>
    <w:p w14:paraId="5CA42175">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8、</w:t>
      </w:r>
      <w:r>
        <w:rPr>
          <w:rFonts w:hint="eastAsia" w:ascii="宋体" w:hAnsi="宋体" w:eastAsia="宋体" w:cs="宋体"/>
          <w:color w:val="000000"/>
          <w:sz w:val="24"/>
          <w:szCs w:val="24"/>
          <w:highlight w:val="white"/>
        </w:rPr>
        <w:t xml:space="preserve"> 结合抗阻运动。可以采用健身器械、哑铃、杠铃、弹力带，或身体自重训练等方式，从中等强度开始，每周2～</w:t>
      </w:r>
      <w:r>
        <w:rPr>
          <w:rFonts w:hint="eastAsia" w:ascii="宋体" w:hAnsi="宋体" w:eastAsia="宋体" w:cs="宋体"/>
          <w:color w:val="0000FF"/>
          <w:sz w:val="24"/>
          <w:szCs w:val="24"/>
          <w:highlight w:val="white"/>
        </w:rPr>
        <w:t>3</w:t>
      </w:r>
      <w:r>
        <w:rPr>
          <w:rFonts w:hint="eastAsia" w:ascii="宋体" w:hAnsi="宋体" w:eastAsia="宋体" w:cs="宋体"/>
          <w:color w:val="000000"/>
          <w:sz w:val="24"/>
          <w:szCs w:val="24"/>
          <w:highlight w:val="white"/>
        </w:rPr>
        <w:t>次，每次2～</w:t>
      </w:r>
      <w:r>
        <w:rPr>
          <w:rFonts w:hint="eastAsia" w:ascii="宋体" w:hAnsi="宋体" w:eastAsia="宋体" w:cs="宋体"/>
          <w:color w:val="0000FF"/>
          <w:sz w:val="24"/>
          <w:szCs w:val="24"/>
          <w:highlight w:val="white"/>
        </w:rPr>
        <w:t>4</w:t>
      </w:r>
      <w:r>
        <w:rPr>
          <w:rFonts w:hint="eastAsia" w:ascii="宋体" w:hAnsi="宋体" w:eastAsia="宋体" w:cs="宋体"/>
          <w:color w:val="000000"/>
          <w:sz w:val="24"/>
          <w:szCs w:val="24"/>
          <w:highlight w:val="white"/>
        </w:rPr>
        <w:t>组，每组重复8～</w:t>
      </w:r>
      <w:r>
        <w:rPr>
          <w:rFonts w:hint="eastAsia" w:ascii="宋体" w:hAnsi="宋体" w:eastAsia="宋体" w:cs="宋体"/>
          <w:color w:val="0000FF"/>
          <w:sz w:val="24"/>
          <w:szCs w:val="24"/>
          <w:highlight w:val="white"/>
        </w:rPr>
        <w:t>12</w:t>
      </w:r>
      <w:r>
        <w:rPr>
          <w:rFonts w:hint="eastAsia" w:ascii="宋体" w:hAnsi="宋体" w:eastAsia="宋体" w:cs="宋体"/>
          <w:color w:val="000000"/>
          <w:sz w:val="24"/>
          <w:szCs w:val="24"/>
          <w:highlight w:val="white"/>
        </w:rPr>
        <w:t>次，要训练到全身主要大肌群。同一肌肉部位训练，至少间隔1天。</w:t>
      </w:r>
    </w:p>
    <w:p w14:paraId="231B6C7A">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9、</w:t>
      </w:r>
      <w:r>
        <w:rPr>
          <w:rFonts w:hint="eastAsia" w:ascii="宋体" w:hAnsi="宋体" w:eastAsia="宋体" w:cs="宋体"/>
          <w:color w:val="000000"/>
          <w:sz w:val="24"/>
          <w:szCs w:val="24"/>
          <w:highlight w:val="white"/>
        </w:rPr>
        <w:t xml:space="preserve"> 老年患者或无规律运动习惯的患者可以从低强度抗阻运动开始。</w:t>
      </w:r>
    </w:p>
    <w:p w14:paraId="3B690BB1">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10、</w:t>
      </w:r>
      <w:r>
        <w:rPr>
          <w:rFonts w:hint="eastAsia" w:ascii="宋体" w:hAnsi="宋体" w:eastAsia="宋体" w:cs="宋体"/>
          <w:color w:val="000000"/>
          <w:sz w:val="24"/>
          <w:szCs w:val="24"/>
          <w:highlight w:val="white"/>
        </w:rPr>
        <w:t xml:space="preserve"> 柔韧性运动。静态拉伸，每个动作拉伸10～</w:t>
      </w:r>
      <w:r>
        <w:rPr>
          <w:rFonts w:hint="eastAsia" w:ascii="宋体" w:hAnsi="宋体" w:eastAsia="宋体" w:cs="宋体"/>
          <w:color w:val="0000FF"/>
          <w:sz w:val="24"/>
          <w:szCs w:val="24"/>
          <w:highlight w:val="white"/>
        </w:rPr>
        <w:t>30</w:t>
      </w:r>
      <w:r>
        <w:rPr>
          <w:rFonts w:hint="eastAsia" w:ascii="宋体" w:hAnsi="宋体" w:eastAsia="宋体" w:cs="宋体"/>
          <w:color w:val="000000"/>
          <w:sz w:val="24"/>
          <w:szCs w:val="24"/>
          <w:highlight w:val="white"/>
        </w:rPr>
        <w:t>秒，重复2～</w:t>
      </w:r>
      <w:r>
        <w:rPr>
          <w:rFonts w:hint="eastAsia" w:ascii="宋体" w:hAnsi="宋体" w:eastAsia="宋体" w:cs="宋体"/>
          <w:color w:val="0000FF"/>
          <w:sz w:val="24"/>
          <w:szCs w:val="24"/>
          <w:highlight w:val="white"/>
        </w:rPr>
        <w:t>4</w:t>
      </w:r>
      <w:r>
        <w:rPr>
          <w:rFonts w:hint="eastAsia" w:ascii="宋体" w:hAnsi="宋体" w:eastAsia="宋体" w:cs="宋体"/>
          <w:color w:val="000000"/>
          <w:sz w:val="24"/>
          <w:szCs w:val="24"/>
          <w:highlight w:val="white"/>
        </w:rPr>
        <w:t>次，拉伸至感觉紧张或轻度不适，每个动作的总拉伸时间至少60秒；多个部位的柔韧性练习应在10分钟内完成，每周2～</w:t>
      </w:r>
      <w:r>
        <w:rPr>
          <w:rFonts w:hint="eastAsia" w:ascii="宋体" w:hAnsi="宋体" w:eastAsia="宋体" w:cs="宋体"/>
          <w:color w:val="0000FF"/>
          <w:sz w:val="24"/>
          <w:szCs w:val="24"/>
          <w:highlight w:val="white"/>
        </w:rPr>
        <w:t>3</w:t>
      </w:r>
      <w:r>
        <w:rPr>
          <w:rFonts w:hint="eastAsia" w:ascii="宋体" w:hAnsi="宋体" w:eastAsia="宋体" w:cs="宋体"/>
          <w:color w:val="000000"/>
          <w:sz w:val="24"/>
          <w:szCs w:val="24"/>
          <w:highlight w:val="white"/>
        </w:rPr>
        <w:t>次。</w:t>
      </w:r>
    </w:p>
    <w:p w14:paraId="1308A4F2">
      <w:pPr>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11、</w:t>
      </w:r>
      <w:r>
        <w:rPr>
          <w:rFonts w:hint="eastAsia" w:ascii="宋体" w:hAnsi="宋体" w:eastAsia="宋体" w:cs="宋体"/>
          <w:color w:val="000000"/>
          <w:sz w:val="24"/>
          <w:szCs w:val="24"/>
          <w:highlight w:val="white"/>
        </w:rPr>
        <w:t xml:space="preserve"> 平衡训练。由易到难，可以做单脚站立、身体摆动“不倒翁”练习、足跟对足尖“一字走”、侧向行走、跨步练习、平衡锻炼操等。</w:t>
      </w:r>
    </w:p>
    <w:p w14:paraId="73DA0D33">
      <w:pPr>
        <w:rPr>
          <w:rFonts w:hint="eastAsia" w:ascii="宋体" w:hAnsi="宋体" w:eastAsia="宋体" w:cs="宋体"/>
          <w:color w:val="000000"/>
          <w:sz w:val="24"/>
          <w:szCs w:val="24"/>
          <w:highlight w:val="white"/>
        </w:rPr>
      </w:pPr>
    </w:p>
    <w:p w14:paraId="57A9B627">
      <w:pPr>
        <w:pStyle w:val="4"/>
        <w:bidi w:val="0"/>
        <w:rPr>
          <w:rFonts w:hint="eastAsia"/>
        </w:rPr>
      </w:pPr>
      <w:r>
        <w:rPr>
          <w:rFonts w:hint="eastAsia"/>
          <w:lang w:val="en-US" w:eastAsia="zh-CN"/>
        </w:rPr>
        <w:t>肥胖症</w:t>
      </w:r>
      <w:r>
        <w:rPr>
          <w:rFonts w:hint="eastAsia"/>
        </w:rPr>
        <w:t>膳食指导</w:t>
      </w:r>
    </w:p>
    <w:p w14:paraId="319579C1">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w:t>
      </w:r>
      <w:r>
        <w:rPr>
          <w:rFonts w:hint="eastAsia" w:ascii="宋体" w:hAnsi="宋体" w:eastAsia="宋体" w:cs="宋体"/>
          <w:color w:val="000000"/>
          <w:sz w:val="24"/>
          <w:szCs w:val="24"/>
          <w:highlight w:val="white"/>
        </w:rPr>
        <w:t xml:space="preserve"> 控制每天摄入总能量，可根据减重目标，在现有能量摄入基础上，每天减少500千卡的能量摄入。将体重维持在健康范围内：体质指数（BMI）达到18.5kg</w:t>
      </w:r>
      <w:r>
        <w:rPr>
          <w:rFonts w:hint="eastAsia" w:ascii="宋体" w:hAnsi="宋体" w:eastAsia="宋体" w:cs="宋体"/>
          <w:color w:val="000080"/>
          <w:sz w:val="24"/>
          <w:szCs w:val="24"/>
          <w:highlight w:val="white"/>
        </w:rPr>
        <w:t>/</w:t>
      </w:r>
      <w:r>
        <w:rPr>
          <w:rFonts w:hint="eastAsia" w:ascii="宋体" w:hAnsi="宋体" w:eastAsia="宋体" w:cs="宋体"/>
          <w:color w:val="000000"/>
          <w:sz w:val="24"/>
          <w:szCs w:val="24"/>
          <w:highlight w:val="white"/>
        </w:rPr>
        <w:t>m2且低于24kg</w:t>
      </w:r>
      <w:r>
        <w:rPr>
          <w:rFonts w:hint="eastAsia" w:ascii="宋体" w:hAnsi="宋体" w:eastAsia="宋体" w:cs="宋体"/>
          <w:color w:val="000080"/>
          <w:sz w:val="24"/>
          <w:szCs w:val="24"/>
          <w:highlight w:val="white"/>
        </w:rPr>
        <w:t>/</w:t>
      </w:r>
      <w:r>
        <w:rPr>
          <w:rFonts w:hint="eastAsia" w:ascii="宋体" w:hAnsi="宋体" w:eastAsia="宋体" w:cs="宋体"/>
          <w:color w:val="000000"/>
          <w:sz w:val="24"/>
          <w:szCs w:val="24"/>
          <w:highlight w:val="white"/>
        </w:rPr>
        <w:t>m2（</w:t>
      </w:r>
      <w:r>
        <w:rPr>
          <w:rFonts w:hint="eastAsia" w:ascii="宋体" w:hAnsi="宋体" w:eastAsia="宋体" w:cs="宋体"/>
          <w:color w:val="0000FF"/>
          <w:sz w:val="24"/>
          <w:szCs w:val="24"/>
          <w:highlight w:val="white"/>
        </w:rPr>
        <w:t>65</w:t>
      </w:r>
      <w:r>
        <w:rPr>
          <w:rFonts w:hint="eastAsia" w:ascii="宋体" w:hAnsi="宋体" w:eastAsia="宋体" w:cs="宋体"/>
          <w:color w:val="000000"/>
          <w:sz w:val="24"/>
          <w:szCs w:val="24"/>
          <w:highlight w:val="white"/>
        </w:rPr>
        <w:t>岁以上老年人可适当增加）；男性腰围＜</w:t>
      </w:r>
      <w:r>
        <w:rPr>
          <w:rFonts w:hint="eastAsia" w:ascii="宋体" w:hAnsi="宋体" w:eastAsia="宋体" w:cs="宋体"/>
          <w:color w:val="0000FF"/>
          <w:sz w:val="24"/>
          <w:szCs w:val="24"/>
          <w:highlight w:val="white"/>
        </w:rPr>
        <w:t>85</w:t>
      </w:r>
      <w:r>
        <w:rPr>
          <w:rFonts w:hint="eastAsia" w:ascii="宋体" w:hAnsi="宋体" w:eastAsia="宋体" w:cs="宋体"/>
          <w:color w:val="000000"/>
          <w:sz w:val="24"/>
          <w:szCs w:val="24"/>
          <w:highlight w:val="white"/>
        </w:rPr>
        <w:t>cm，女性腰围＜</w:t>
      </w:r>
      <w:r>
        <w:rPr>
          <w:rFonts w:hint="eastAsia" w:ascii="宋体" w:hAnsi="宋体" w:eastAsia="宋体" w:cs="宋体"/>
          <w:color w:val="0000FF"/>
          <w:sz w:val="24"/>
          <w:szCs w:val="24"/>
          <w:highlight w:val="white"/>
        </w:rPr>
        <w:t>80</w:t>
      </w:r>
      <w:r>
        <w:rPr>
          <w:rFonts w:hint="eastAsia" w:ascii="宋体" w:hAnsi="宋体" w:eastAsia="宋体" w:cs="宋体"/>
          <w:color w:val="000000"/>
          <w:sz w:val="24"/>
          <w:szCs w:val="24"/>
          <w:highlight w:val="white"/>
        </w:rPr>
        <w:t>cm。</w:t>
      </w:r>
    </w:p>
    <w:p w14:paraId="322ECBAE">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2、</w:t>
      </w:r>
      <w:r>
        <w:rPr>
          <w:rFonts w:hint="eastAsia" w:ascii="宋体" w:hAnsi="宋体" w:eastAsia="宋体" w:cs="宋体"/>
          <w:color w:val="000000"/>
          <w:sz w:val="24"/>
          <w:szCs w:val="24"/>
          <w:highlight w:val="white"/>
        </w:rPr>
        <w:t xml:space="preserve"> 食物多样，合理搭配。每日的食物包括谷薯类、新鲜蔬菜水果类、畜禽鱼蛋奶类、大豆坚果类。每日摄入12种以上食物，每周25种以上。</w:t>
      </w:r>
    </w:p>
    <w:p w14:paraId="1FFF1164">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3、</w:t>
      </w:r>
      <w:r>
        <w:rPr>
          <w:rFonts w:hint="eastAsia" w:ascii="宋体" w:hAnsi="宋体" w:eastAsia="宋体" w:cs="宋体"/>
          <w:color w:val="000000"/>
          <w:sz w:val="24"/>
          <w:szCs w:val="24"/>
          <w:highlight w:val="white"/>
        </w:rPr>
        <w:t xml:space="preserve"> 合理安排一日三餐，定时定量，不暴饮暴食，不漏餐。</w:t>
      </w:r>
    </w:p>
    <w:p w14:paraId="7316D7F6">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4、</w:t>
      </w:r>
      <w:r>
        <w:rPr>
          <w:rFonts w:hint="eastAsia" w:ascii="宋体" w:hAnsi="宋体" w:eastAsia="宋体" w:cs="宋体"/>
          <w:color w:val="000000"/>
          <w:sz w:val="24"/>
          <w:szCs w:val="24"/>
          <w:highlight w:val="white"/>
        </w:rPr>
        <w:t xml:space="preserve"> 限制油脂摄入总量，炒菜、拌菜少放油，每日烹调用油的总量不超过25克。</w:t>
      </w:r>
    </w:p>
    <w:p w14:paraId="73DAE8E3">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5、</w:t>
      </w:r>
      <w:r>
        <w:rPr>
          <w:rFonts w:hint="eastAsia" w:ascii="宋体" w:hAnsi="宋体" w:eastAsia="宋体" w:cs="宋体"/>
          <w:color w:val="000000"/>
          <w:sz w:val="24"/>
          <w:szCs w:val="24"/>
          <w:highlight w:val="white"/>
        </w:rPr>
        <w:t xml:space="preserve"> 少用饱和脂肪酸含量较高的动物性油脂（肥肉、荤油等），用富含不饱和脂肪酸的油脂（花生油、菜籽油、橄榄油、茶籽油等植物油）替代饱和脂肪酸含量高的动物油、棕榈油等。</w:t>
      </w:r>
    </w:p>
    <w:p w14:paraId="1C5331D3">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6、</w:t>
      </w:r>
      <w:r>
        <w:rPr>
          <w:rFonts w:hint="eastAsia" w:ascii="宋体" w:hAnsi="宋体" w:eastAsia="宋体" w:cs="宋体"/>
          <w:color w:val="000000"/>
          <w:sz w:val="24"/>
          <w:szCs w:val="24"/>
          <w:highlight w:val="white"/>
        </w:rPr>
        <w:t xml:space="preserve"> 限制反式脂肪酸摄入，少吃含有氢化植物油、起酥油、奶精、植脂末、人造奶油等反式脂肪酸食品，少吃油炸食品、糕点，少用煎、炸等烹饪方法。</w:t>
      </w:r>
    </w:p>
    <w:p w14:paraId="36D45D13">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7、</w:t>
      </w:r>
      <w:r>
        <w:rPr>
          <w:rFonts w:hint="eastAsia" w:ascii="宋体" w:hAnsi="宋体" w:eastAsia="宋体" w:cs="宋体"/>
          <w:color w:val="000000"/>
          <w:sz w:val="24"/>
          <w:szCs w:val="24"/>
          <w:highlight w:val="white"/>
        </w:rPr>
        <w:t xml:space="preserve"> 每日摄入适量的谷类食物。粗细搭配，适当增加全谷物（糙米、燕麦、小米、荞麦、玉米等）和杂豆类（红小豆、绿豆、芸豆、花豆等）的比例。</w:t>
      </w:r>
    </w:p>
    <w:p w14:paraId="408B2BA5">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8、</w:t>
      </w:r>
      <w:r>
        <w:rPr>
          <w:rFonts w:hint="eastAsia" w:ascii="宋体" w:hAnsi="宋体" w:eastAsia="宋体" w:cs="宋体"/>
          <w:color w:val="000000"/>
          <w:sz w:val="24"/>
          <w:szCs w:val="24"/>
          <w:highlight w:val="white"/>
        </w:rPr>
        <w:t xml:space="preserve"> 多吃新鲜蔬菜，每日摄入新鲜蔬菜不少于500克，深色蔬菜（油菜、油麦菜、芥菜等）占一半。减少高淀粉含量蔬菜（土豆、山药、芋头、莲藕等）的摄入。</w:t>
      </w:r>
    </w:p>
    <w:p w14:paraId="7BDF9A94">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9、</w:t>
      </w:r>
      <w:r>
        <w:rPr>
          <w:rFonts w:hint="eastAsia" w:ascii="宋体" w:hAnsi="宋体" w:eastAsia="宋体" w:cs="宋体"/>
          <w:color w:val="000000"/>
          <w:sz w:val="24"/>
          <w:szCs w:val="24"/>
          <w:highlight w:val="white"/>
        </w:rPr>
        <w:t xml:space="preserve"> 每日吃新鲜水果200～</w:t>
      </w:r>
      <w:r>
        <w:rPr>
          <w:rFonts w:hint="eastAsia" w:ascii="宋体" w:hAnsi="宋体" w:eastAsia="宋体" w:cs="宋体"/>
          <w:color w:val="0000FF"/>
          <w:sz w:val="24"/>
          <w:szCs w:val="24"/>
          <w:highlight w:val="white"/>
        </w:rPr>
        <w:t>300</w:t>
      </w:r>
      <w:r>
        <w:rPr>
          <w:rFonts w:hint="eastAsia" w:ascii="宋体" w:hAnsi="宋体" w:eastAsia="宋体" w:cs="宋体"/>
          <w:color w:val="000000"/>
          <w:sz w:val="24"/>
          <w:szCs w:val="24"/>
          <w:highlight w:val="white"/>
        </w:rPr>
        <w:t>克，不用果汁代替新鲜水果。</w:t>
      </w:r>
    </w:p>
    <w:p w14:paraId="51CBC2C3">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10、</w:t>
      </w:r>
      <w:r>
        <w:rPr>
          <w:rFonts w:hint="eastAsia" w:ascii="宋体" w:hAnsi="宋体" w:eastAsia="宋体" w:cs="宋体"/>
          <w:color w:val="000000"/>
          <w:sz w:val="24"/>
          <w:szCs w:val="24"/>
          <w:highlight w:val="white"/>
        </w:rPr>
        <w:t xml:space="preserve"> 增加膳食纤维摄入，适量多吃膳食纤维丰富的食物（全谷物、蔬菜、水果、豆类等）。</w:t>
      </w:r>
    </w:p>
    <w:p w14:paraId="1BB25D69">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11、</w:t>
      </w:r>
      <w:r>
        <w:rPr>
          <w:rFonts w:hint="eastAsia" w:ascii="宋体" w:hAnsi="宋体" w:eastAsia="宋体" w:cs="宋体"/>
          <w:color w:val="000000"/>
          <w:sz w:val="24"/>
          <w:szCs w:val="24"/>
          <w:highlight w:val="white"/>
        </w:rPr>
        <w:t xml:space="preserve"> 蛋白质摄入充足，建议占每日总能量的15～</w:t>
      </w:r>
      <w:r>
        <w:rPr>
          <w:rFonts w:hint="eastAsia" w:ascii="宋体" w:hAnsi="宋体" w:eastAsia="宋体" w:cs="宋体"/>
          <w:color w:val="0000FF"/>
          <w:sz w:val="24"/>
          <w:szCs w:val="24"/>
          <w:highlight w:val="white"/>
        </w:rPr>
        <w:t>25</w:t>
      </w:r>
      <w:r>
        <w:rPr>
          <w:rFonts w:hint="eastAsia" w:ascii="宋体" w:hAnsi="宋体" w:eastAsia="宋体" w:cs="宋体"/>
          <w:color w:val="000080"/>
          <w:sz w:val="24"/>
          <w:szCs w:val="24"/>
          <w:highlight w:val="white"/>
        </w:rPr>
        <w:t>%</w:t>
      </w:r>
      <w:r>
        <w:rPr>
          <w:rFonts w:hint="eastAsia" w:ascii="宋体" w:hAnsi="宋体" w:eastAsia="宋体" w:cs="宋体"/>
          <w:color w:val="000000"/>
          <w:sz w:val="24"/>
          <w:szCs w:val="24"/>
          <w:highlight w:val="white"/>
        </w:rPr>
        <w:t>，每日摄入150～</w:t>
      </w:r>
      <w:r>
        <w:rPr>
          <w:rFonts w:hint="eastAsia" w:ascii="宋体" w:hAnsi="宋体" w:eastAsia="宋体" w:cs="宋体"/>
          <w:color w:val="0000FF"/>
          <w:sz w:val="24"/>
          <w:szCs w:val="24"/>
          <w:highlight w:val="white"/>
        </w:rPr>
        <w:t>250</w:t>
      </w:r>
      <w:r>
        <w:rPr>
          <w:rFonts w:hint="eastAsia" w:ascii="宋体" w:hAnsi="宋体" w:eastAsia="宋体" w:cs="宋体"/>
          <w:color w:val="000000"/>
          <w:sz w:val="24"/>
          <w:szCs w:val="24"/>
          <w:highlight w:val="white"/>
        </w:rPr>
        <w:t>克鱼、禽、蛋、瘦肉。摄入奶及奶制品（相当于每天300毫升以上液态奶），奶类可选择脱脂或低脂牛奶等。适量增加鱼类摄入量和豆制品（豆腐、豆浆等）的摄入。</w:t>
      </w:r>
    </w:p>
    <w:p w14:paraId="072EE69A">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12、</w:t>
      </w:r>
      <w:r>
        <w:rPr>
          <w:rFonts w:hint="eastAsia" w:ascii="宋体" w:hAnsi="宋体" w:eastAsia="宋体" w:cs="宋体"/>
          <w:color w:val="000000"/>
          <w:sz w:val="24"/>
          <w:szCs w:val="24"/>
          <w:highlight w:val="white"/>
        </w:rPr>
        <w:t xml:space="preserve"> 限制添加糖以及高糖加工食品。不喝含糖饮料，尽量选择白水和淡茶等饮品。</w:t>
      </w:r>
    </w:p>
    <w:p w14:paraId="250EB202">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13、</w:t>
      </w:r>
      <w:r>
        <w:rPr>
          <w:rFonts w:hint="eastAsia" w:ascii="宋体" w:hAnsi="宋体" w:eastAsia="宋体" w:cs="宋体"/>
          <w:color w:val="000000"/>
          <w:sz w:val="24"/>
          <w:szCs w:val="24"/>
          <w:highlight w:val="white"/>
        </w:rPr>
        <w:t xml:space="preserve"> 减少食盐的摄入。每日食盐摄入量不超过5克，少吃咸菜、腌制食品、腐乳等高盐食品，少吃方便面、冰淇淋、薯条、饼干、蛋糕、挂面、火腿肠等含隐性盐较多的食品。</w:t>
      </w:r>
    </w:p>
    <w:p w14:paraId="03C9FEC8">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14、</w:t>
      </w:r>
      <w:r>
        <w:rPr>
          <w:rFonts w:hint="eastAsia" w:ascii="宋体" w:hAnsi="宋体" w:eastAsia="宋体" w:cs="宋体"/>
          <w:color w:val="000000"/>
          <w:sz w:val="24"/>
          <w:szCs w:val="24"/>
          <w:highlight w:val="white"/>
        </w:rPr>
        <w:t xml:space="preserve"> 少量多次、足量饮水。</w:t>
      </w:r>
    </w:p>
    <w:p w14:paraId="31E531D6">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15、</w:t>
      </w:r>
      <w:r>
        <w:rPr>
          <w:rFonts w:hint="eastAsia" w:ascii="宋体" w:hAnsi="宋体" w:eastAsia="宋体" w:cs="宋体"/>
          <w:color w:val="000000"/>
          <w:sz w:val="24"/>
          <w:szCs w:val="24"/>
          <w:highlight w:val="white"/>
        </w:rPr>
        <w:t xml:space="preserve"> 不吸烟。</w:t>
      </w:r>
    </w:p>
    <w:p w14:paraId="37E29CE1">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16、</w:t>
      </w:r>
      <w:r>
        <w:rPr>
          <w:rFonts w:hint="eastAsia" w:ascii="宋体" w:hAnsi="宋体" w:eastAsia="宋体" w:cs="宋体"/>
          <w:color w:val="000000"/>
          <w:sz w:val="24"/>
          <w:szCs w:val="24"/>
          <w:highlight w:val="white"/>
        </w:rPr>
        <w:t xml:space="preserve"> 限制饮酒或不饮酒。</w:t>
      </w:r>
    </w:p>
    <w:p w14:paraId="1BDF247E">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 xml:space="preserve"> </w:t>
      </w:r>
    </w:p>
    <w:p w14:paraId="5319390C">
      <w:pPr>
        <w:pStyle w:val="4"/>
        <w:bidi w:val="0"/>
        <w:rPr>
          <w:rFonts w:hint="eastAsia"/>
        </w:rPr>
      </w:pPr>
      <w:r>
        <w:rPr>
          <w:rFonts w:hint="eastAsia"/>
        </w:rPr>
        <w:t>肥胖症</w:t>
      </w:r>
      <w:r>
        <w:rPr>
          <w:rFonts w:hint="eastAsia"/>
          <w:lang w:val="en-US" w:eastAsia="zh-CN"/>
        </w:rPr>
        <w:t>特殊</w:t>
      </w:r>
      <w:r>
        <w:rPr>
          <w:rFonts w:hint="eastAsia"/>
        </w:rPr>
        <w:t>患者指导</w:t>
      </w:r>
    </w:p>
    <w:p w14:paraId="17B9CA95">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w:t>
      </w:r>
      <w:r>
        <w:rPr>
          <w:rFonts w:hint="eastAsia" w:ascii="宋体" w:hAnsi="宋体" w:eastAsia="宋体" w:cs="宋体"/>
          <w:color w:val="000000"/>
          <w:sz w:val="24"/>
          <w:szCs w:val="24"/>
          <w:highlight w:val="white"/>
        </w:rPr>
        <w:t xml:space="preserve"> 合并其他疾病，如高血压、糖尿病、高脂血症、高尿酸血症等</w:t>
      </w:r>
    </w:p>
    <w:p w14:paraId="609885BB">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2、</w:t>
      </w:r>
      <w:r>
        <w:rPr>
          <w:rFonts w:hint="eastAsia" w:ascii="宋体" w:hAnsi="宋体" w:eastAsia="宋体" w:cs="宋体"/>
          <w:color w:val="000000"/>
          <w:sz w:val="24"/>
          <w:szCs w:val="24"/>
          <w:highlight w:val="white"/>
        </w:rPr>
        <w:t xml:space="preserve"> 妊娠期女性</w:t>
      </w:r>
    </w:p>
    <w:p w14:paraId="0C633634">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3、</w:t>
      </w:r>
      <w:r>
        <w:rPr>
          <w:rFonts w:hint="eastAsia" w:ascii="宋体" w:hAnsi="宋体" w:eastAsia="宋体" w:cs="宋体"/>
          <w:color w:val="000000"/>
          <w:sz w:val="24"/>
          <w:szCs w:val="24"/>
          <w:highlight w:val="white"/>
        </w:rPr>
        <w:t xml:space="preserve"> 儿童</w:t>
      </w:r>
    </w:p>
    <w:p w14:paraId="16B8226D">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 xml:space="preserve"> </w:t>
      </w:r>
    </w:p>
    <w:p w14:paraId="39FCD6D1">
      <w:pPr>
        <w:pStyle w:val="4"/>
        <w:bidi w:val="0"/>
        <w:rPr>
          <w:rFonts w:hint="eastAsia"/>
        </w:rPr>
      </w:pPr>
      <w:r>
        <w:rPr>
          <w:rFonts w:hint="eastAsia"/>
          <w:lang w:val="en-US" w:eastAsia="zh-CN"/>
        </w:rPr>
        <w:t>肥胖症</w:t>
      </w:r>
      <w:r>
        <w:rPr>
          <w:rFonts w:hint="eastAsia"/>
        </w:rPr>
        <w:t>运动指导</w:t>
      </w:r>
    </w:p>
    <w:p w14:paraId="131C1A04">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w:t>
      </w:r>
      <w:r>
        <w:rPr>
          <w:rFonts w:hint="eastAsia" w:ascii="宋体" w:hAnsi="宋体" w:eastAsia="宋体" w:cs="宋体"/>
          <w:color w:val="000000"/>
          <w:sz w:val="24"/>
          <w:szCs w:val="24"/>
          <w:highlight w:val="white"/>
        </w:rPr>
        <w:t xml:space="preserve"> 动则有益，避免久坐，日常生活中保持充足身体活动，如步行、骑车、做家务等。</w:t>
      </w:r>
    </w:p>
    <w:p w14:paraId="2A3779E0">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2、</w:t>
      </w:r>
      <w:r>
        <w:rPr>
          <w:rFonts w:hint="eastAsia" w:ascii="宋体" w:hAnsi="宋体" w:eastAsia="宋体" w:cs="宋体"/>
          <w:color w:val="000000"/>
          <w:sz w:val="24"/>
          <w:szCs w:val="24"/>
          <w:highlight w:val="white"/>
        </w:rPr>
        <w:t xml:space="preserve"> 无规律运动习惯的患者，从低强度、短时间、小运动量开始，量力而行，循序渐进，保证运动安全。在可以耐受时，可在运动指导专业人员的指导下，逐渐进阶到中等强度运动。</w:t>
      </w:r>
    </w:p>
    <w:p w14:paraId="7C38D634">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3、</w:t>
      </w:r>
      <w:r>
        <w:rPr>
          <w:rFonts w:hint="eastAsia" w:ascii="宋体" w:hAnsi="宋体" w:eastAsia="宋体" w:cs="宋体"/>
          <w:color w:val="000000"/>
          <w:sz w:val="24"/>
          <w:szCs w:val="24"/>
          <w:highlight w:val="white"/>
        </w:rPr>
        <w:t xml:space="preserve"> 有规律运动习惯，无心血管疾病、代谢性疾病或肾病及相关症状或体征的患者，继续中等或较大强度运动，可在运动指导专业人员的指导下，逐渐进阶运动强度。</w:t>
      </w:r>
    </w:p>
    <w:p w14:paraId="07B8DEB8">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4、</w:t>
      </w:r>
      <w:r>
        <w:rPr>
          <w:rFonts w:hint="eastAsia" w:ascii="宋体" w:hAnsi="宋体" w:eastAsia="宋体" w:cs="宋体"/>
          <w:color w:val="000000"/>
          <w:sz w:val="24"/>
          <w:szCs w:val="24"/>
          <w:highlight w:val="white"/>
        </w:rPr>
        <w:t xml:space="preserve"> 有规律运动习惯，确诊过心血管疾病、代谢性疾病或肾病，但无相关症状或体征的患者，可继续中等强度运动，在进行较大强度运动前推荐进行医学筛查。</w:t>
      </w:r>
    </w:p>
    <w:p w14:paraId="1F7F3FD8">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5、</w:t>
      </w:r>
      <w:r>
        <w:rPr>
          <w:rFonts w:hint="eastAsia" w:ascii="宋体" w:hAnsi="宋体" w:eastAsia="宋体" w:cs="宋体"/>
          <w:color w:val="000000"/>
          <w:sz w:val="24"/>
          <w:szCs w:val="24"/>
          <w:highlight w:val="white"/>
        </w:rPr>
        <w:t xml:space="preserve"> 有规律运动习惯，有任何心血管疾病、代谢性疾病或肾病相关症状或体征的患者，暂停运动，先进行医学筛查，经医生评估允许后可逐步恢复运动。</w:t>
      </w:r>
    </w:p>
    <w:p w14:paraId="7869169C">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6、</w:t>
      </w:r>
      <w:r>
        <w:rPr>
          <w:rFonts w:hint="eastAsia" w:ascii="宋体" w:hAnsi="宋体" w:eastAsia="宋体" w:cs="宋体"/>
          <w:color w:val="000000"/>
          <w:sz w:val="24"/>
          <w:szCs w:val="24"/>
          <w:highlight w:val="white"/>
        </w:rPr>
        <w:t xml:space="preserve"> 伴有慢性疾病和健康问题（如高血压、糖尿病、代谢综合征、冠心病等）的肥胖患者，按照相应疾病的运动指导原则实施。</w:t>
      </w:r>
    </w:p>
    <w:p w14:paraId="15F8EFC3">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7、</w:t>
      </w:r>
      <w:r>
        <w:rPr>
          <w:rFonts w:hint="eastAsia" w:ascii="宋体" w:hAnsi="宋体" w:eastAsia="宋体" w:cs="宋体"/>
          <w:color w:val="000000"/>
          <w:sz w:val="24"/>
          <w:szCs w:val="24"/>
          <w:highlight w:val="white"/>
        </w:rPr>
        <w:t xml:space="preserve"> 肥胖患者若存在肌肉骨骼损伤或者使用矫形器具的情况，则应在运动指导专业人员的指导下调整运动方案。</w:t>
      </w:r>
    </w:p>
    <w:p w14:paraId="17524F12">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8、</w:t>
      </w:r>
      <w:r>
        <w:rPr>
          <w:rFonts w:hint="eastAsia" w:ascii="宋体" w:hAnsi="宋体" w:eastAsia="宋体" w:cs="宋体"/>
          <w:color w:val="000000"/>
          <w:sz w:val="24"/>
          <w:szCs w:val="24"/>
          <w:highlight w:val="white"/>
        </w:rPr>
        <w:t xml:space="preserve"> 应避免或减少在坚硬地面上的高冲击性运动（如蛙跳、跳绳等）。</w:t>
      </w:r>
    </w:p>
    <w:p w14:paraId="6CDCE598">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9、</w:t>
      </w:r>
      <w:r>
        <w:rPr>
          <w:rFonts w:hint="eastAsia" w:ascii="宋体" w:hAnsi="宋体" w:eastAsia="宋体" w:cs="宋体"/>
          <w:color w:val="000000"/>
          <w:sz w:val="24"/>
          <w:szCs w:val="24"/>
          <w:highlight w:val="white"/>
        </w:rPr>
        <w:t xml:space="preserve"> 以有氧运动为主。选择低负重的运动，如快走、慢跑、水中运动、划船、骑车、跳舞、太极拳、八段锦等中等强度运动，每周5～</w:t>
      </w:r>
      <w:r>
        <w:rPr>
          <w:rFonts w:hint="eastAsia" w:ascii="宋体" w:hAnsi="宋体" w:eastAsia="宋体" w:cs="宋体"/>
          <w:color w:val="0000FF"/>
          <w:sz w:val="24"/>
          <w:szCs w:val="24"/>
          <w:highlight w:val="white"/>
        </w:rPr>
        <w:t>7</w:t>
      </w:r>
      <w:r>
        <w:rPr>
          <w:rFonts w:hint="eastAsia" w:ascii="宋体" w:hAnsi="宋体" w:eastAsia="宋体" w:cs="宋体"/>
          <w:color w:val="000000"/>
          <w:sz w:val="24"/>
          <w:szCs w:val="24"/>
          <w:highlight w:val="white"/>
        </w:rPr>
        <w:t>天，每天连续或累计运动30分钟，逐渐增加至每天60分钟，有氧运动间隔不宜超过2天，每周累计运动时间不少于250～</w:t>
      </w:r>
      <w:r>
        <w:rPr>
          <w:rFonts w:hint="eastAsia" w:ascii="宋体" w:hAnsi="宋体" w:eastAsia="宋体" w:cs="宋体"/>
          <w:color w:val="0000FF"/>
          <w:sz w:val="24"/>
          <w:szCs w:val="24"/>
          <w:highlight w:val="white"/>
        </w:rPr>
        <w:t>300</w:t>
      </w:r>
      <w:r>
        <w:rPr>
          <w:rFonts w:hint="eastAsia" w:ascii="宋体" w:hAnsi="宋体" w:eastAsia="宋体" w:cs="宋体"/>
          <w:color w:val="000000"/>
          <w:sz w:val="24"/>
          <w:szCs w:val="24"/>
          <w:highlight w:val="white"/>
        </w:rPr>
        <w:t>分钟。</w:t>
      </w:r>
    </w:p>
    <w:p w14:paraId="20F58D0E">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10、</w:t>
      </w:r>
      <w:r>
        <w:rPr>
          <w:rFonts w:hint="eastAsia" w:ascii="宋体" w:hAnsi="宋体" w:eastAsia="宋体" w:cs="宋体"/>
          <w:color w:val="000000"/>
          <w:sz w:val="24"/>
          <w:szCs w:val="24"/>
          <w:highlight w:val="white"/>
        </w:rPr>
        <w:t xml:space="preserve"> 肥胖儿童和青少年，每天至少进行60分钟中等至较大强度有氧运动，其中每周至少有3天较大强度有氧运动，每周2～</w:t>
      </w:r>
      <w:r>
        <w:rPr>
          <w:rFonts w:hint="eastAsia" w:ascii="宋体" w:hAnsi="宋体" w:eastAsia="宋体" w:cs="宋体"/>
          <w:color w:val="0000FF"/>
          <w:sz w:val="24"/>
          <w:szCs w:val="24"/>
          <w:highlight w:val="white"/>
        </w:rPr>
        <w:t>3</w:t>
      </w:r>
      <w:r>
        <w:rPr>
          <w:rFonts w:hint="eastAsia" w:ascii="宋体" w:hAnsi="宋体" w:eastAsia="宋体" w:cs="宋体"/>
          <w:color w:val="000000"/>
          <w:sz w:val="24"/>
          <w:szCs w:val="24"/>
          <w:highlight w:val="white"/>
        </w:rPr>
        <w:t>次抗阻运动和骨骼负重运动。</w:t>
      </w:r>
    </w:p>
    <w:p w14:paraId="55FD67AE">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11、</w:t>
      </w:r>
      <w:r>
        <w:rPr>
          <w:rFonts w:hint="eastAsia" w:ascii="宋体" w:hAnsi="宋体" w:eastAsia="宋体" w:cs="宋体"/>
          <w:color w:val="000000"/>
          <w:sz w:val="24"/>
          <w:szCs w:val="24"/>
          <w:highlight w:val="white"/>
        </w:rPr>
        <w:t xml:space="preserve"> 肥胖孕产妇每天进行中低强度有氧运动15～</w:t>
      </w:r>
      <w:r>
        <w:rPr>
          <w:rFonts w:hint="eastAsia" w:ascii="宋体" w:hAnsi="宋体" w:eastAsia="宋体" w:cs="宋体"/>
          <w:color w:val="0000FF"/>
          <w:sz w:val="24"/>
          <w:szCs w:val="24"/>
          <w:highlight w:val="white"/>
        </w:rPr>
        <w:t>30</w:t>
      </w:r>
      <w:r>
        <w:rPr>
          <w:rFonts w:hint="eastAsia" w:ascii="宋体" w:hAnsi="宋体" w:eastAsia="宋体" w:cs="宋体"/>
          <w:color w:val="000000"/>
          <w:sz w:val="24"/>
          <w:szCs w:val="24"/>
          <w:highlight w:val="white"/>
        </w:rPr>
        <w:t>分钟，每周运动3～</w:t>
      </w:r>
      <w:r>
        <w:rPr>
          <w:rFonts w:hint="eastAsia" w:ascii="宋体" w:hAnsi="宋体" w:eastAsia="宋体" w:cs="宋体"/>
          <w:color w:val="0000FF"/>
          <w:sz w:val="24"/>
          <w:szCs w:val="24"/>
          <w:highlight w:val="white"/>
        </w:rPr>
        <w:t>5</w:t>
      </w:r>
      <w:r>
        <w:rPr>
          <w:rFonts w:hint="eastAsia" w:ascii="宋体" w:hAnsi="宋体" w:eastAsia="宋体" w:cs="宋体"/>
          <w:color w:val="000000"/>
          <w:sz w:val="24"/>
          <w:szCs w:val="24"/>
          <w:highlight w:val="white"/>
        </w:rPr>
        <w:t>天，以步行、游泳、水中运动为主。</w:t>
      </w:r>
    </w:p>
    <w:p w14:paraId="09F570D5">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12、</w:t>
      </w:r>
      <w:r>
        <w:rPr>
          <w:rFonts w:hint="eastAsia" w:ascii="宋体" w:hAnsi="宋体" w:eastAsia="宋体" w:cs="宋体"/>
          <w:color w:val="000000"/>
          <w:sz w:val="24"/>
          <w:szCs w:val="24"/>
          <w:highlight w:val="white"/>
        </w:rPr>
        <w:t xml:space="preserve"> 结合抗阻运动。可以采用健身器械、哑铃、杠铃、弹力带，或身体自重训练等方式，从中等强度开始，每周2～</w:t>
      </w:r>
      <w:r>
        <w:rPr>
          <w:rFonts w:hint="eastAsia" w:ascii="宋体" w:hAnsi="宋体" w:eastAsia="宋体" w:cs="宋体"/>
          <w:color w:val="0000FF"/>
          <w:sz w:val="24"/>
          <w:szCs w:val="24"/>
          <w:highlight w:val="white"/>
        </w:rPr>
        <w:t>3</w:t>
      </w:r>
      <w:r>
        <w:rPr>
          <w:rFonts w:hint="eastAsia" w:ascii="宋体" w:hAnsi="宋体" w:eastAsia="宋体" w:cs="宋体"/>
          <w:color w:val="000000"/>
          <w:sz w:val="24"/>
          <w:szCs w:val="24"/>
          <w:highlight w:val="white"/>
        </w:rPr>
        <w:t>次，每次2～</w:t>
      </w:r>
      <w:r>
        <w:rPr>
          <w:rFonts w:hint="eastAsia" w:ascii="宋体" w:hAnsi="宋体" w:eastAsia="宋体" w:cs="宋体"/>
          <w:color w:val="0000FF"/>
          <w:sz w:val="24"/>
          <w:szCs w:val="24"/>
          <w:highlight w:val="white"/>
        </w:rPr>
        <w:t>4</w:t>
      </w:r>
      <w:r>
        <w:rPr>
          <w:rFonts w:hint="eastAsia" w:ascii="宋体" w:hAnsi="宋体" w:eastAsia="宋体" w:cs="宋体"/>
          <w:color w:val="000000"/>
          <w:sz w:val="24"/>
          <w:szCs w:val="24"/>
          <w:highlight w:val="white"/>
        </w:rPr>
        <w:t>组，每组重复8～</w:t>
      </w:r>
      <w:r>
        <w:rPr>
          <w:rFonts w:hint="eastAsia" w:ascii="宋体" w:hAnsi="宋体" w:eastAsia="宋体" w:cs="宋体"/>
          <w:color w:val="0000FF"/>
          <w:sz w:val="24"/>
          <w:szCs w:val="24"/>
          <w:highlight w:val="white"/>
        </w:rPr>
        <w:t>12</w:t>
      </w:r>
      <w:r>
        <w:rPr>
          <w:rFonts w:hint="eastAsia" w:ascii="宋体" w:hAnsi="宋体" w:eastAsia="宋体" w:cs="宋体"/>
          <w:color w:val="000000"/>
          <w:sz w:val="24"/>
          <w:szCs w:val="24"/>
          <w:highlight w:val="white"/>
        </w:rPr>
        <w:t>次，要训练到全身主要大肌群。同一肌肉部位训练，至少间隔1天。</w:t>
      </w:r>
    </w:p>
    <w:p w14:paraId="430C9933">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13、</w:t>
      </w:r>
      <w:r>
        <w:rPr>
          <w:rFonts w:hint="eastAsia" w:ascii="宋体" w:hAnsi="宋体" w:eastAsia="宋体" w:cs="宋体"/>
          <w:color w:val="000000"/>
          <w:sz w:val="24"/>
          <w:szCs w:val="24"/>
          <w:highlight w:val="white"/>
        </w:rPr>
        <w:t xml:space="preserve"> 老年患者或无规律运动习惯的患者可以从低强度抗阻运动开始。</w:t>
      </w:r>
    </w:p>
    <w:p w14:paraId="77765BE2">
      <w:pPr>
        <w:spacing w:beforeLines="0" w:afterLines="0"/>
        <w:jc w:val="left"/>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14、</w:t>
      </w:r>
      <w:r>
        <w:rPr>
          <w:rFonts w:hint="eastAsia" w:ascii="宋体" w:hAnsi="宋体" w:eastAsia="宋体" w:cs="宋体"/>
          <w:color w:val="000000"/>
          <w:sz w:val="24"/>
          <w:szCs w:val="24"/>
          <w:highlight w:val="white"/>
        </w:rPr>
        <w:t xml:space="preserve"> 柔韧性运动。静态拉伸，每个动作拉伸10～</w:t>
      </w:r>
      <w:r>
        <w:rPr>
          <w:rFonts w:hint="eastAsia" w:ascii="宋体" w:hAnsi="宋体" w:eastAsia="宋体" w:cs="宋体"/>
          <w:color w:val="0000FF"/>
          <w:sz w:val="24"/>
          <w:szCs w:val="24"/>
          <w:highlight w:val="white"/>
        </w:rPr>
        <w:t>30</w:t>
      </w:r>
      <w:r>
        <w:rPr>
          <w:rFonts w:hint="eastAsia" w:ascii="宋体" w:hAnsi="宋体" w:eastAsia="宋体" w:cs="宋体"/>
          <w:color w:val="000000"/>
          <w:sz w:val="24"/>
          <w:szCs w:val="24"/>
          <w:highlight w:val="white"/>
        </w:rPr>
        <w:t>秒，重复2～</w:t>
      </w:r>
      <w:r>
        <w:rPr>
          <w:rFonts w:hint="eastAsia" w:ascii="宋体" w:hAnsi="宋体" w:eastAsia="宋体" w:cs="宋体"/>
          <w:color w:val="0000FF"/>
          <w:sz w:val="24"/>
          <w:szCs w:val="24"/>
          <w:highlight w:val="white"/>
        </w:rPr>
        <w:t>4</w:t>
      </w:r>
      <w:r>
        <w:rPr>
          <w:rFonts w:hint="eastAsia" w:ascii="宋体" w:hAnsi="宋体" w:eastAsia="宋体" w:cs="宋体"/>
          <w:color w:val="000000"/>
          <w:sz w:val="24"/>
          <w:szCs w:val="24"/>
          <w:highlight w:val="white"/>
        </w:rPr>
        <w:t>次，拉伸至感觉紧张或轻度不适，每个动作的总拉伸时间至少60秒，多个部位的柔韧性练习应在10分钟内完成，每周2～</w:t>
      </w:r>
      <w:r>
        <w:rPr>
          <w:rFonts w:hint="eastAsia" w:ascii="宋体" w:hAnsi="宋体" w:eastAsia="宋体" w:cs="宋体"/>
          <w:color w:val="0000FF"/>
          <w:sz w:val="24"/>
          <w:szCs w:val="24"/>
          <w:highlight w:val="white"/>
        </w:rPr>
        <w:t>3</w:t>
      </w:r>
      <w:r>
        <w:rPr>
          <w:rFonts w:hint="eastAsia" w:ascii="宋体" w:hAnsi="宋体" w:eastAsia="宋体" w:cs="宋体"/>
          <w:color w:val="000000"/>
          <w:sz w:val="24"/>
          <w:szCs w:val="24"/>
          <w:highlight w:val="white"/>
        </w:rPr>
        <w:t>次。</w:t>
      </w:r>
    </w:p>
    <w:p w14:paraId="0A6AB5A8">
      <w:pPr>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15、</w:t>
      </w:r>
      <w:r>
        <w:rPr>
          <w:rFonts w:hint="eastAsia" w:ascii="宋体" w:hAnsi="宋体" w:eastAsia="宋体" w:cs="宋体"/>
          <w:color w:val="000000"/>
          <w:sz w:val="24"/>
          <w:szCs w:val="24"/>
          <w:highlight w:val="white"/>
        </w:rPr>
        <w:t xml:space="preserve"> 平衡训练。由易到难，可以做单脚站立、身体摆动“不倒翁”练习、足跟对足尖“一字走”、侧向行走、跨步练习、平衡锻炼操等。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ËÎÌå">
    <w:altName w:val="Times New Roman"/>
    <w:panose1 w:val="00000000000000000000"/>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AC383"/>
    <w:multiLevelType w:val="singleLevel"/>
    <w:tmpl w:val="402AC383"/>
    <w:lvl w:ilvl="0" w:tentative="0">
      <w:start w:val="2"/>
      <w:numFmt w:val="decimal"/>
      <w:suff w:val="nothing"/>
      <w:lvlText w:val="%1、"/>
      <w:lvlJc w:val="left"/>
    </w:lvl>
  </w:abstractNum>
  <w:abstractNum w:abstractNumId="1">
    <w:nsid w:val="43B3A570"/>
    <w:multiLevelType w:val="singleLevel"/>
    <w:tmpl w:val="43B3A57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31ED3"/>
    <w:rsid w:val="01AF0E8E"/>
    <w:rsid w:val="071F6AB6"/>
    <w:rsid w:val="08937335"/>
    <w:rsid w:val="0DF20A80"/>
    <w:rsid w:val="0E3C619F"/>
    <w:rsid w:val="10497371"/>
    <w:rsid w:val="126D2DCB"/>
    <w:rsid w:val="137F2DB6"/>
    <w:rsid w:val="16041350"/>
    <w:rsid w:val="165B7DDA"/>
    <w:rsid w:val="16B03286"/>
    <w:rsid w:val="18D14FE2"/>
    <w:rsid w:val="19674B93"/>
    <w:rsid w:val="198C66E0"/>
    <w:rsid w:val="1B4C3F28"/>
    <w:rsid w:val="1CD04682"/>
    <w:rsid w:val="1CF73E1A"/>
    <w:rsid w:val="1F543850"/>
    <w:rsid w:val="24724271"/>
    <w:rsid w:val="24CE537C"/>
    <w:rsid w:val="255A0F8D"/>
    <w:rsid w:val="267B565F"/>
    <w:rsid w:val="26D33C77"/>
    <w:rsid w:val="28094EEC"/>
    <w:rsid w:val="28CC03F4"/>
    <w:rsid w:val="293C14E5"/>
    <w:rsid w:val="29693E94"/>
    <w:rsid w:val="2A7F33BD"/>
    <w:rsid w:val="2B45448D"/>
    <w:rsid w:val="2B632B65"/>
    <w:rsid w:val="2C4209CD"/>
    <w:rsid w:val="2E204D3E"/>
    <w:rsid w:val="2F863248"/>
    <w:rsid w:val="2FAA2B11"/>
    <w:rsid w:val="2FD302BA"/>
    <w:rsid w:val="3210337C"/>
    <w:rsid w:val="32231586"/>
    <w:rsid w:val="3273368E"/>
    <w:rsid w:val="32D06D32"/>
    <w:rsid w:val="35170C48"/>
    <w:rsid w:val="36BD2D6D"/>
    <w:rsid w:val="39513FFD"/>
    <w:rsid w:val="39E77700"/>
    <w:rsid w:val="39F71049"/>
    <w:rsid w:val="3A3F381F"/>
    <w:rsid w:val="3A724C41"/>
    <w:rsid w:val="3B955067"/>
    <w:rsid w:val="3BDD426E"/>
    <w:rsid w:val="3C4C0972"/>
    <w:rsid w:val="3D70539A"/>
    <w:rsid w:val="3DF65A4B"/>
    <w:rsid w:val="3E810799"/>
    <w:rsid w:val="3FE200A5"/>
    <w:rsid w:val="400D3374"/>
    <w:rsid w:val="40F167F2"/>
    <w:rsid w:val="41681144"/>
    <w:rsid w:val="418E2292"/>
    <w:rsid w:val="43E066A9"/>
    <w:rsid w:val="45A912F1"/>
    <w:rsid w:val="46623CEE"/>
    <w:rsid w:val="469D2F78"/>
    <w:rsid w:val="46AD4424"/>
    <w:rsid w:val="47DB789F"/>
    <w:rsid w:val="47F44E19"/>
    <w:rsid w:val="48E629B4"/>
    <w:rsid w:val="4CA94424"/>
    <w:rsid w:val="4D782049"/>
    <w:rsid w:val="4EFE5F84"/>
    <w:rsid w:val="4F7044E9"/>
    <w:rsid w:val="4FD23C92"/>
    <w:rsid w:val="4FDC241B"/>
    <w:rsid w:val="524B7D2C"/>
    <w:rsid w:val="52724E97"/>
    <w:rsid w:val="54CA13DC"/>
    <w:rsid w:val="57875362"/>
    <w:rsid w:val="58050B9D"/>
    <w:rsid w:val="58816255"/>
    <w:rsid w:val="58C0031C"/>
    <w:rsid w:val="59DE4FE1"/>
    <w:rsid w:val="59E7658C"/>
    <w:rsid w:val="5CB23903"/>
    <w:rsid w:val="60BD0047"/>
    <w:rsid w:val="644A7E43"/>
    <w:rsid w:val="64B03C3F"/>
    <w:rsid w:val="64CD3ED6"/>
    <w:rsid w:val="66551873"/>
    <w:rsid w:val="66A55805"/>
    <w:rsid w:val="67024A05"/>
    <w:rsid w:val="677F6056"/>
    <w:rsid w:val="67F105D6"/>
    <w:rsid w:val="68DC0690"/>
    <w:rsid w:val="69205616"/>
    <w:rsid w:val="6A41700D"/>
    <w:rsid w:val="6B052ADB"/>
    <w:rsid w:val="6B0D1BCA"/>
    <w:rsid w:val="6B487F94"/>
    <w:rsid w:val="6BDC18B1"/>
    <w:rsid w:val="6C05493D"/>
    <w:rsid w:val="6C9205D9"/>
    <w:rsid w:val="6DE6721B"/>
    <w:rsid w:val="6F740187"/>
    <w:rsid w:val="70174E9F"/>
    <w:rsid w:val="71202F46"/>
    <w:rsid w:val="712C75D6"/>
    <w:rsid w:val="71E91772"/>
    <w:rsid w:val="721F2F39"/>
    <w:rsid w:val="72A96E69"/>
    <w:rsid w:val="764A1199"/>
    <w:rsid w:val="789300C1"/>
    <w:rsid w:val="78EA354B"/>
    <w:rsid w:val="7A373B4A"/>
    <w:rsid w:val="7AB12572"/>
    <w:rsid w:val="7BA37ED0"/>
    <w:rsid w:val="7D4F6073"/>
    <w:rsid w:val="7D99109C"/>
    <w:rsid w:val="7DEC3C1F"/>
    <w:rsid w:val="7F224E48"/>
    <w:rsid w:val="7F4D4C15"/>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26E5" w:themeColor="hyperlink"/>
      <w:u w:val="single"/>
      <w14:textFill>
        <w14:solidFill>
          <w14:schemeClr w14:val="hlink"/>
        </w14:solidFill>
      </w14:textFill>
    </w:rPr>
  </w:style>
  <w:style w:type="character" w:customStyle="1" w:styleId="9">
    <w:name w:val="标题 3 Char"/>
    <w:link w:val="4"/>
    <w:qFormat/>
    <w:uiPriority w:val="0"/>
    <w:rPr>
      <w:b/>
      <w:sz w:val="32"/>
    </w:rPr>
  </w:style>
  <w:style w:type="character" w:customStyle="1" w:styleId="10">
    <w:name w:val="标题 1 字符1"/>
    <w:qFormat/>
    <w:uiPriority w:val="9"/>
    <w:rPr>
      <w:rFonts w:ascii="Times New Roman" w:hAnsi="Times New Roman" w:eastAsia="宋体" w:cs="Times New Roman"/>
      <w:b/>
      <w:bCs/>
      <w:kern w:val="44"/>
      <w:sz w:val="44"/>
      <w:szCs w:val="44"/>
    </w:rPr>
  </w:style>
  <w:style w:type="character" w:customStyle="1" w:styleId="11">
    <w:name w:val="标题 2 字符"/>
    <w:basedOn w:val="7"/>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681</Words>
  <Characters>1884</Characters>
  <Lines>0</Lines>
  <Paragraphs>0</Paragraphs>
  <TotalTime>173</TotalTime>
  <ScaleCrop>false</ScaleCrop>
  <LinksUpToDate>false</LinksUpToDate>
  <CharactersWithSpaces>2108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2025-07-16T08:56:00Z</dcterms:created>
  <dc:creator>จุ๊บ</dc:creator>
  <cp:lastModifiedBy>จุ๊บ</cp:lastModifiedBy>
  <dcterms:modified xsi:type="dcterms:W3CDTF">2025-10-20T02:23:16Z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5CC842792DEB41048B81026F1B65602B_13</vt:lpwstr>
  </property>
  <property fmtid="{D5CDD505-2E9C-101B-9397-08002B2CF9AE}" pid="4" name="KSOTemplateDocerSaveRecord">
    <vt:lpwstr>eyJoZGlkIjoiYTg0YjMxM2QzMTUyMjczNzhkOWVmNTI4MzMzZDcwZGYiLCJ1c2VySWQiOiIxMDg4ODg5NTkwIn0=</vt:lpwstr>
  </property>
</Properties>
</file>