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F89" w:rsidRDefault="004D4827">
      <w:pPr>
        <w:ind w:firstLineChars="100" w:firstLine="36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</w:t>
      </w:r>
      <w:proofErr w:type="gramStart"/>
      <w:r>
        <w:rPr>
          <w:rFonts w:hint="eastAsia"/>
          <w:b/>
          <w:sz w:val="36"/>
          <w:szCs w:val="36"/>
        </w:rPr>
        <w:t>易</w:t>
      </w:r>
      <w:r>
        <w:rPr>
          <w:b/>
          <w:sz w:val="36"/>
          <w:szCs w:val="36"/>
        </w:rPr>
        <w:t>联</w:t>
      </w:r>
      <w:r>
        <w:rPr>
          <w:rFonts w:hint="eastAsia"/>
          <w:b/>
          <w:sz w:val="36"/>
          <w:szCs w:val="36"/>
        </w:rPr>
        <w:t>众医疗</w:t>
      </w:r>
      <w:proofErr w:type="gramEnd"/>
      <w:r>
        <w:rPr>
          <w:rFonts w:hint="eastAsia"/>
          <w:b/>
          <w:sz w:val="36"/>
          <w:szCs w:val="36"/>
        </w:rPr>
        <w:t>信息系统</w:t>
      </w:r>
      <w:r>
        <w:rPr>
          <w:b/>
          <w:sz w:val="36"/>
          <w:szCs w:val="36"/>
        </w:rPr>
        <w:t>有限公司</w:t>
      </w:r>
      <w:r>
        <w:rPr>
          <w:rFonts w:hint="eastAsia"/>
          <w:b/>
          <w:sz w:val="36"/>
          <w:szCs w:val="36"/>
        </w:rPr>
        <w:t>项目派工单</w:t>
      </w:r>
    </w:p>
    <w:p w:rsidR="00451F89" w:rsidRDefault="004D4827">
      <w:pPr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【注：</w:t>
      </w:r>
      <w:r>
        <w:rPr>
          <w:rFonts w:hint="eastAsia"/>
          <w:b/>
          <w:sz w:val="24"/>
          <w:szCs w:val="28"/>
        </w:rPr>
        <w:t>1</w:t>
      </w:r>
      <w:r>
        <w:rPr>
          <w:rFonts w:hint="eastAsia"/>
          <w:b/>
          <w:sz w:val="24"/>
          <w:szCs w:val="28"/>
        </w:rPr>
        <w:t>、派工单由市场部填写并以邮件形式发送，最终由工程部执行。</w:t>
      </w:r>
      <w:r>
        <w:rPr>
          <w:rFonts w:hint="eastAsia"/>
          <w:b/>
          <w:sz w:val="24"/>
          <w:szCs w:val="28"/>
        </w:rPr>
        <w:t>2</w:t>
      </w:r>
      <w:r>
        <w:rPr>
          <w:rFonts w:hint="eastAsia"/>
          <w:b/>
          <w:sz w:val="24"/>
          <w:szCs w:val="28"/>
        </w:rPr>
        <w:t>、标书、</w:t>
      </w:r>
      <w:r>
        <w:rPr>
          <w:b/>
          <w:sz w:val="24"/>
          <w:szCs w:val="28"/>
        </w:rPr>
        <w:t>合同、</w:t>
      </w:r>
      <w:r>
        <w:rPr>
          <w:rFonts w:hint="eastAsia"/>
          <w:b/>
          <w:sz w:val="24"/>
          <w:szCs w:val="28"/>
        </w:rPr>
        <w:t>接口</w:t>
      </w:r>
      <w:r>
        <w:rPr>
          <w:b/>
          <w:sz w:val="24"/>
          <w:szCs w:val="28"/>
        </w:rPr>
        <w:t>文档等随</w:t>
      </w:r>
      <w:r>
        <w:rPr>
          <w:rFonts w:hint="eastAsia"/>
          <w:b/>
          <w:sz w:val="24"/>
          <w:szCs w:val="28"/>
        </w:rPr>
        <w:t>派工单</w:t>
      </w:r>
      <w:r>
        <w:rPr>
          <w:b/>
          <w:sz w:val="24"/>
          <w:szCs w:val="28"/>
        </w:rPr>
        <w:t>邮件</w:t>
      </w:r>
      <w:r>
        <w:rPr>
          <w:rFonts w:hint="eastAsia"/>
          <w:b/>
          <w:sz w:val="24"/>
          <w:szCs w:val="28"/>
        </w:rPr>
        <w:t>一并</w:t>
      </w:r>
      <w:r>
        <w:rPr>
          <w:b/>
          <w:sz w:val="24"/>
          <w:szCs w:val="28"/>
        </w:rPr>
        <w:t>发送</w:t>
      </w:r>
      <w:r>
        <w:rPr>
          <w:rFonts w:hint="eastAsia"/>
          <w:b/>
          <w:sz w:val="24"/>
          <w:szCs w:val="28"/>
        </w:rPr>
        <w:t>，</w:t>
      </w:r>
      <w:r>
        <w:rPr>
          <w:b/>
          <w:sz w:val="24"/>
          <w:szCs w:val="28"/>
        </w:rPr>
        <w:t>以便</w:t>
      </w:r>
      <w:r>
        <w:rPr>
          <w:rFonts w:hint="eastAsia"/>
          <w:b/>
          <w:sz w:val="24"/>
          <w:szCs w:val="28"/>
        </w:rPr>
        <w:t>确定工程</w:t>
      </w:r>
      <w:r>
        <w:rPr>
          <w:b/>
          <w:sz w:val="24"/>
          <w:szCs w:val="28"/>
        </w:rPr>
        <w:t>实施范围、工期</w:t>
      </w:r>
      <w:r>
        <w:rPr>
          <w:rFonts w:hint="eastAsia"/>
          <w:b/>
          <w:sz w:val="24"/>
          <w:szCs w:val="28"/>
        </w:rPr>
        <w:t>、</w:t>
      </w:r>
      <w:r>
        <w:rPr>
          <w:b/>
          <w:sz w:val="24"/>
          <w:szCs w:val="28"/>
        </w:rPr>
        <w:t>建设效果。</w:t>
      </w:r>
      <w:r>
        <w:rPr>
          <w:rFonts w:hint="eastAsia"/>
          <w:b/>
          <w:sz w:val="24"/>
          <w:szCs w:val="28"/>
        </w:rPr>
        <w:t>3</w:t>
      </w:r>
      <w:r>
        <w:rPr>
          <w:rFonts w:hint="eastAsia"/>
          <w:b/>
          <w:sz w:val="24"/>
          <w:szCs w:val="28"/>
        </w:rPr>
        <w:t>、无合同项目必须另外提交</w:t>
      </w:r>
      <w:r>
        <w:rPr>
          <w:rFonts w:hint="eastAsia"/>
          <w:b/>
          <w:color w:val="FF0000"/>
          <w:sz w:val="24"/>
          <w:szCs w:val="28"/>
        </w:rPr>
        <w:t>&lt;&lt;</w:t>
      </w:r>
      <w:r>
        <w:rPr>
          <w:rFonts w:hint="eastAsia"/>
          <w:b/>
          <w:color w:val="FF0000"/>
          <w:sz w:val="24"/>
          <w:szCs w:val="28"/>
        </w:rPr>
        <w:t>履约凭证书</w:t>
      </w:r>
      <w:r>
        <w:rPr>
          <w:rFonts w:hint="eastAsia"/>
          <w:b/>
          <w:color w:val="FF0000"/>
          <w:sz w:val="24"/>
          <w:szCs w:val="28"/>
        </w:rPr>
        <w:t>&gt;&gt;</w:t>
      </w:r>
      <w:r>
        <w:rPr>
          <w:b/>
          <w:color w:val="FF0000"/>
          <w:sz w:val="24"/>
          <w:szCs w:val="28"/>
        </w:rPr>
        <w:t>(</w:t>
      </w:r>
      <w:r>
        <w:rPr>
          <w:rFonts w:hint="eastAsia"/>
          <w:b/>
          <w:color w:val="FF0000"/>
          <w:sz w:val="24"/>
          <w:szCs w:val="28"/>
        </w:rPr>
        <w:t>客户签字盖章后拍照</w:t>
      </w:r>
      <w:r>
        <w:rPr>
          <w:b/>
          <w:color w:val="FF0000"/>
          <w:sz w:val="24"/>
          <w:szCs w:val="28"/>
        </w:rPr>
        <w:t>)</w:t>
      </w:r>
      <w:r>
        <w:rPr>
          <w:b/>
          <w:sz w:val="24"/>
          <w:szCs w:val="28"/>
        </w:rPr>
        <w:t>,</w:t>
      </w:r>
      <w:r>
        <w:rPr>
          <w:rFonts w:hint="eastAsia"/>
          <w:b/>
          <w:sz w:val="24"/>
          <w:szCs w:val="28"/>
        </w:rPr>
        <w:t>无合同也无履约单由</w:t>
      </w:r>
      <w:r>
        <w:rPr>
          <w:rFonts w:hint="eastAsia"/>
          <w:b/>
          <w:sz w:val="24"/>
          <w:szCs w:val="28"/>
        </w:rPr>
        <w:t>黄令豪</w:t>
      </w:r>
      <w:r>
        <w:rPr>
          <w:b/>
          <w:sz w:val="24"/>
          <w:szCs w:val="28"/>
        </w:rPr>
        <w:t>总</w:t>
      </w:r>
      <w:r>
        <w:rPr>
          <w:rFonts w:hint="eastAsia"/>
          <w:b/>
          <w:sz w:val="24"/>
          <w:szCs w:val="28"/>
        </w:rPr>
        <w:t>审核。】</w:t>
      </w:r>
      <w:r>
        <w:rPr>
          <w:rFonts w:hint="eastAsia"/>
          <w:b/>
          <w:sz w:val="24"/>
          <w:szCs w:val="28"/>
        </w:rPr>
        <w:t>(</w:t>
      </w:r>
      <w:r>
        <w:rPr>
          <w:rFonts w:hint="eastAsia"/>
          <w:b/>
          <w:color w:val="FF0000"/>
          <w:sz w:val="24"/>
          <w:szCs w:val="28"/>
        </w:rPr>
        <w:t>红色为无合同项目须填写</w:t>
      </w:r>
      <w:r>
        <w:rPr>
          <w:rFonts w:hint="eastAsia"/>
          <w:b/>
          <w:sz w:val="24"/>
          <w:szCs w:val="28"/>
        </w:rPr>
        <w:t>)</w:t>
      </w:r>
    </w:p>
    <w:tbl>
      <w:tblPr>
        <w:tblW w:w="964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1331"/>
        <w:gridCol w:w="1577"/>
        <w:gridCol w:w="1701"/>
        <w:gridCol w:w="1276"/>
        <w:gridCol w:w="1984"/>
      </w:tblGrid>
      <w:tr w:rsidR="00451F89">
        <w:trPr>
          <w:cantSplit/>
          <w:trHeight w:val="433"/>
        </w:trPr>
        <w:tc>
          <w:tcPr>
            <w:tcW w:w="1771" w:type="dxa"/>
            <w:vMerge w:val="restart"/>
            <w:tcBorders>
              <w:tl2br w:val="nil"/>
              <w:tr2bl w:val="nil"/>
            </w:tcBorders>
            <w:vAlign w:val="center"/>
          </w:tcPr>
          <w:p w:rsidR="00451F89" w:rsidRDefault="004D4827">
            <w:pPr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医院及地址</w:t>
            </w:r>
          </w:p>
        </w:tc>
        <w:tc>
          <w:tcPr>
            <w:tcW w:w="4609" w:type="dxa"/>
            <w:gridSpan w:val="3"/>
            <w:tcBorders>
              <w:tl2br w:val="nil"/>
              <w:tr2bl w:val="nil"/>
            </w:tcBorders>
            <w:vAlign w:val="center"/>
          </w:tcPr>
          <w:p w:rsidR="00451F89" w:rsidRDefault="004D4827">
            <w:pPr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u w:val="single"/>
              </w:rPr>
              <w:t>医院</w:t>
            </w:r>
            <w:r>
              <w:rPr>
                <w:b/>
                <w:sz w:val="24"/>
                <w:u w:val="single"/>
              </w:rPr>
              <w:t>：</w:t>
            </w:r>
            <w:r w:rsidR="00EF337E">
              <w:rPr>
                <w:rFonts w:hint="eastAsia"/>
                <w:b/>
                <w:sz w:val="24"/>
                <w:u w:val="single"/>
              </w:rPr>
              <w:t>漳州开发区第一医院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451F89" w:rsidRDefault="004D4827">
            <w:pPr>
              <w:ind w:firstLine="0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联系人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451F89" w:rsidRDefault="00EF337E">
            <w:pPr>
              <w:ind w:firstLine="0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李</w:t>
            </w:r>
            <w:proofErr w:type="gramStart"/>
            <w:r>
              <w:rPr>
                <w:rFonts w:hint="eastAsia"/>
                <w:b/>
                <w:sz w:val="24"/>
                <w:u w:val="single"/>
              </w:rPr>
              <w:t>浩</w:t>
            </w:r>
            <w:proofErr w:type="gramEnd"/>
          </w:p>
        </w:tc>
      </w:tr>
      <w:tr w:rsidR="00451F89">
        <w:trPr>
          <w:cantSplit/>
          <w:trHeight w:val="405"/>
        </w:trPr>
        <w:tc>
          <w:tcPr>
            <w:tcW w:w="1771" w:type="dxa"/>
            <w:vMerge/>
            <w:tcBorders>
              <w:tl2br w:val="nil"/>
              <w:tr2bl w:val="nil"/>
            </w:tcBorders>
            <w:vAlign w:val="center"/>
          </w:tcPr>
          <w:p w:rsidR="00451F89" w:rsidRDefault="00451F89">
            <w:pPr>
              <w:ind w:firstLine="0"/>
              <w:rPr>
                <w:sz w:val="24"/>
              </w:rPr>
            </w:pPr>
          </w:p>
        </w:tc>
        <w:tc>
          <w:tcPr>
            <w:tcW w:w="4609" w:type="dxa"/>
            <w:gridSpan w:val="3"/>
            <w:tcBorders>
              <w:tl2br w:val="nil"/>
              <w:tr2bl w:val="nil"/>
            </w:tcBorders>
            <w:vAlign w:val="center"/>
          </w:tcPr>
          <w:p w:rsidR="00451F89" w:rsidRDefault="004D4827">
            <w:pPr>
              <w:ind w:firstLine="0"/>
              <w:rPr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地址</w:t>
            </w:r>
            <w:r>
              <w:rPr>
                <w:b/>
                <w:sz w:val="24"/>
                <w:u w:val="single"/>
              </w:rPr>
              <w:t>：</w:t>
            </w:r>
            <w:r w:rsidR="00EF337E" w:rsidRPr="00EF337E">
              <w:rPr>
                <w:rFonts w:hint="eastAsia"/>
                <w:b/>
                <w:sz w:val="24"/>
                <w:u w:val="single"/>
              </w:rPr>
              <w:t>漳州</w:t>
            </w:r>
            <w:r w:rsidR="00EF337E">
              <w:rPr>
                <w:rFonts w:hint="eastAsia"/>
                <w:b/>
                <w:sz w:val="24"/>
                <w:u w:val="single"/>
              </w:rPr>
              <w:t>招商局开发区</w:t>
            </w:r>
            <w:r w:rsidR="00EF337E" w:rsidRPr="00EF337E">
              <w:rPr>
                <w:rFonts w:hint="eastAsia"/>
                <w:b/>
                <w:sz w:val="24"/>
                <w:u w:val="single"/>
              </w:rPr>
              <w:t>南滨大道288号</w:t>
            </w:r>
            <w:r>
              <w:rPr>
                <w:rFonts w:hint="eastAsia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451F89" w:rsidRDefault="004D4827">
            <w:pPr>
              <w:ind w:firstLine="0"/>
              <w:rPr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  <w:u w:val="single"/>
              </w:rPr>
              <w:t>电话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451F89" w:rsidRDefault="00EF337E">
            <w:pPr>
              <w:ind w:firstLine="0"/>
              <w:rPr>
                <w:sz w:val="24"/>
                <w:u w:val="single"/>
              </w:rPr>
            </w:pPr>
            <w:r w:rsidRPr="00EF337E">
              <w:rPr>
                <w:sz w:val="24"/>
                <w:u w:val="single"/>
              </w:rPr>
              <w:t>15892017062</w:t>
            </w:r>
          </w:p>
        </w:tc>
      </w:tr>
      <w:tr w:rsidR="00451F89">
        <w:trPr>
          <w:cantSplit/>
          <w:trHeight w:val="645"/>
        </w:trPr>
        <w:tc>
          <w:tcPr>
            <w:tcW w:w="1771" w:type="dxa"/>
            <w:vMerge w:val="restart"/>
            <w:tcBorders>
              <w:tl2br w:val="nil"/>
              <w:tr2bl w:val="nil"/>
            </w:tcBorders>
            <w:vAlign w:val="center"/>
          </w:tcPr>
          <w:p w:rsidR="00451F89" w:rsidRDefault="004D4827">
            <w:pPr>
              <w:ind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派单人</w:t>
            </w:r>
          </w:p>
        </w:tc>
        <w:tc>
          <w:tcPr>
            <w:tcW w:w="1331" w:type="dxa"/>
            <w:vMerge w:val="restart"/>
            <w:tcBorders>
              <w:tl2br w:val="nil"/>
              <w:tr2bl w:val="nil"/>
            </w:tcBorders>
            <w:vAlign w:val="center"/>
          </w:tcPr>
          <w:p w:rsidR="00451F89" w:rsidRDefault="00EF337E">
            <w:pPr>
              <w:ind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陈日升</w:t>
            </w:r>
          </w:p>
        </w:tc>
        <w:tc>
          <w:tcPr>
            <w:tcW w:w="1577" w:type="dxa"/>
            <w:vMerge w:val="restart"/>
            <w:tcBorders>
              <w:tl2br w:val="nil"/>
              <w:tr2bl w:val="nil"/>
            </w:tcBorders>
            <w:vAlign w:val="center"/>
          </w:tcPr>
          <w:p w:rsidR="00451F89" w:rsidRDefault="004D4827">
            <w:pPr>
              <w:ind w:left="12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 w:rsidR="00451F89" w:rsidRDefault="00EF337E">
            <w:pPr>
              <w:ind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020-12-25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451F89" w:rsidRDefault="004D4827">
            <w:pPr>
              <w:ind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合同编号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451F89" w:rsidRDefault="00451F89">
            <w:pPr>
              <w:ind w:firstLine="0"/>
              <w:jc w:val="left"/>
              <w:rPr>
                <w:color w:val="FF0000"/>
                <w:sz w:val="24"/>
              </w:rPr>
            </w:pPr>
          </w:p>
        </w:tc>
      </w:tr>
      <w:tr w:rsidR="00451F89">
        <w:trPr>
          <w:cantSplit/>
          <w:trHeight w:val="466"/>
        </w:trPr>
        <w:tc>
          <w:tcPr>
            <w:tcW w:w="1771" w:type="dxa"/>
            <w:vMerge/>
            <w:tcBorders>
              <w:tl2br w:val="nil"/>
              <w:tr2bl w:val="nil"/>
            </w:tcBorders>
            <w:vAlign w:val="center"/>
          </w:tcPr>
          <w:p w:rsidR="00451F89" w:rsidRDefault="00451F89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331" w:type="dxa"/>
            <w:vMerge/>
            <w:tcBorders>
              <w:tl2br w:val="nil"/>
              <w:tr2bl w:val="nil"/>
            </w:tcBorders>
            <w:vAlign w:val="center"/>
          </w:tcPr>
          <w:p w:rsidR="00451F89" w:rsidRDefault="00451F89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577" w:type="dxa"/>
            <w:vMerge/>
            <w:tcBorders>
              <w:tl2br w:val="nil"/>
              <w:tr2bl w:val="nil"/>
            </w:tcBorders>
            <w:vAlign w:val="center"/>
          </w:tcPr>
          <w:p w:rsidR="00451F89" w:rsidRDefault="00451F89">
            <w:pPr>
              <w:ind w:left="12" w:firstLine="0"/>
              <w:jc w:val="left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l2br w:val="nil"/>
              <w:tr2bl w:val="nil"/>
            </w:tcBorders>
            <w:vAlign w:val="center"/>
          </w:tcPr>
          <w:p w:rsidR="00451F89" w:rsidRDefault="00451F89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451F89" w:rsidRDefault="004D4827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</w:t>
            </w:r>
            <w:r>
              <w:rPr>
                <w:color w:val="000000"/>
                <w:sz w:val="24"/>
              </w:rPr>
              <w:t>名称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451F89" w:rsidRDefault="00EF337E">
            <w:pPr>
              <w:ind w:firstLine="0"/>
              <w:jc w:val="left"/>
              <w:rPr>
                <w:color w:val="FF0000"/>
                <w:sz w:val="24"/>
              </w:rPr>
            </w:pPr>
            <w:r w:rsidRPr="00EF337E">
              <w:rPr>
                <w:rFonts w:hint="eastAsia"/>
                <w:color w:val="FF0000"/>
                <w:sz w:val="24"/>
              </w:rPr>
              <w:t>漳州开发区第一医院</w:t>
            </w:r>
            <w:proofErr w:type="gramStart"/>
            <w:r w:rsidRPr="00EF337E">
              <w:rPr>
                <w:rFonts w:hint="eastAsia"/>
                <w:color w:val="FF0000"/>
                <w:sz w:val="24"/>
              </w:rPr>
              <w:t>扫码付</w:t>
            </w:r>
            <w:proofErr w:type="gramEnd"/>
            <w:r w:rsidRPr="00EF337E">
              <w:rPr>
                <w:rFonts w:hint="eastAsia"/>
                <w:color w:val="FF0000"/>
                <w:sz w:val="24"/>
              </w:rPr>
              <w:t>、自助机接口</w:t>
            </w:r>
          </w:p>
        </w:tc>
      </w:tr>
      <w:tr w:rsidR="00451F89">
        <w:trPr>
          <w:cantSplit/>
          <w:trHeight w:val="429"/>
        </w:trPr>
        <w:tc>
          <w:tcPr>
            <w:tcW w:w="1771" w:type="dxa"/>
            <w:vMerge/>
            <w:tcBorders>
              <w:tl2br w:val="nil"/>
              <w:tr2bl w:val="nil"/>
            </w:tcBorders>
            <w:vAlign w:val="center"/>
          </w:tcPr>
          <w:p w:rsidR="00451F89" w:rsidRDefault="00451F89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331" w:type="dxa"/>
            <w:vMerge/>
            <w:tcBorders>
              <w:tl2br w:val="nil"/>
              <w:tr2bl w:val="nil"/>
            </w:tcBorders>
            <w:vAlign w:val="center"/>
          </w:tcPr>
          <w:p w:rsidR="00451F89" w:rsidRDefault="00451F89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577" w:type="dxa"/>
            <w:vMerge/>
            <w:tcBorders>
              <w:tl2br w:val="nil"/>
              <w:tr2bl w:val="nil"/>
            </w:tcBorders>
            <w:vAlign w:val="center"/>
          </w:tcPr>
          <w:p w:rsidR="00451F89" w:rsidRDefault="00451F89">
            <w:pPr>
              <w:ind w:left="12" w:firstLine="0"/>
              <w:jc w:val="left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l2br w:val="nil"/>
              <w:tr2bl w:val="nil"/>
            </w:tcBorders>
            <w:vAlign w:val="center"/>
          </w:tcPr>
          <w:p w:rsidR="00451F89" w:rsidRDefault="00451F89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451F89" w:rsidRDefault="004D4827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履约凭证名称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451F89" w:rsidRDefault="00451F89">
            <w:pPr>
              <w:ind w:firstLine="0"/>
              <w:jc w:val="left"/>
              <w:rPr>
                <w:color w:val="FF0000"/>
                <w:sz w:val="24"/>
              </w:rPr>
            </w:pPr>
          </w:p>
        </w:tc>
      </w:tr>
      <w:tr w:rsidR="00451F89">
        <w:trPr>
          <w:cantSplit/>
          <w:trHeight w:val="1103"/>
        </w:trPr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:rsidR="00451F89" w:rsidRDefault="004D482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预计项目合同签订金额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vAlign w:val="center"/>
          </w:tcPr>
          <w:p w:rsidR="00451F89" w:rsidRDefault="00EF337E">
            <w:pPr>
              <w:ind w:firstLine="0"/>
              <w:rPr>
                <w:b/>
                <w:sz w:val="24"/>
                <w:u w:val="single"/>
              </w:rPr>
            </w:pPr>
            <w:r>
              <w:rPr>
                <w:rFonts w:hint="eastAsia"/>
                <w:color w:val="FF0000"/>
                <w:sz w:val="24"/>
              </w:rPr>
              <w:t>7万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:rsidR="00451F89" w:rsidRDefault="004D4827">
            <w:pPr>
              <w:ind w:firstLine="0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预计项目合同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签订时间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51F89" w:rsidRDefault="00EF337E">
            <w:pPr>
              <w:ind w:firstLine="0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已签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451F89" w:rsidRDefault="004D4827">
            <w:pPr>
              <w:ind w:firstLine="0"/>
              <w:jc w:val="left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客户期望上线时间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451F89" w:rsidRDefault="00EF337E">
            <w:pPr>
              <w:ind w:firstLine="0"/>
              <w:rPr>
                <w:rFonts w:hint="eastAsia"/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跟随系统上线进度</w:t>
            </w:r>
          </w:p>
        </w:tc>
      </w:tr>
      <w:tr w:rsidR="00451F89">
        <w:trPr>
          <w:cantSplit/>
          <w:trHeight w:val="882"/>
        </w:trPr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:rsidR="00451F89" w:rsidRDefault="004D4827">
            <w:pPr>
              <w:ind w:firstLine="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项目</w:t>
            </w:r>
            <w:r>
              <w:rPr>
                <w:color w:val="FF0000"/>
                <w:sz w:val="24"/>
              </w:rPr>
              <w:t>付款方</w:t>
            </w:r>
          </w:p>
        </w:tc>
        <w:tc>
          <w:tcPr>
            <w:tcW w:w="7869" w:type="dxa"/>
            <w:gridSpan w:val="5"/>
            <w:tcBorders>
              <w:tl2br w:val="nil"/>
              <w:tr2bl w:val="nil"/>
            </w:tcBorders>
            <w:vAlign w:val="center"/>
          </w:tcPr>
          <w:p w:rsidR="00451F89" w:rsidRDefault="004D4827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医院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 xml:space="preserve"> </w:t>
            </w:r>
            <w:r w:rsidR="00EF337E" w:rsidRPr="00EF337E">
              <w:rPr>
                <w:rFonts w:ascii="Segoe UI Emoji" w:hAnsi="Segoe UI Emoji" w:cs="Segoe UI Emoji"/>
                <w:color w:val="FF0000"/>
                <w:sz w:val="21"/>
              </w:rPr>
              <w:t>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第</w:t>
            </w:r>
            <w:r>
              <w:rPr>
                <w:sz w:val="24"/>
              </w:rPr>
              <w:t>三方</w:t>
            </w:r>
            <w:r>
              <w:rPr>
                <w:rFonts w:hint="eastAsia"/>
                <w:sz w:val="24"/>
              </w:rPr>
              <w:t>（其</w:t>
            </w:r>
            <w:r>
              <w:rPr>
                <w:sz w:val="24"/>
              </w:rPr>
              <w:t>它</w:t>
            </w:r>
            <w:r>
              <w:rPr>
                <w:rFonts w:hint="eastAsia"/>
                <w:sz w:val="24"/>
              </w:rPr>
              <w:t>）：</w:t>
            </w:r>
            <w:r w:rsidR="00EF337E" w:rsidRPr="00EF337E">
              <w:rPr>
                <w:rFonts w:hAnsi="宋体" w:cs="宋体" w:hint="eastAsia"/>
                <w:sz w:val="24"/>
                <w:szCs w:val="24"/>
                <w:u w:val="single"/>
              </w:rPr>
              <w:t>福建和</w:t>
            </w:r>
            <w:proofErr w:type="gramStart"/>
            <w:r w:rsidR="00EF337E" w:rsidRPr="00EF337E">
              <w:rPr>
                <w:rFonts w:hAnsi="宋体" w:cs="宋体" w:hint="eastAsia"/>
                <w:sz w:val="24"/>
                <w:szCs w:val="24"/>
                <w:u w:val="single"/>
              </w:rPr>
              <w:t>映信息技术</w:t>
            </w:r>
            <w:proofErr w:type="gramEnd"/>
            <w:r w:rsidR="00EF337E" w:rsidRPr="00EF337E">
              <w:rPr>
                <w:rFonts w:hAnsi="宋体" w:cs="宋体" w:hint="eastAsia"/>
                <w:sz w:val="24"/>
                <w:szCs w:val="24"/>
                <w:u w:val="single"/>
              </w:rPr>
              <w:t>有限公司</w:t>
            </w:r>
          </w:p>
        </w:tc>
      </w:tr>
      <w:tr w:rsidR="00451F89">
        <w:trPr>
          <w:cantSplit/>
          <w:trHeight w:val="555"/>
        </w:trPr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:rsidR="00451F89" w:rsidRDefault="004D4827">
            <w:pPr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工作性质</w:t>
            </w:r>
          </w:p>
        </w:tc>
        <w:tc>
          <w:tcPr>
            <w:tcW w:w="2908" w:type="dxa"/>
            <w:gridSpan w:val="2"/>
            <w:tcBorders>
              <w:tl2br w:val="nil"/>
              <w:tr2bl w:val="nil"/>
            </w:tcBorders>
            <w:vAlign w:val="center"/>
          </w:tcPr>
          <w:p w:rsidR="00451F89" w:rsidRDefault="004D4827">
            <w:pPr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□调研</w:t>
            </w:r>
            <w:r w:rsidR="00EF337E" w:rsidRPr="00EF337E">
              <w:rPr>
                <w:rFonts w:ascii="Segoe UI Emoji" w:hAnsi="Segoe UI Emoji" w:cs="Segoe UI Emoji"/>
                <w:color w:val="FF0000"/>
                <w:sz w:val="21"/>
              </w:rPr>
              <w:t>☑</w:t>
            </w:r>
            <w:r>
              <w:rPr>
                <w:rFonts w:hint="eastAsia"/>
                <w:sz w:val="24"/>
              </w:rPr>
              <w:t>实施□其他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451F89" w:rsidRDefault="004D4827">
            <w:pPr>
              <w:ind w:firstLine="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项目概述</w:t>
            </w:r>
          </w:p>
        </w:tc>
        <w:tc>
          <w:tcPr>
            <w:tcW w:w="3260" w:type="dxa"/>
            <w:gridSpan w:val="2"/>
            <w:tcBorders>
              <w:tl2br w:val="nil"/>
              <w:tr2bl w:val="nil"/>
            </w:tcBorders>
            <w:vAlign w:val="center"/>
          </w:tcPr>
          <w:p w:rsidR="00451F89" w:rsidRDefault="00EF337E">
            <w:pPr>
              <w:ind w:firstLine="0"/>
              <w:rPr>
                <w:sz w:val="24"/>
                <w:u w:val="single"/>
              </w:rPr>
            </w:pPr>
            <w:r w:rsidRPr="00EF337E">
              <w:rPr>
                <w:rFonts w:hint="eastAsia"/>
                <w:color w:val="FF0000"/>
                <w:sz w:val="24"/>
              </w:rPr>
              <w:t>漳州开发区第一医院</w:t>
            </w:r>
            <w:proofErr w:type="gramStart"/>
            <w:r w:rsidRPr="00EF337E">
              <w:rPr>
                <w:rFonts w:hint="eastAsia"/>
                <w:color w:val="FF0000"/>
                <w:sz w:val="24"/>
              </w:rPr>
              <w:t>扫码付</w:t>
            </w:r>
            <w:proofErr w:type="gramEnd"/>
            <w:r w:rsidRPr="00EF337E">
              <w:rPr>
                <w:rFonts w:hint="eastAsia"/>
                <w:color w:val="FF0000"/>
                <w:sz w:val="24"/>
              </w:rPr>
              <w:t>、自助机接口</w:t>
            </w:r>
          </w:p>
        </w:tc>
      </w:tr>
      <w:tr w:rsidR="00451F89" w:rsidTr="00EF337E">
        <w:trPr>
          <w:cantSplit/>
          <w:trHeight w:val="2795"/>
        </w:trPr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:rsidR="00451F89" w:rsidRDefault="004D4827">
            <w:pPr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派单内容</w:t>
            </w:r>
          </w:p>
        </w:tc>
        <w:tc>
          <w:tcPr>
            <w:tcW w:w="7869" w:type="dxa"/>
            <w:gridSpan w:val="5"/>
            <w:tcBorders>
              <w:tl2br w:val="nil"/>
              <w:tr2bl w:val="nil"/>
            </w:tcBorders>
            <w:vAlign w:val="center"/>
          </w:tcPr>
          <w:p w:rsidR="00451F89" w:rsidRDefault="004D4827" w:rsidP="00EF337E">
            <w:pPr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软件接口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="00EF337E" w:rsidRPr="00EF337E">
              <w:rPr>
                <w:rFonts w:hint="eastAsia"/>
                <w:sz w:val="24"/>
                <w:u w:val="single"/>
              </w:rPr>
              <w:t>漳州开发区第一医</w:t>
            </w:r>
            <w:bookmarkStart w:id="0" w:name="_GoBack"/>
            <w:bookmarkEnd w:id="0"/>
            <w:r w:rsidR="00EF337E" w:rsidRPr="00EF337E">
              <w:rPr>
                <w:rFonts w:hint="eastAsia"/>
                <w:sz w:val="24"/>
                <w:u w:val="single"/>
              </w:rPr>
              <w:t>院</w:t>
            </w:r>
            <w:proofErr w:type="gramStart"/>
            <w:r w:rsidR="00EF337E" w:rsidRPr="00EF337E">
              <w:rPr>
                <w:rFonts w:hint="eastAsia"/>
                <w:sz w:val="24"/>
                <w:u w:val="single"/>
              </w:rPr>
              <w:t>扫码付</w:t>
            </w:r>
            <w:proofErr w:type="gramEnd"/>
            <w:r w:rsidR="00EF337E" w:rsidRPr="00EF337E">
              <w:rPr>
                <w:rFonts w:hint="eastAsia"/>
                <w:sz w:val="24"/>
                <w:u w:val="single"/>
              </w:rPr>
              <w:t>、自助机接口</w:t>
            </w:r>
          </w:p>
        </w:tc>
      </w:tr>
    </w:tbl>
    <w:p w:rsidR="00451F89" w:rsidRDefault="00451F89">
      <w:pPr>
        <w:ind w:firstLine="0"/>
        <w:rPr>
          <w:b/>
          <w:sz w:val="24"/>
          <w:szCs w:val="24"/>
        </w:rPr>
      </w:pPr>
    </w:p>
    <w:sectPr w:rsidR="00451F89">
      <w:pgSz w:w="11906" w:h="16838"/>
      <w:pgMar w:top="1440" w:right="1800" w:bottom="138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768EB"/>
    <w:multiLevelType w:val="multilevel"/>
    <w:tmpl w:val="343768EB"/>
    <w:lvl w:ilvl="0">
      <w:start w:val="2017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color w:val="FF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CE6858"/>
    <w:multiLevelType w:val="multilevel"/>
    <w:tmpl w:val="73CE6858"/>
    <w:lvl w:ilvl="0">
      <w:start w:val="1"/>
      <w:numFmt w:val="decimal"/>
      <w:pStyle w:val="1"/>
      <w:lvlText w:val="第%1章"/>
      <w:lvlJc w:val="left"/>
      <w:pPr>
        <w:tabs>
          <w:tab w:val="left" w:pos="920"/>
        </w:tabs>
        <w:ind w:left="625" w:hanging="425"/>
      </w:pPr>
      <w:rPr>
        <w:rFonts w:cs="Times New Roman" w:hint="eastAsia"/>
      </w:rPr>
    </w:lvl>
    <w:lvl w:ilvl="1">
      <w:start w:val="1"/>
      <w:numFmt w:val="decimal"/>
      <w:pStyle w:val="2"/>
      <w:lvlText w:val="§%1.%2"/>
      <w:lvlJc w:val="left"/>
      <w:pPr>
        <w:tabs>
          <w:tab w:val="left" w:pos="1080"/>
        </w:tabs>
      </w:pPr>
      <w:rPr>
        <w:rFonts w:cs="Times New Roman" w:hint="eastAsia"/>
      </w:rPr>
    </w:lvl>
    <w:lvl w:ilvl="2">
      <w:start w:val="1"/>
      <w:numFmt w:val="decimal"/>
      <w:pStyle w:val="3"/>
      <w:lvlText w:val="§%1.%2.%3"/>
      <w:lvlJc w:val="left"/>
      <w:pPr>
        <w:tabs>
          <w:tab w:val="left" w:pos="1440"/>
        </w:tabs>
      </w:pPr>
      <w:rPr>
        <w:rFonts w:cs="Times New Roman" w:hint="eastAsia"/>
      </w:rPr>
    </w:lvl>
    <w:lvl w:ilvl="3">
      <w:start w:val="1"/>
      <w:numFmt w:val="decimal"/>
      <w:pStyle w:val="4"/>
      <w:lvlText w:val="§%1.%2.%3.%4"/>
      <w:lvlJc w:val="left"/>
      <w:pPr>
        <w:tabs>
          <w:tab w:val="left" w:pos="1800"/>
        </w:tabs>
      </w:pPr>
      <w:rPr>
        <w:rFonts w:cs="Times New Roman" w:hint="eastAsia"/>
      </w:rPr>
    </w:lvl>
    <w:lvl w:ilvl="4">
      <w:start w:val="1"/>
      <w:numFmt w:val="decimal"/>
      <w:pStyle w:val="5"/>
      <w:lvlText w:val="§%1.%2.%3.%4.%5"/>
      <w:lvlJc w:val="left"/>
      <w:pPr>
        <w:tabs>
          <w:tab w:val="left" w:pos="1800"/>
        </w:tabs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3766"/>
        </w:tabs>
        <w:ind w:left="34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551"/>
        </w:tabs>
        <w:ind w:left="40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336"/>
        </w:tabs>
        <w:ind w:left="45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122"/>
        </w:tabs>
        <w:ind w:left="5302" w:hanging="1700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0446"/>
    <w:rsid w:val="00002733"/>
    <w:rsid w:val="00021057"/>
    <w:rsid w:val="00025CD5"/>
    <w:rsid w:val="00047D1A"/>
    <w:rsid w:val="000613CF"/>
    <w:rsid w:val="000643F6"/>
    <w:rsid w:val="000733AD"/>
    <w:rsid w:val="0008140F"/>
    <w:rsid w:val="00085623"/>
    <w:rsid w:val="0008586C"/>
    <w:rsid w:val="000A1A7D"/>
    <w:rsid w:val="000A7294"/>
    <w:rsid w:val="000B19A6"/>
    <w:rsid w:val="000B1B48"/>
    <w:rsid w:val="000B36D2"/>
    <w:rsid w:val="000B3E34"/>
    <w:rsid w:val="000C4C2D"/>
    <w:rsid w:val="000C5864"/>
    <w:rsid w:val="000E1D41"/>
    <w:rsid w:val="000F3341"/>
    <w:rsid w:val="0011012B"/>
    <w:rsid w:val="0013229C"/>
    <w:rsid w:val="00144645"/>
    <w:rsid w:val="00154A78"/>
    <w:rsid w:val="00171D2C"/>
    <w:rsid w:val="00172230"/>
    <w:rsid w:val="0018663C"/>
    <w:rsid w:val="001A0446"/>
    <w:rsid w:val="001B2A28"/>
    <w:rsid w:val="001B5CCA"/>
    <w:rsid w:val="001B6C27"/>
    <w:rsid w:val="001D0D14"/>
    <w:rsid w:val="001D21C5"/>
    <w:rsid w:val="001E68D2"/>
    <w:rsid w:val="001F358B"/>
    <w:rsid w:val="002063CD"/>
    <w:rsid w:val="00215D71"/>
    <w:rsid w:val="0024014A"/>
    <w:rsid w:val="00255773"/>
    <w:rsid w:val="00255C21"/>
    <w:rsid w:val="00270E04"/>
    <w:rsid w:val="002816C0"/>
    <w:rsid w:val="002844C0"/>
    <w:rsid w:val="002B2A6E"/>
    <w:rsid w:val="002D07AE"/>
    <w:rsid w:val="002E0D20"/>
    <w:rsid w:val="002E1BB3"/>
    <w:rsid w:val="002E1E90"/>
    <w:rsid w:val="002E4C1E"/>
    <w:rsid w:val="00333B01"/>
    <w:rsid w:val="0033610F"/>
    <w:rsid w:val="00347A18"/>
    <w:rsid w:val="003526DE"/>
    <w:rsid w:val="00364381"/>
    <w:rsid w:val="00376763"/>
    <w:rsid w:val="0038179D"/>
    <w:rsid w:val="0039768F"/>
    <w:rsid w:val="003A7D95"/>
    <w:rsid w:val="003A7E78"/>
    <w:rsid w:val="003D44C7"/>
    <w:rsid w:val="003D6DC8"/>
    <w:rsid w:val="003D7D32"/>
    <w:rsid w:val="003F662C"/>
    <w:rsid w:val="00401653"/>
    <w:rsid w:val="0040245D"/>
    <w:rsid w:val="00403BDD"/>
    <w:rsid w:val="00417FB4"/>
    <w:rsid w:val="00451F89"/>
    <w:rsid w:val="00456843"/>
    <w:rsid w:val="00470A0D"/>
    <w:rsid w:val="00474C19"/>
    <w:rsid w:val="00484BCA"/>
    <w:rsid w:val="00485C61"/>
    <w:rsid w:val="00491DFD"/>
    <w:rsid w:val="004943B2"/>
    <w:rsid w:val="00496B44"/>
    <w:rsid w:val="004B4451"/>
    <w:rsid w:val="004C0901"/>
    <w:rsid w:val="004D04B8"/>
    <w:rsid w:val="004D4827"/>
    <w:rsid w:val="004D4B9C"/>
    <w:rsid w:val="004D622B"/>
    <w:rsid w:val="004F7F8A"/>
    <w:rsid w:val="00504FCC"/>
    <w:rsid w:val="00521ECF"/>
    <w:rsid w:val="0052426C"/>
    <w:rsid w:val="00535C24"/>
    <w:rsid w:val="00544827"/>
    <w:rsid w:val="00554D1A"/>
    <w:rsid w:val="005572A6"/>
    <w:rsid w:val="00560080"/>
    <w:rsid w:val="0057386E"/>
    <w:rsid w:val="00582782"/>
    <w:rsid w:val="0059466E"/>
    <w:rsid w:val="00595B0F"/>
    <w:rsid w:val="005A7AF5"/>
    <w:rsid w:val="005B0BFA"/>
    <w:rsid w:val="005B1102"/>
    <w:rsid w:val="005B5C97"/>
    <w:rsid w:val="005C34AE"/>
    <w:rsid w:val="005D0B78"/>
    <w:rsid w:val="005D4ECE"/>
    <w:rsid w:val="005D70D2"/>
    <w:rsid w:val="005F24B3"/>
    <w:rsid w:val="00600843"/>
    <w:rsid w:val="00605F25"/>
    <w:rsid w:val="006275AE"/>
    <w:rsid w:val="00643958"/>
    <w:rsid w:val="0064396C"/>
    <w:rsid w:val="0064413C"/>
    <w:rsid w:val="00654EB0"/>
    <w:rsid w:val="0066009A"/>
    <w:rsid w:val="00660C7C"/>
    <w:rsid w:val="00662208"/>
    <w:rsid w:val="00677BA6"/>
    <w:rsid w:val="00677CE9"/>
    <w:rsid w:val="00677D69"/>
    <w:rsid w:val="0068206E"/>
    <w:rsid w:val="00682705"/>
    <w:rsid w:val="006836BB"/>
    <w:rsid w:val="006A7A81"/>
    <w:rsid w:val="006B37C8"/>
    <w:rsid w:val="006B50C3"/>
    <w:rsid w:val="006C0DA0"/>
    <w:rsid w:val="006C1232"/>
    <w:rsid w:val="006C6D7E"/>
    <w:rsid w:val="006E17C5"/>
    <w:rsid w:val="006E57BD"/>
    <w:rsid w:val="007130D2"/>
    <w:rsid w:val="00715007"/>
    <w:rsid w:val="0071670F"/>
    <w:rsid w:val="0073219B"/>
    <w:rsid w:val="0073384A"/>
    <w:rsid w:val="00743798"/>
    <w:rsid w:val="00752B4C"/>
    <w:rsid w:val="007550D3"/>
    <w:rsid w:val="007655AA"/>
    <w:rsid w:val="00770943"/>
    <w:rsid w:val="00774511"/>
    <w:rsid w:val="007918DA"/>
    <w:rsid w:val="00792832"/>
    <w:rsid w:val="00793F5F"/>
    <w:rsid w:val="007B0AE4"/>
    <w:rsid w:val="007B1968"/>
    <w:rsid w:val="007B645E"/>
    <w:rsid w:val="007B64FF"/>
    <w:rsid w:val="007D01B2"/>
    <w:rsid w:val="007E4988"/>
    <w:rsid w:val="007F46A7"/>
    <w:rsid w:val="007F7F50"/>
    <w:rsid w:val="008155C8"/>
    <w:rsid w:val="00816B95"/>
    <w:rsid w:val="0081732B"/>
    <w:rsid w:val="0082539C"/>
    <w:rsid w:val="00830D81"/>
    <w:rsid w:val="00833D62"/>
    <w:rsid w:val="00834CAE"/>
    <w:rsid w:val="0084077D"/>
    <w:rsid w:val="00842633"/>
    <w:rsid w:val="00843269"/>
    <w:rsid w:val="00850A25"/>
    <w:rsid w:val="00862DF7"/>
    <w:rsid w:val="008729A1"/>
    <w:rsid w:val="008754CE"/>
    <w:rsid w:val="00876E29"/>
    <w:rsid w:val="008A012C"/>
    <w:rsid w:val="008B32EE"/>
    <w:rsid w:val="008B4898"/>
    <w:rsid w:val="008C6A31"/>
    <w:rsid w:val="008D1535"/>
    <w:rsid w:val="008D7BF5"/>
    <w:rsid w:val="008F2DC2"/>
    <w:rsid w:val="00903881"/>
    <w:rsid w:val="0092273F"/>
    <w:rsid w:val="00923F5A"/>
    <w:rsid w:val="00924DDF"/>
    <w:rsid w:val="00932004"/>
    <w:rsid w:val="009322F1"/>
    <w:rsid w:val="00934BE1"/>
    <w:rsid w:val="0094062B"/>
    <w:rsid w:val="009552C2"/>
    <w:rsid w:val="009611D6"/>
    <w:rsid w:val="009724E7"/>
    <w:rsid w:val="00985445"/>
    <w:rsid w:val="00996CDA"/>
    <w:rsid w:val="009A23D4"/>
    <w:rsid w:val="009B2BD8"/>
    <w:rsid w:val="009C264D"/>
    <w:rsid w:val="009D72BA"/>
    <w:rsid w:val="009E5113"/>
    <w:rsid w:val="009F210A"/>
    <w:rsid w:val="00A16138"/>
    <w:rsid w:val="00A366F2"/>
    <w:rsid w:val="00A37E7D"/>
    <w:rsid w:val="00A43223"/>
    <w:rsid w:val="00A4634D"/>
    <w:rsid w:val="00A50CEC"/>
    <w:rsid w:val="00A52F09"/>
    <w:rsid w:val="00A541DC"/>
    <w:rsid w:val="00A55631"/>
    <w:rsid w:val="00A746FE"/>
    <w:rsid w:val="00A761D9"/>
    <w:rsid w:val="00A838FD"/>
    <w:rsid w:val="00A8415B"/>
    <w:rsid w:val="00A92ABC"/>
    <w:rsid w:val="00A94140"/>
    <w:rsid w:val="00A94272"/>
    <w:rsid w:val="00AB5EB3"/>
    <w:rsid w:val="00AC0EAF"/>
    <w:rsid w:val="00AC2844"/>
    <w:rsid w:val="00AC35AA"/>
    <w:rsid w:val="00AE3F22"/>
    <w:rsid w:val="00AE46C3"/>
    <w:rsid w:val="00AE507D"/>
    <w:rsid w:val="00B02AF3"/>
    <w:rsid w:val="00B05A90"/>
    <w:rsid w:val="00B14139"/>
    <w:rsid w:val="00B25185"/>
    <w:rsid w:val="00B27CA0"/>
    <w:rsid w:val="00B32C81"/>
    <w:rsid w:val="00B33F37"/>
    <w:rsid w:val="00B53BE3"/>
    <w:rsid w:val="00B6240A"/>
    <w:rsid w:val="00B62649"/>
    <w:rsid w:val="00B62A0D"/>
    <w:rsid w:val="00B63C52"/>
    <w:rsid w:val="00B77675"/>
    <w:rsid w:val="00B804FE"/>
    <w:rsid w:val="00B84C56"/>
    <w:rsid w:val="00B92E2F"/>
    <w:rsid w:val="00BA3E49"/>
    <w:rsid w:val="00BA6156"/>
    <w:rsid w:val="00BB0817"/>
    <w:rsid w:val="00BC1FE1"/>
    <w:rsid w:val="00BC5127"/>
    <w:rsid w:val="00BC5E41"/>
    <w:rsid w:val="00BC79A1"/>
    <w:rsid w:val="00BD0C38"/>
    <w:rsid w:val="00BD2742"/>
    <w:rsid w:val="00BE1557"/>
    <w:rsid w:val="00BE7950"/>
    <w:rsid w:val="00BF1D37"/>
    <w:rsid w:val="00BF36D1"/>
    <w:rsid w:val="00BF3AAF"/>
    <w:rsid w:val="00C020A3"/>
    <w:rsid w:val="00C11E66"/>
    <w:rsid w:val="00C16E58"/>
    <w:rsid w:val="00C21D89"/>
    <w:rsid w:val="00C255C9"/>
    <w:rsid w:val="00C44A12"/>
    <w:rsid w:val="00C46CF1"/>
    <w:rsid w:val="00C623ED"/>
    <w:rsid w:val="00C63B84"/>
    <w:rsid w:val="00C666A6"/>
    <w:rsid w:val="00C74A02"/>
    <w:rsid w:val="00C75ADE"/>
    <w:rsid w:val="00C84BC5"/>
    <w:rsid w:val="00C916F5"/>
    <w:rsid w:val="00CB1248"/>
    <w:rsid w:val="00CB33DD"/>
    <w:rsid w:val="00CC43D8"/>
    <w:rsid w:val="00CC7873"/>
    <w:rsid w:val="00CE298C"/>
    <w:rsid w:val="00CE597A"/>
    <w:rsid w:val="00CF3B7B"/>
    <w:rsid w:val="00D10602"/>
    <w:rsid w:val="00D1361D"/>
    <w:rsid w:val="00D233F5"/>
    <w:rsid w:val="00D31CDC"/>
    <w:rsid w:val="00D375F3"/>
    <w:rsid w:val="00D37AE3"/>
    <w:rsid w:val="00D4160C"/>
    <w:rsid w:val="00D5507D"/>
    <w:rsid w:val="00D602D0"/>
    <w:rsid w:val="00D63570"/>
    <w:rsid w:val="00D726C6"/>
    <w:rsid w:val="00D767D8"/>
    <w:rsid w:val="00DA36F2"/>
    <w:rsid w:val="00DA7B73"/>
    <w:rsid w:val="00DC20AE"/>
    <w:rsid w:val="00E04133"/>
    <w:rsid w:val="00E12A27"/>
    <w:rsid w:val="00E1795D"/>
    <w:rsid w:val="00E21604"/>
    <w:rsid w:val="00E4628C"/>
    <w:rsid w:val="00E64244"/>
    <w:rsid w:val="00E64824"/>
    <w:rsid w:val="00E7067D"/>
    <w:rsid w:val="00E73C26"/>
    <w:rsid w:val="00E749D9"/>
    <w:rsid w:val="00E75638"/>
    <w:rsid w:val="00E8480D"/>
    <w:rsid w:val="00E90118"/>
    <w:rsid w:val="00E975AF"/>
    <w:rsid w:val="00EA3AAD"/>
    <w:rsid w:val="00EA5163"/>
    <w:rsid w:val="00ED0CB0"/>
    <w:rsid w:val="00EE5F4F"/>
    <w:rsid w:val="00EE702A"/>
    <w:rsid w:val="00EF01A4"/>
    <w:rsid w:val="00EF337E"/>
    <w:rsid w:val="00F022B8"/>
    <w:rsid w:val="00F02A42"/>
    <w:rsid w:val="00F3057F"/>
    <w:rsid w:val="00F31975"/>
    <w:rsid w:val="00F35AD0"/>
    <w:rsid w:val="00F40EFD"/>
    <w:rsid w:val="00F518AB"/>
    <w:rsid w:val="00F657FD"/>
    <w:rsid w:val="00F716C3"/>
    <w:rsid w:val="00F81EB9"/>
    <w:rsid w:val="00F84551"/>
    <w:rsid w:val="00F90223"/>
    <w:rsid w:val="00F908D1"/>
    <w:rsid w:val="00F968A0"/>
    <w:rsid w:val="00FA7964"/>
    <w:rsid w:val="00FB04CA"/>
    <w:rsid w:val="00FD7883"/>
    <w:rsid w:val="00FE6C46"/>
    <w:rsid w:val="0CFF029F"/>
    <w:rsid w:val="0D5513F1"/>
    <w:rsid w:val="1272499E"/>
    <w:rsid w:val="148A3BDD"/>
    <w:rsid w:val="172B1CB2"/>
    <w:rsid w:val="17696F53"/>
    <w:rsid w:val="22B85A46"/>
    <w:rsid w:val="23A874A1"/>
    <w:rsid w:val="2511574E"/>
    <w:rsid w:val="2B352C69"/>
    <w:rsid w:val="30435E47"/>
    <w:rsid w:val="38843869"/>
    <w:rsid w:val="40606A87"/>
    <w:rsid w:val="42322847"/>
    <w:rsid w:val="42EB1210"/>
    <w:rsid w:val="443B7F25"/>
    <w:rsid w:val="45F726D7"/>
    <w:rsid w:val="486019DF"/>
    <w:rsid w:val="50DB6E4F"/>
    <w:rsid w:val="547405B8"/>
    <w:rsid w:val="569221C6"/>
    <w:rsid w:val="626A34A6"/>
    <w:rsid w:val="63F40F34"/>
    <w:rsid w:val="71E30773"/>
    <w:rsid w:val="75652C52"/>
    <w:rsid w:val="75A00FB0"/>
    <w:rsid w:val="75C43381"/>
    <w:rsid w:val="7C94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C7A5F5"/>
  <w15:docId w15:val="{95762C46-4D40-4E54-A101-98726D20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qFormat="1"/>
    <w:lsdException w:name="Body Text 3" w:locked="1" w:semiHidden="1" w:unhideWhenUsed="1"/>
    <w:lsdException w:name="Body Text Indent 2" w:qFormat="1"/>
    <w:lsdException w:name="Body Text Indent 3" w:qFormat="1"/>
    <w:lsdException w:name="Block Text" w:locked="1" w:semiHidden="1" w:unhideWhenUsed="1"/>
    <w:lsdException w:name="Hyperlink" w:qFormat="1"/>
    <w:lsdException w:name="FollowedHyperlink" w:qFormat="1"/>
    <w:lsdException w:name="Strong" w:locked="1" w:uiPriority="22" w:qFormat="1"/>
    <w:lsdException w:name="Emphasis" w:locked="1" w:uiPriority="20" w:qFormat="1"/>
    <w:lsdException w:name="Document Map" w:semiHidden="1" w:qFormat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locked="1" w:uiPriority="59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after="120" w:line="360" w:lineRule="auto"/>
      <w:ind w:firstLine="499"/>
      <w:jc w:val="both"/>
    </w:pPr>
    <w:rPr>
      <w:rFonts w:ascii="宋体" w:hAnsi="Times New Roman"/>
      <w:kern w:val="2"/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numPr>
        <w:numId w:val="1"/>
      </w:numPr>
      <w:spacing w:before="480" w:after="480" w:line="480" w:lineRule="auto"/>
      <w:jc w:val="left"/>
      <w:outlineLvl w:val="0"/>
    </w:pPr>
    <w:rPr>
      <w:rFonts w:ascii="Arial" w:hAnsi="Arial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numPr>
        <w:ilvl w:val="1"/>
        <w:numId w:val="1"/>
      </w:numPr>
      <w:spacing w:before="240" w:after="240"/>
      <w:ind w:firstLine="0"/>
      <w:outlineLvl w:val="1"/>
    </w:pPr>
    <w:rPr>
      <w:rFonts w:ascii="Arial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numPr>
        <w:ilvl w:val="2"/>
        <w:numId w:val="1"/>
      </w:numPr>
      <w:spacing w:before="240" w:after="240"/>
      <w:ind w:firstLine="0"/>
      <w:outlineLvl w:val="2"/>
    </w:pPr>
    <w:rPr>
      <w:rFonts w:ascii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numPr>
        <w:ilvl w:val="3"/>
        <w:numId w:val="1"/>
      </w:numPr>
      <w:spacing w:before="240" w:after="240"/>
      <w:ind w:firstLine="0"/>
      <w:outlineLvl w:val="3"/>
    </w:pPr>
    <w:rPr>
      <w:rFonts w:ascii="Arial" w:hAnsi="Arial"/>
      <w:b/>
      <w:bCs/>
      <w:kern w:val="0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numPr>
        <w:ilvl w:val="4"/>
        <w:numId w:val="1"/>
      </w:numPr>
      <w:spacing w:before="240" w:after="240"/>
      <w:ind w:firstLine="0"/>
      <w:outlineLvl w:val="4"/>
    </w:pPr>
    <w:rPr>
      <w:rFonts w:ascii="Times New Roman"/>
      <w:b/>
      <w:bCs/>
      <w:kern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99"/>
    <w:semiHidden/>
    <w:qFormat/>
    <w:pPr>
      <w:spacing w:after="0"/>
      <w:ind w:left="1440"/>
      <w:jc w:val="left"/>
    </w:pPr>
    <w:rPr>
      <w:rFonts w:ascii="Times New Roman"/>
      <w:szCs w:val="21"/>
    </w:rPr>
  </w:style>
  <w:style w:type="paragraph" w:styleId="a3">
    <w:name w:val="Normal Indent"/>
    <w:basedOn w:val="a"/>
    <w:uiPriority w:val="99"/>
    <w:qFormat/>
    <w:pPr>
      <w:spacing w:after="0" w:line="240" w:lineRule="auto"/>
      <w:ind w:firstLineChars="200" w:firstLine="420"/>
    </w:pPr>
    <w:rPr>
      <w:rFonts w:ascii="Times New Roman"/>
      <w:sz w:val="21"/>
      <w:szCs w:val="24"/>
    </w:rPr>
  </w:style>
  <w:style w:type="paragraph" w:styleId="a4">
    <w:name w:val="caption"/>
    <w:basedOn w:val="a"/>
    <w:next w:val="a"/>
    <w:uiPriority w:val="99"/>
    <w:qFormat/>
    <w:pPr>
      <w:spacing w:before="240" w:after="240"/>
      <w:ind w:firstLine="0"/>
      <w:jc w:val="center"/>
    </w:pPr>
    <w:rPr>
      <w:rFonts w:ascii="Arial" w:eastAsia="黑体" w:hAnsi="Arial"/>
    </w:rPr>
  </w:style>
  <w:style w:type="paragraph" w:styleId="a5">
    <w:name w:val="Document Map"/>
    <w:basedOn w:val="a"/>
    <w:link w:val="a6"/>
    <w:uiPriority w:val="99"/>
    <w:semiHidden/>
    <w:qFormat/>
    <w:pPr>
      <w:shd w:val="clear" w:color="auto" w:fill="000080"/>
    </w:pPr>
    <w:rPr>
      <w:kern w:val="0"/>
      <w:sz w:val="20"/>
    </w:rPr>
  </w:style>
  <w:style w:type="paragraph" w:styleId="a7">
    <w:name w:val="Body Text"/>
    <w:basedOn w:val="a"/>
    <w:link w:val="a8"/>
    <w:uiPriority w:val="99"/>
    <w:qFormat/>
    <w:rPr>
      <w:kern w:val="0"/>
      <w:sz w:val="20"/>
    </w:rPr>
  </w:style>
  <w:style w:type="paragraph" w:styleId="a9">
    <w:name w:val="Body Text Indent"/>
    <w:basedOn w:val="a"/>
    <w:link w:val="aa"/>
    <w:uiPriority w:val="99"/>
    <w:qFormat/>
    <w:rPr>
      <w:kern w:val="0"/>
      <w:sz w:val="20"/>
    </w:rPr>
  </w:style>
  <w:style w:type="paragraph" w:styleId="TOC5">
    <w:name w:val="toc 5"/>
    <w:basedOn w:val="a"/>
    <w:next w:val="a"/>
    <w:uiPriority w:val="99"/>
    <w:semiHidden/>
    <w:qFormat/>
    <w:pPr>
      <w:spacing w:after="0"/>
      <w:ind w:left="960"/>
      <w:jc w:val="left"/>
    </w:pPr>
    <w:rPr>
      <w:rFonts w:ascii="Times New Roman"/>
      <w:szCs w:val="21"/>
    </w:rPr>
  </w:style>
  <w:style w:type="paragraph" w:styleId="TOC3">
    <w:name w:val="toc 3"/>
    <w:basedOn w:val="a"/>
    <w:next w:val="a"/>
    <w:uiPriority w:val="99"/>
    <w:semiHidden/>
    <w:qFormat/>
    <w:pPr>
      <w:spacing w:after="0"/>
      <w:ind w:left="480"/>
      <w:jc w:val="left"/>
    </w:pPr>
    <w:rPr>
      <w:rFonts w:ascii="Times New Roman"/>
      <w:i/>
      <w:iCs/>
      <w:szCs w:val="24"/>
    </w:rPr>
  </w:style>
  <w:style w:type="paragraph" w:styleId="ab">
    <w:name w:val="Plain Text"/>
    <w:basedOn w:val="a"/>
    <w:link w:val="ac"/>
    <w:uiPriority w:val="99"/>
    <w:qFormat/>
    <w:pPr>
      <w:spacing w:after="0" w:line="240" w:lineRule="auto"/>
      <w:ind w:firstLine="0"/>
    </w:pPr>
    <w:rPr>
      <w:rFonts w:hAnsi="Courier New"/>
      <w:kern w:val="0"/>
      <w:sz w:val="20"/>
    </w:rPr>
  </w:style>
  <w:style w:type="paragraph" w:styleId="TOC8">
    <w:name w:val="toc 8"/>
    <w:basedOn w:val="a"/>
    <w:next w:val="a"/>
    <w:uiPriority w:val="99"/>
    <w:semiHidden/>
    <w:qFormat/>
    <w:pPr>
      <w:spacing w:after="0"/>
      <w:ind w:left="1680"/>
      <w:jc w:val="left"/>
    </w:pPr>
    <w:rPr>
      <w:rFonts w:ascii="Times New Roman"/>
      <w:szCs w:val="21"/>
    </w:rPr>
  </w:style>
  <w:style w:type="paragraph" w:styleId="21">
    <w:name w:val="Body Text Indent 2"/>
    <w:basedOn w:val="a"/>
    <w:link w:val="22"/>
    <w:uiPriority w:val="99"/>
    <w:qFormat/>
    <w:pPr>
      <w:ind w:firstLineChars="207" w:firstLine="497"/>
    </w:pPr>
    <w:rPr>
      <w:kern w:val="0"/>
      <w:sz w:val="20"/>
    </w:rPr>
  </w:style>
  <w:style w:type="paragraph" w:styleId="ad">
    <w:name w:val="Balloon Text"/>
    <w:basedOn w:val="a"/>
    <w:link w:val="ae"/>
    <w:uiPriority w:val="99"/>
    <w:semiHidden/>
    <w:unhideWhenUsed/>
    <w:qFormat/>
    <w:locked/>
    <w:pPr>
      <w:spacing w:after="0" w:line="240" w:lineRule="auto"/>
    </w:pPr>
    <w:rPr>
      <w:sz w:val="18"/>
      <w:szCs w:val="18"/>
    </w:rPr>
  </w:style>
  <w:style w:type="paragraph" w:styleId="af">
    <w:name w:val="footer"/>
    <w:basedOn w:val="a"/>
    <w:link w:val="af0"/>
    <w:uiPriority w:val="99"/>
    <w:qFormat/>
    <w:pPr>
      <w:pBdr>
        <w:top w:val="thickThinSmallGap" w:sz="24" w:space="1" w:color="auto"/>
      </w:pBdr>
      <w:tabs>
        <w:tab w:val="center" w:pos="4153"/>
        <w:tab w:val="right" w:pos="8306"/>
      </w:tabs>
      <w:snapToGrid w:val="0"/>
      <w:jc w:val="left"/>
    </w:pPr>
    <w:rPr>
      <w:kern w:val="0"/>
      <w:sz w:val="20"/>
    </w:rPr>
  </w:style>
  <w:style w:type="paragraph" w:styleId="af1">
    <w:name w:val="header"/>
    <w:basedOn w:val="a"/>
    <w:link w:val="af2"/>
    <w:uiPriority w:val="99"/>
    <w:qFormat/>
    <w:pPr>
      <w:pBdr>
        <w:bottom w:val="thinThickSmallGap" w:sz="24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20"/>
    </w:rPr>
  </w:style>
  <w:style w:type="paragraph" w:styleId="TOC1">
    <w:name w:val="toc 1"/>
    <w:basedOn w:val="a"/>
    <w:next w:val="a"/>
    <w:uiPriority w:val="99"/>
    <w:semiHidden/>
    <w:qFormat/>
    <w:pPr>
      <w:spacing w:before="120"/>
      <w:jc w:val="left"/>
    </w:pPr>
    <w:rPr>
      <w:rFonts w:ascii="Times New Roman"/>
      <w:b/>
      <w:bCs/>
      <w:caps/>
      <w:szCs w:val="24"/>
    </w:rPr>
  </w:style>
  <w:style w:type="paragraph" w:styleId="TOC4">
    <w:name w:val="toc 4"/>
    <w:basedOn w:val="a"/>
    <w:next w:val="a"/>
    <w:uiPriority w:val="99"/>
    <w:semiHidden/>
    <w:qFormat/>
    <w:pPr>
      <w:spacing w:after="0"/>
      <w:ind w:left="720"/>
      <w:jc w:val="left"/>
    </w:pPr>
    <w:rPr>
      <w:rFonts w:ascii="Times New Roman"/>
      <w:szCs w:val="21"/>
    </w:rPr>
  </w:style>
  <w:style w:type="paragraph" w:styleId="TOC6">
    <w:name w:val="toc 6"/>
    <w:basedOn w:val="a"/>
    <w:next w:val="a"/>
    <w:uiPriority w:val="99"/>
    <w:semiHidden/>
    <w:qFormat/>
    <w:pPr>
      <w:spacing w:after="0"/>
      <w:ind w:left="1200"/>
      <w:jc w:val="left"/>
    </w:pPr>
    <w:rPr>
      <w:rFonts w:ascii="Times New Roman"/>
      <w:szCs w:val="21"/>
    </w:rPr>
  </w:style>
  <w:style w:type="paragraph" w:styleId="31">
    <w:name w:val="Body Text Indent 3"/>
    <w:basedOn w:val="a"/>
    <w:link w:val="32"/>
    <w:uiPriority w:val="99"/>
    <w:qFormat/>
    <w:pPr>
      <w:spacing w:line="240" w:lineRule="auto"/>
      <w:ind w:left="540" w:firstLineChars="150" w:firstLine="360"/>
    </w:pPr>
    <w:rPr>
      <w:kern w:val="0"/>
      <w:sz w:val="20"/>
    </w:rPr>
  </w:style>
  <w:style w:type="paragraph" w:styleId="TOC2">
    <w:name w:val="toc 2"/>
    <w:basedOn w:val="a"/>
    <w:next w:val="a"/>
    <w:uiPriority w:val="99"/>
    <w:semiHidden/>
    <w:qFormat/>
    <w:pPr>
      <w:spacing w:after="0"/>
      <w:ind w:left="240"/>
      <w:jc w:val="left"/>
    </w:pPr>
    <w:rPr>
      <w:rFonts w:ascii="Times New Roman"/>
      <w:smallCaps/>
      <w:szCs w:val="24"/>
    </w:rPr>
  </w:style>
  <w:style w:type="paragraph" w:styleId="TOC9">
    <w:name w:val="toc 9"/>
    <w:basedOn w:val="a"/>
    <w:next w:val="a"/>
    <w:uiPriority w:val="99"/>
    <w:semiHidden/>
    <w:qFormat/>
    <w:pPr>
      <w:spacing w:after="0"/>
      <w:ind w:left="1920"/>
      <w:jc w:val="left"/>
    </w:pPr>
    <w:rPr>
      <w:rFonts w:ascii="Times New Roman"/>
      <w:szCs w:val="21"/>
    </w:rPr>
  </w:style>
  <w:style w:type="paragraph" w:styleId="23">
    <w:name w:val="Body Text 2"/>
    <w:basedOn w:val="a"/>
    <w:link w:val="24"/>
    <w:uiPriority w:val="99"/>
    <w:qFormat/>
    <w:pPr>
      <w:tabs>
        <w:tab w:val="left" w:pos="2179"/>
      </w:tabs>
      <w:ind w:firstLine="0"/>
    </w:pPr>
    <w:rPr>
      <w:kern w:val="0"/>
      <w:sz w:val="20"/>
    </w:rPr>
  </w:style>
  <w:style w:type="paragraph" w:styleId="af3">
    <w:name w:val="Title"/>
    <w:basedOn w:val="a"/>
    <w:next w:val="a"/>
    <w:link w:val="af4"/>
    <w:uiPriority w:val="99"/>
    <w:qFormat/>
    <w:pPr>
      <w:spacing w:after="0" w:line="240" w:lineRule="auto"/>
      <w:ind w:firstLine="0"/>
      <w:jc w:val="center"/>
    </w:pPr>
    <w:rPr>
      <w:rFonts w:ascii="Arial" w:hAnsi="Arial"/>
      <w:b/>
      <w:kern w:val="0"/>
      <w:sz w:val="20"/>
      <w:lang w:eastAsia="en-US"/>
    </w:rPr>
  </w:style>
  <w:style w:type="character" w:styleId="af5">
    <w:name w:val="page number"/>
    <w:uiPriority w:val="99"/>
    <w:qFormat/>
    <w:rPr>
      <w:rFonts w:cs="Times New Roman"/>
    </w:rPr>
  </w:style>
  <w:style w:type="character" w:styleId="af6">
    <w:name w:val="FollowedHyperlink"/>
    <w:uiPriority w:val="99"/>
    <w:qFormat/>
    <w:rPr>
      <w:rFonts w:cs="Times New Roman"/>
      <w:color w:val="800080"/>
      <w:u w:val="single"/>
    </w:rPr>
  </w:style>
  <w:style w:type="character" w:styleId="af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9"/>
    <w:qFormat/>
    <w:locked/>
    <w:rPr>
      <w:rFonts w:ascii="Arial" w:eastAsia="宋体" w:hAnsi="Arial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qFormat/>
    <w:locked/>
    <w:rPr>
      <w:rFonts w:ascii="Arial" w:eastAsia="宋体" w:hAnsi="Arial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9"/>
    <w:qFormat/>
    <w:locked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link w:val="4"/>
    <w:uiPriority w:val="99"/>
    <w:qFormat/>
    <w:locked/>
    <w:rPr>
      <w:rFonts w:ascii="Arial" w:eastAsia="宋体" w:hAnsi="Arial" w:cs="Times New Roman"/>
      <w:b/>
      <w:bCs/>
      <w:sz w:val="28"/>
      <w:szCs w:val="28"/>
    </w:rPr>
  </w:style>
  <w:style w:type="character" w:customStyle="1" w:styleId="50">
    <w:name w:val="标题 5 字符"/>
    <w:link w:val="5"/>
    <w:uiPriority w:val="99"/>
    <w:qFormat/>
    <w:locked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a6">
    <w:name w:val="文档结构图 字符"/>
    <w:link w:val="a5"/>
    <w:uiPriority w:val="99"/>
    <w:semiHidden/>
    <w:qFormat/>
    <w:locked/>
    <w:rPr>
      <w:rFonts w:ascii="宋体" w:eastAsia="宋体" w:hAnsi="Times New Roman" w:cs="Times New Roman"/>
      <w:sz w:val="20"/>
      <w:szCs w:val="20"/>
      <w:shd w:val="clear" w:color="auto" w:fill="000080"/>
    </w:rPr>
  </w:style>
  <w:style w:type="character" w:customStyle="1" w:styleId="a8">
    <w:name w:val="正文文本 字符"/>
    <w:link w:val="a7"/>
    <w:uiPriority w:val="99"/>
    <w:qFormat/>
    <w:locked/>
    <w:rPr>
      <w:rFonts w:ascii="宋体" w:eastAsia="宋体" w:hAnsi="Times New Roman" w:cs="Times New Roman"/>
      <w:sz w:val="20"/>
      <w:szCs w:val="20"/>
    </w:rPr>
  </w:style>
  <w:style w:type="character" w:customStyle="1" w:styleId="aa">
    <w:name w:val="正文文本缩进 字符"/>
    <w:link w:val="a9"/>
    <w:uiPriority w:val="99"/>
    <w:qFormat/>
    <w:locked/>
    <w:rPr>
      <w:rFonts w:ascii="宋体" w:eastAsia="宋体" w:hAnsi="Times New Roman" w:cs="Times New Roman"/>
      <w:sz w:val="20"/>
      <w:szCs w:val="20"/>
    </w:rPr>
  </w:style>
  <w:style w:type="character" w:customStyle="1" w:styleId="ac">
    <w:name w:val="纯文本 字符"/>
    <w:link w:val="ab"/>
    <w:uiPriority w:val="99"/>
    <w:qFormat/>
    <w:locked/>
    <w:rPr>
      <w:rFonts w:ascii="宋体" w:eastAsia="宋体" w:hAnsi="Courier New" w:cs="Times New Roman"/>
      <w:sz w:val="20"/>
      <w:szCs w:val="20"/>
    </w:rPr>
  </w:style>
  <w:style w:type="character" w:customStyle="1" w:styleId="22">
    <w:name w:val="正文文本缩进 2 字符"/>
    <w:link w:val="21"/>
    <w:uiPriority w:val="99"/>
    <w:qFormat/>
    <w:locked/>
    <w:rPr>
      <w:rFonts w:ascii="宋体" w:eastAsia="宋体" w:hAnsi="Times New Roman" w:cs="Times New Roman"/>
      <w:sz w:val="20"/>
      <w:szCs w:val="20"/>
    </w:rPr>
  </w:style>
  <w:style w:type="character" w:customStyle="1" w:styleId="af0">
    <w:name w:val="页脚 字符"/>
    <w:link w:val="af"/>
    <w:uiPriority w:val="99"/>
    <w:qFormat/>
    <w:locked/>
    <w:rPr>
      <w:rFonts w:ascii="宋体" w:eastAsia="宋体" w:hAnsi="Times New Roman" w:cs="Times New Roman"/>
      <w:sz w:val="20"/>
      <w:szCs w:val="20"/>
    </w:rPr>
  </w:style>
  <w:style w:type="character" w:customStyle="1" w:styleId="af2">
    <w:name w:val="页眉 字符"/>
    <w:link w:val="af1"/>
    <w:uiPriority w:val="99"/>
    <w:qFormat/>
    <w:locked/>
    <w:rPr>
      <w:rFonts w:ascii="宋体" w:eastAsia="宋体" w:hAnsi="Times New Roman" w:cs="Times New Roman"/>
      <w:sz w:val="20"/>
      <w:szCs w:val="20"/>
    </w:rPr>
  </w:style>
  <w:style w:type="character" w:customStyle="1" w:styleId="32">
    <w:name w:val="正文文本缩进 3 字符"/>
    <w:link w:val="31"/>
    <w:uiPriority w:val="99"/>
    <w:qFormat/>
    <w:locked/>
    <w:rPr>
      <w:rFonts w:ascii="宋体" w:eastAsia="宋体" w:hAnsi="Times New Roman" w:cs="Times New Roman"/>
      <w:sz w:val="20"/>
      <w:szCs w:val="20"/>
    </w:rPr>
  </w:style>
  <w:style w:type="character" w:customStyle="1" w:styleId="24">
    <w:name w:val="正文文本 2 字符"/>
    <w:link w:val="23"/>
    <w:uiPriority w:val="99"/>
    <w:qFormat/>
    <w:locked/>
    <w:rPr>
      <w:rFonts w:ascii="宋体" w:eastAsia="宋体" w:hAnsi="Times New Roman" w:cs="Times New Roman"/>
      <w:sz w:val="20"/>
      <w:szCs w:val="20"/>
    </w:rPr>
  </w:style>
  <w:style w:type="character" w:customStyle="1" w:styleId="af4">
    <w:name w:val="标题 字符"/>
    <w:link w:val="af3"/>
    <w:uiPriority w:val="99"/>
    <w:qFormat/>
    <w:locked/>
    <w:rPr>
      <w:rFonts w:ascii="Arial" w:eastAsia="宋体" w:hAnsi="Arial" w:cs="Times New Roman"/>
      <w:b/>
      <w:kern w:val="0"/>
      <w:sz w:val="20"/>
      <w:szCs w:val="20"/>
      <w:lang w:eastAsia="en-US"/>
    </w:rPr>
  </w:style>
  <w:style w:type="paragraph" w:customStyle="1" w:styleId="af8">
    <w:name w:val="表格内容"/>
    <w:basedOn w:val="a"/>
    <w:next w:val="a"/>
    <w:uiPriority w:val="99"/>
    <w:qFormat/>
    <w:pPr>
      <w:spacing w:after="0" w:line="312" w:lineRule="auto"/>
      <w:ind w:firstLine="0"/>
    </w:pPr>
    <w:rPr>
      <w:sz w:val="21"/>
    </w:rPr>
  </w:style>
  <w:style w:type="paragraph" w:customStyle="1" w:styleId="af9">
    <w:name w:val="表格标题"/>
    <w:basedOn w:val="af8"/>
    <w:next w:val="a"/>
    <w:uiPriority w:val="99"/>
    <w:qFormat/>
    <w:pPr>
      <w:jc w:val="center"/>
    </w:pPr>
    <w:rPr>
      <w:b/>
    </w:rPr>
  </w:style>
  <w:style w:type="paragraph" w:customStyle="1" w:styleId="afa">
    <w:name w:val="大标题"/>
    <w:basedOn w:val="a"/>
    <w:next w:val="a"/>
    <w:uiPriority w:val="99"/>
    <w:qFormat/>
    <w:pPr>
      <w:spacing w:before="480" w:after="480" w:line="480" w:lineRule="auto"/>
      <w:ind w:firstLine="0"/>
      <w:jc w:val="center"/>
      <w:outlineLvl w:val="0"/>
    </w:pPr>
    <w:rPr>
      <w:rFonts w:ascii="Times New Roman" w:cs="Arial"/>
      <w:b/>
      <w:bCs/>
      <w:sz w:val="36"/>
      <w:szCs w:val="32"/>
    </w:rPr>
  </w:style>
  <w:style w:type="paragraph" w:customStyle="1" w:styleId="afb">
    <w:name w:val="封页其它信息"/>
    <w:basedOn w:val="a"/>
    <w:uiPriority w:val="99"/>
    <w:qFormat/>
    <w:pPr>
      <w:spacing w:after="0" w:line="240" w:lineRule="auto"/>
      <w:ind w:firstLine="0"/>
    </w:pPr>
    <w:rPr>
      <w:b/>
      <w:szCs w:val="24"/>
      <w:lang w:bidi="he-IL"/>
    </w:rPr>
  </w:style>
  <w:style w:type="paragraph" w:customStyle="1" w:styleId="afc">
    <w:name w:val="说明文字"/>
    <w:basedOn w:val="a"/>
    <w:next w:val="a"/>
    <w:uiPriority w:val="99"/>
    <w:qFormat/>
    <w:pPr>
      <w:ind w:firstLine="425"/>
    </w:pPr>
    <w:rPr>
      <w:rFonts w:eastAsia="楷体_GB2312"/>
      <w:b/>
      <w:sz w:val="21"/>
    </w:rPr>
  </w:style>
  <w:style w:type="paragraph" w:customStyle="1" w:styleId="Style40">
    <w:name w:val="_Style 40"/>
    <w:uiPriority w:val="99"/>
    <w:qFormat/>
    <w:pPr>
      <w:widowControl w:val="0"/>
      <w:spacing w:after="120" w:line="360" w:lineRule="auto"/>
      <w:ind w:firstLine="499"/>
      <w:jc w:val="both"/>
    </w:pPr>
    <w:rPr>
      <w:rFonts w:ascii="宋体" w:hAnsi="Times New Roman"/>
      <w:kern w:val="2"/>
      <w:sz w:val="28"/>
    </w:rPr>
  </w:style>
  <w:style w:type="paragraph" w:customStyle="1" w:styleId="afd">
    <w:name w:val="重点文字"/>
    <w:basedOn w:val="a"/>
    <w:next w:val="a"/>
    <w:uiPriority w:val="99"/>
    <w:qFormat/>
    <w:rPr>
      <w:rFonts w:eastAsia="黑体"/>
      <w:b/>
      <w:sz w:val="24"/>
    </w:rPr>
  </w:style>
  <w:style w:type="character" w:customStyle="1" w:styleId="ae">
    <w:name w:val="批注框文本 字符"/>
    <w:link w:val="ad"/>
    <w:uiPriority w:val="99"/>
    <w:semiHidden/>
    <w:qFormat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F732D2-078E-4B5A-8A81-930290CA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69</Words>
  <Characters>395</Characters>
  <Application>Microsoft Office Word</Application>
  <DocSecurity>0</DocSecurity>
  <Lines>3</Lines>
  <Paragraphs>1</Paragraphs>
  <ScaleCrop>false</ScaleCrop>
  <Company>Windsoft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ChenRS</cp:lastModifiedBy>
  <cp:revision>267</cp:revision>
  <cp:lastPrinted>2018-07-03T06:11:00Z</cp:lastPrinted>
  <dcterms:created xsi:type="dcterms:W3CDTF">2013-08-07T16:43:00Z</dcterms:created>
  <dcterms:modified xsi:type="dcterms:W3CDTF">2020-12-25T03:31:00Z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