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B7" w:rsidRDefault="00571E8B">
      <w:pPr>
        <w:jc w:val="distribute"/>
        <w:rPr>
          <w:rFonts w:ascii="华文中宋" w:eastAsia="华文中宋" w:hAnsi="华文中宋"/>
          <w:b/>
          <w:color w:val="FF0000"/>
          <w:spacing w:val="-60"/>
          <w:w w:val="90"/>
          <w:sz w:val="72"/>
          <w:szCs w:val="72"/>
        </w:rPr>
      </w:pPr>
      <w:r>
        <w:rPr>
          <w:rFonts w:ascii="华文中宋" w:eastAsia="华文中宋" w:hAnsi="华文中宋" w:hint="eastAsia"/>
          <w:b/>
          <w:color w:val="FF0000"/>
          <w:spacing w:val="-60"/>
          <w:w w:val="90"/>
          <w:sz w:val="72"/>
          <w:szCs w:val="72"/>
        </w:rPr>
        <w:t>厦门市卫生和计划生育委员会</w:t>
      </w:r>
    </w:p>
    <w:p w:rsidR="00FA64B7" w:rsidRDefault="00571E8B">
      <w:pPr>
        <w:rPr>
          <w:rFonts w:ascii="华文中宋" w:eastAsia="华文中宋" w:hAnsi="华文中宋"/>
          <w:sz w:val="18"/>
          <w:szCs w:val="18"/>
        </w:rPr>
      </w:pPr>
      <w:r>
        <w:rPr>
          <w:rFonts w:ascii="Times New Roman" w:hAnsi="Times New Roman"/>
          <w:noProof/>
          <w:sz w:val="18"/>
          <w:szCs w:val="18"/>
        </w:rPr>
        <mc:AlternateContent>
          <mc:Choice Requires="wps">
            <w:drawing>
              <wp:anchor distT="0" distB="0" distL="114300" distR="114300" simplePos="0" relativeHeight="251659264" behindDoc="0" locked="0" layoutInCell="1" allowOverlap="1" wp14:anchorId="74D6C523" wp14:editId="6E55BE62">
                <wp:simplePos x="0" y="0"/>
                <wp:positionH relativeFrom="column">
                  <wp:posOffset>-133350</wp:posOffset>
                </wp:positionH>
                <wp:positionV relativeFrom="paragraph">
                  <wp:posOffset>99060</wp:posOffset>
                </wp:positionV>
                <wp:extent cx="5505450" cy="12065"/>
                <wp:effectExtent l="28575" t="32385" r="28575" b="317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12065"/>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10.5pt;margin-top:7.8pt;height:0.95pt;width:433.5pt;z-index:251659264;mso-width-relative:page;mso-height-relative:page;" filled="f" stroked="t" coordsize="21600,21600" o:gfxdata="UEsDBAoAAAAAAIdO4kAAAAAAAAAAAAAAAAAEAAAAZHJzL1BLAwQUAAAACACHTuJADZBbvNgAAAAJ&#10;AQAADwAAAGRycy9kb3ducmV2LnhtbE2PwU7DMBBE70j8g7WVuKDWcUVCCHEqgaAHbm259ObGSxIa&#10;r6PYbcrfs5zocWdGs2/K1cX14oxj6DxpUIsEBFLtbUeNhs/d+zwHEaIha3pPqOEHA6yq25vSFNZP&#10;tMHzNjaCSygURkMb41BIGeoWnQkLPyCx9+VHZyKfYyPtaCYud71cJkkmnemIP7RmwNcW6+P25DSs&#10;1Ye83+dpvg/r77f6aWjUS5i0vpup5BlExEv8D8MfPqNDxUwHfyIbRK9hvlS8JbKRZiA4kD9kLBxY&#10;eExBVqW8XlD9AlBLAwQUAAAACACHTuJAAMo9sd4BAAB8AwAADgAAAGRycy9lMm9Eb2MueG1srVOx&#10;jhMxEO2R+AfLPdndiD3QKpsrcgrNAZEu0DteO2ud7bFsJ7v5CX4AiQ4qSvr7G47PYOzkAgcdIsUo&#10;nnnzZubN7OxyNJrshQ8KbEurSUmJsBw6ZbctfbdePntJSYjMdkyDFS09iEAv50+fzAbXiCn0oDvh&#10;CZLY0AyupX2MrimKwHthWJiAExaDErxhEZ9+W3SeDchudDEty4tiAN85D1yEgN6rY5DOM7+Ugse3&#10;UgYRiW4p9haz9dluki3mM9ZsPXO94qc22D90YZiyWPRMdcUiIzuv/qIyinsIIOOEgylASsVFngGn&#10;qco/prnpmRN5FhQnuLNM4f/R8jf7lSeqw91RYpnBFd1//Pb9w+cfd5/Q3n/9Qqok0uBCg9iFXfk0&#10;Jh/tjbsGfhuIhUXP7FbkZtcHhww5o3iUkh7BYanN8Bo6xLBdhKzYKL0hUiv3PiUmclSFjHlFh/OK&#10;xBgJR2ddl/XzGjfJMVZNy4s6dVewJtGkZOdDfCXAkPSnpVrZpCBr2P46xCP0AZLcFpZK63wF2pIB&#10;C7yoMr1xqEnEq7hd96fdBtCqS/CUGPx2s9Ce7Ble1nJZ4u/UySOYh53tjmW1xUYfdDgquoHusPIp&#10;nPy44jzK6RzTDf3+zqhfH838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2QW7zYAAAACQEAAA8A&#10;AAAAAAAAAQAgAAAAIgAAAGRycy9kb3ducmV2LnhtbFBLAQIUABQAAAAIAIdO4kAAyj2x3gEAAHwD&#10;AAAOAAAAAAAAAAEAIAAAACcBAABkcnMvZTJvRG9jLnhtbFBLBQYAAAAABgAGAFkBAAB3BQAAAAA=&#10;">
                <v:fill on="f" focussize="0,0"/>
                <v:stroke weight="4.5pt" color="#FF0000" linestyle="thickThin" joinstyle="round"/>
                <v:imagedata o:title=""/>
                <o:lock v:ext="edit" aspectratio="f"/>
              </v:line>
            </w:pict>
          </mc:Fallback>
        </mc:AlternateContent>
      </w:r>
    </w:p>
    <w:p w:rsidR="00FA64B7" w:rsidRDefault="00825582">
      <w:pPr>
        <w:jc w:val="center"/>
        <w:rPr>
          <w:rFonts w:ascii="华文中宋" w:eastAsia="华文中宋" w:hAnsi="华文中宋"/>
          <w:b/>
          <w:sz w:val="36"/>
          <w:szCs w:val="36"/>
        </w:rPr>
      </w:pPr>
      <w:r>
        <w:rPr>
          <w:rFonts w:ascii="华文中宋" w:eastAsia="华文中宋" w:hAnsi="华文中宋" w:hint="eastAsia"/>
          <w:b/>
          <w:sz w:val="36"/>
          <w:szCs w:val="36"/>
        </w:rPr>
        <w:t>关于医学影像信息共享互认调阅优化</w:t>
      </w:r>
      <w:r w:rsidR="00092452" w:rsidRPr="00092452">
        <w:rPr>
          <w:rFonts w:ascii="华文中宋" w:eastAsia="华文中宋" w:hAnsi="华文中宋" w:hint="eastAsia"/>
          <w:b/>
          <w:sz w:val="36"/>
          <w:szCs w:val="36"/>
        </w:rPr>
        <w:t>改造的通知</w:t>
      </w:r>
    </w:p>
    <w:p w:rsidR="00957926" w:rsidRPr="00957926" w:rsidRDefault="00957926" w:rsidP="00B03801">
      <w:pPr>
        <w:rPr>
          <w:sz w:val="32"/>
          <w:szCs w:val="32"/>
        </w:rPr>
      </w:pPr>
    </w:p>
    <w:p w:rsidR="00B03801" w:rsidRPr="00B03801" w:rsidRDefault="00B03801" w:rsidP="00B03801">
      <w:pPr>
        <w:rPr>
          <w:rFonts w:ascii="仿宋" w:eastAsia="仿宋" w:hAnsi="仿宋"/>
          <w:sz w:val="32"/>
          <w:szCs w:val="32"/>
        </w:rPr>
      </w:pPr>
      <w:r w:rsidRPr="00B03801">
        <w:rPr>
          <w:rFonts w:ascii="仿宋" w:eastAsia="仿宋" w:hAnsi="仿宋" w:hint="eastAsia"/>
          <w:sz w:val="32"/>
          <w:szCs w:val="32"/>
        </w:rPr>
        <w:t>各区卫生计生局、市属各卫生计生单位、市管各医疗机构：</w:t>
      </w:r>
    </w:p>
    <w:p w:rsidR="00C35FCF" w:rsidRDefault="00B03801" w:rsidP="001937E0">
      <w:pPr>
        <w:ind w:firstLineChars="200" w:firstLine="640"/>
        <w:rPr>
          <w:rFonts w:ascii="仿宋" w:eastAsia="仿宋" w:hAnsi="仿宋"/>
          <w:sz w:val="32"/>
          <w:szCs w:val="32"/>
        </w:rPr>
      </w:pPr>
      <w:r w:rsidRPr="00B03801">
        <w:rPr>
          <w:rFonts w:ascii="仿宋" w:eastAsia="仿宋" w:hAnsi="仿宋" w:hint="eastAsia"/>
          <w:sz w:val="32"/>
          <w:szCs w:val="32"/>
        </w:rPr>
        <w:t>根据《厦门市卫生和计划生育委员会关于进一步推进医学检查检验结果共享互认工作的通知》（</w:t>
      </w:r>
      <w:proofErr w:type="gramStart"/>
      <w:r w:rsidRPr="00B03801">
        <w:rPr>
          <w:rFonts w:ascii="仿宋" w:eastAsia="仿宋" w:hAnsi="仿宋"/>
          <w:sz w:val="32"/>
          <w:szCs w:val="32"/>
        </w:rPr>
        <w:t>厦卫</w:t>
      </w:r>
      <w:r w:rsidRPr="00B03801">
        <w:rPr>
          <w:rFonts w:ascii="仿宋" w:eastAsia="仿宋" w:hAnsi="仿宋" w:hint="eastAsia"/>
          <w:sz w:val="32"/>
          <w:szCs w:val="32"/>
        </w:rPr>
        <w:t>综</w:t>
      </w:r>
      <w:proofErr w:type="gramEnd"/>
      <w:r w:rsidRPr="00B03801">
        <w:rPr>
          <w:rFonts w:ascii="仿宋" w:eastAsia="仿宋" w:hAnsi="仿宋"/>
          <w:sz w:val="32"/>
          <w:szCs w:val="32"/>
        </w:rPr>
        <w:t>〔201</w:t>
      </w:r>
      <w:r w:rsidRPr="00B03801">
        <w:rPr>
          <w:rFonts w:ascii="仿宋" w:eastAsia="仿宋" w:hAnsi="仿宋" w:hint="eastAsia"/>
          <w:sz w:val="32"/>
          <w:szCs w:val="32"/>
        </w:rPr>
        <w:t>8</w:t>
      </w:r>
      <w:r w:rsidRPr="00B03801">
        <w:rPr>
          <w:rFonts w:ascii="仿宋" w:eastAsia="仿宋" w:hAnsi="仿宋"/>
          <w:sz w:val="32"/>
          <w:szCs w:val="32"/>
        </w:rPr>
        <w:t>〕</w:t>
      </w:r>
      <w:r w:rsidRPr="00B03801">
        <w:rPr>
          <w:rFonts w:ascii="仿宋" w:eastAsia="仿宋" w:hAnsi="仿宋" w:hint="eastAsia"/>
          <w:sz w:val="32"/>
          <w:szCs w:val="32"/>
        </w:rPr>
        <w:t>132</w:t>
      </w:r>
      <w:r w:rsidRPr="00B03801">
        <w:rPr>
          <w:rFonts w:ascii="仿宋" w:eastAsia="仿宋" w:hAnsi="仿宋"/>
          <w:sz w:val="32"/>
          <w:szCs w:val="32"/>
        </w:rPr>
        <w:t>号</w:t>
      </w:r>
      <w:r w:rsidRPr="00B03801">
        <w:rPr>
          <w:rFonts w:ascii="仿宋" w:eastAsia="仿宋" w:hAnsi="仿宋" w:hint="eastAsia"/>
          <w:sz w:val="32"/>
          <w:szCs w:val="32"/>
        </w:rPr>
        <w:t>）</w:t>
      </w:r>
      <w:r w:rsidR="002B1DBC">
        <w:rPr>
          <w:rFonts w:ascii="仿宋" w:eastAsia="仿宋" w:hAnsi="仿宋" w:hint="eastAsia"/>
          <w:sz w:val="32"/>
          <w:szCs w:val="32"/>
        </w:rPr>
        <w:t>工作要求</w:t>
      </w:r>
      <w:r w:rsidRPr="00B03801">
        <w:rPr>
          <w:rFonts w:ascii="仿宋" w:eastAsia="仿宋" w:hAnsi="仿宋" w:hint="eastAsia"/>
          <w:sz w:val="32"/>
          <w:szCs w:val="32"/>
        </w:rPr>
        <w:t>，</w:t>
      </w:r>
      <w:r w:rsidR="007A41E8">
        <w:rPr>
          <w:rFonts w:ascii="仿宋" w:eastAsia="仿宋" w:hAnsi="仿宋" w:hint="eastAsia"/>
          <w:sz w:val="32"/>
          <w:szCs w:val="32"/>
        </w:rPr>
        <w:t>各</w:t>
      </w:r>
      <w:r w:rsidR="002953F1" w:rsidRPr="002953F1">
        <w:rPr>
          <w:rFonts w:ascii="仿宋" w:eastAsia="仿宋" w:hAnsi="仿宋" w:hint="eastAsia"/>
          <w:sz w:val="32"/>
          <w:szCs w:val="32"/>
        </w:rPr>
        <w:t>医疗机构</w:t>
      </w:r>
      <w:r w:rsidR="004A7C50">
        <w:rPr>
          <w:rFonts w:ascii="仿宋" w:eastAsia="仿宋" w:hAnsi="仿宋" w:hint="eastAsia"/>
          <w:sz w:val="32"/>
          <w:szCs w:val="32"/>
        </w:rPr>
        <w:t>目前可通过市民健康信息系统调阅不同机构间的</w:t>
      </w:r>
      <w:r w:rsidR="002953F1" w:rsidRPr="002953F1">
        <w:rPr>
          <w:rFonts w:ascii="仿宋" w:eastAsia="仿宋" w:hAnsi="仿宋" w:hint="eastAsia"/>
          <w:sz w:val="32"/>
          <w:szCs w:val="32"/>
        </w:rPr>
        <w:t>医学</w:t>
      </w:r>
      <w:r w:rsidR="002953F1">
        <w:rPr>
          <w:rFonts w:ascii="仿宋" w:eastAsia="仿宋" w:hAnsi="仿宋" w:hint="eastAsia"/>
          <w:sz w:val="32"/>
          <w:szCs w:val="32"/>
        </w:rPr>
        <w:t>影像信息，</w:t>
      </w:r>
      <w:r w:rsidR="002B1DBC">
        <w:rPr>
          <w:rFonts w:ascii="仿宋" w:eastAsia="仿宋" w:hAnsi="仿宋" w:hint="eastAsia"/>
          <w:sz w:val="32"/>
          <w:szCs w:val="32"/>
        </w:rPr>
        <w:t>为</w:t>
      </w:r>
      <w:r w:rsidR="003F03C7">
        <w:rPr>
          <w:rFonts w:ascii="仿宋" w:eastAsia="仿宋" w:hAnsi="仿宋" w:hint="eastAsia"/>
          <w:sz w:val="32"/>
          <w:szCs w:val="32"/>
        </w:rPr>
        <w:t>进一步提高医护人员</w:t>
      </w:r>
      <w:r w:rsidR="00B11E74">
        <w:rPr>
          <w:rFonts w:ascii="仿宋" w:eastAsia="仿宋" w:hAnsi="仿宋" w:hint="eastAsia"/>
          <w:sz w:val="32"/>
          <w:szCs w:val="32"/>
        </w:rPr>
        <w:t>的</w:t>
      </w:r>
      <w:r w:rsidR="003F03C7">
        <w:rPr>
          <w:rFonts w:ascii="仿宋" w:eastAsia="仿宋" w:hAnsi="仿宋" w:hint="eastAsia"/>
          <w:sz w:val="32"/>
          <w:szCs w:val="32"/>
        </w:rPr>
        <w:t>操作便捷性</w:t>
      </w:r>
      <w:r w:rsidR="0016470B">
        <w:rPr>
          <w:rFonts w:ascii="仿宋" w:eastAsia="仿宋" w:hAnsi="仿宋" w:hint="eastAsia"/>
          <w:sz w:val="32"/>
          <w:szCs w:val="32"/>
        </w:rPr>
        <w:t>，满足医护人员的使用习惯及临床</w:t>
      </w:r>
      <w:r w:rsidR="00480D4D">
        <w:rPr>
          <w:rFonts w:ascii="仿宋" w:eastAsia="仿宋" w:hAnsi="仿宋" w:hint="eastAsia"/>
          <w:sz w:val="32"/>
          <w:szCs w:val="32"/>
        </w:rPr>
        <w:t>需求</w:t>
      </w:r>
      <w:r w:rsidR="002B1DBC">
        <w:rPr>
          <w:rFonts w:ascii="仿宋" w:eastAsia="仿宋" w:hAnsi="仿宋" w:hint="eastAsia"/>
          <w:sz w:val="32"/>
          <w:szCs w:val="32"/>
        </w:rPr>
        <w:t>，</w:t>
      </w:r>
      <w:r w:rsidR="003F03C7">
        <w:rPr>
          <w:rFonts w:ascii="仿宋" w:eastAsia="仿宋" w:hAnsi="仿宋" w:hint="eastAsia"/>
          <w:sz w:val="32"/>
          <w:szCs w:val="32"/>
        </w:rPr>
        <w:t>我委</w:t>
      </w:r>
      <w:r w:rsidR="004A7C50">
        <w:rPr>
          <w:rFonts w:ascii="仿宋" w:eastAsia="仿宋" w:hAnsi="仿宋" w:hint="eastAsia"/>
          <w:sz w:val="32"/>
          <w:szCs w:val="32"/>
        </w:rPr>
        <w:t>提供医学影像信息集成浏览器</w:t>
      </w:r>
      <w:r w:rsidR="00BA6E10">
        <w:rPr>
          <w:rFonts w:ascii="仿宋" w:eastAsia="仿宋" w:hAnsi="仿宋" w:hint="eastAsia"/>
          <w:sz w:val="32"/>
          <w:szCs w:val="32"/>
        </w:rPr>
        <w:t>供</w:t>
      </w:r>
      <w:r w:rsidR="00BA6E10" w:rsidRPr="004A7C50">
        <w:rPr>
          <w:rFonts w:ascii="仿宋" w:eastAsia="仿宋" w:hAnsi="仿宋" w:hint="eastAsia"/>
          <w:sz w:val="32"/>
          <w:szCs w:val="32"/>
        </w:rPr>
        <w:t>各单位</w:t>
      </w:r>
      <w:r w:rsidR="00B61E77">
        <w:rPr>
          <w:rFonts w:ascii="仿宋" w:eastAsia="仿宋" w:hAnsi="仿宋" w:hint="eastAsia"/>
          <w:sz w:val="32"/>
          <w:szCs w:val="32"/>
        </w:rPr>
        <w:t>调阅</w:t>
      </w:r>
      <w:r w:rsidR="004A7C50">
        <w:rPr>
          <w:rFonts w:ascii="仿宋" w:eastAsia="仿宋" w:hAnsi="仿宋" w:hint="eastAsia"/>
          <w:sz w:val="32"/>
          <w:szCs w:val="32"/>
        </w:rPr>
        <w:t>，</w:t>
      </w:r>
      <w:r w:rsidR="004A7C50" w:rsidRPr="004A7C50">
        <w:rPr>
          <w:rFonts w:ascii="仿宋" w:eastAsia="仿宋" w:hAnsi="仿宋" w:hint="eastAsia"/>
          <w:sz w:val="32"/>
          <w:szCs w:val="32"/>
        </w:rPr>
        <w:t>请各单位</w:t>
      </w:r>
      <w:r w:rsidR="002C1177" w:rsidRPr="004A7C50">
        <w:rPr>
          <w:rFonts w:ascii="仿宋" w:eastAsia="仿宋" w:hAnsi="仿宋" w:hint="eastAsia"/>
          <w:sz w:val="32"/>
          <w:szCs w:val="32"/>
        </w:rPr>
        <w:t>（名单详见附件1）</w:t>
      </w:r>
      <w:r w:rsidR="00E70EA7">
        <w:rPr>
          <w:rFonts w:ascii="仿宋" w:eastAsia="仿宋" w:hAnsi="仿宋" w:hint="eastAsia"/>
          <w:sz w:val="32"/>
          <w:szCs w:val="32"/>
        </w:rPr>
        <w:t>务必提高认识</w:t>
      </w:r>
      <w:r w:rsidR="004A7C50" w:rsidRPr="004A7C50">
        <w:rPr>
          <w:rFonts w:ascii="仿宋" w:eastAsia="仿宋" w:hAnsi="仿宋" w:hint="eastAsia"/>
          <w:sz w:val="32"/>
          <w:szCs w:val="32"/>
        </w:rPr>
        <w:t>，根据《厦门市</w:t>
      </w:r>
      <w:r w:rsidR="002C1177">
        <w:rPr>
          <w:rFonts w:ascii="仿宋" w:eastAsia="仿宋" w:hAnsi="仿宋" w:hint="eastAsia"/>
          <w:sz w:val="32"/>
          <w:szCs w:val="32"/>
        </w:rPr>
        <w:t>医学影像信息集成浏览</w:t>
      </w:r>
      <w:r w:rsidR="0072431D">
        <w:rPr>
          <w:rFonts w:ascii="仿宋" w:eastAsia="仿宋" w:hAnsi="仿宋" w:hint="eastAsia"/>
          <w:sz w:val="32"/>
          <w:szCs w:val="32"/>
        </w:rPr>
        <w:t>器</w:t>
      </w:r>
      <w:r w:rsidR="002C1177">
        <w:rPr>
          <w:rFonts w:ascii="仿宋" w:eastAsia="仿宋" w:hAnsi="仿宋" w:hint="eastAsia"/>
          <w:sz w:val="32"/>
          <w:szCs w:val="32"/>
        </w:rPr>
        <w:t>实施方案</w:t>
      </w:r>
      <w:r w:rsidR="004A7C50" w:rsidRPr="004A7C50">
        <w:rPr>
          <w:rFonts w:ascii="仿宋" w:eastAsia="仿宋" w:hAnsi="仿宋" w:hint="eastAsia"/>
          <w:sz w:val="32"/>
          <w:szCs w:val="32"/>
        </w:rPr>
        <w:t>》（详见附件2）于</w:t>
      </w:r>
      <w:r w:rsidR="002C1177">
        <w:rPr>
          <w:rFonts w:ascii="仿宋" w:eastAsia="仿宋" w:hAnsi="仿宋" w:hint="eastAsia"/>
          <w:sz w:val="32"/>
          <w:szCs w:val="32"/>
        </w:rPr>
        <w:t>6</w:t>
      </w:r>
      <w:r w:rsidR="004A7C50" w:rsidRPr="004A7C50">
        <w:rPr>
          <w:rFonts w:ascii="仿宋" w:eastAsia="仿宋" w:hAnsi="仿宋" w:hint="eastAsia"/>
          <w:sz w:val="32"/>
          <w:szCs w:val="32"/>
        </w:rPr>
        <w:t>月</w:t>
      </w:r>
      <w:r w:rsidR="002C1177">
        <w:rPr>
          <w:rFonts w:ascii="仿宋" w:eastAsia="仿宋" w:hAnsi="仿宋" w:hint="eastAsia"/>
          <w:sz w:val="32"/>
          <w:szCs w:val="32"/>
        </w:rPr>
        <w:t>15</w:t>
      </w:r>
      <w:r w:rsidR="004A7C50" w:rsidRPr="004A7C50">
        <w:rPr>
          <w:rFonts w:ascii="仿宋" w:eastAsia="仿宋" w:hAnsi="仿宋" w:hint="eastAsia"/>
          <w:sz w:val="32"/>
          <w:szCs w:val="32"/>
        </w:rPr>
        <w:t>日（</w:t>
      </w:r>
      <w:r w:rsidR="002C1177">
        <w:rPr>
          <w:rFonts w:ascii="仿宋" w:eastAsia="仿宋" w:hAnsi="仿宋" w:hint="eastAsia"/>
          <w:sz w:val="32"/>
          <w:szCs w:val="32"/>
        </w:rPr>
        <w:t>星期五</w:t>
      </w:r>
      <w:r w:rsidR="004A7C50" w:rsidRPr="004A7C50">
        <w:rPr>
          <w:rFonts w:ascii="仿宋" w:eastAsia="仿宋" w:hAnsi="仿宋" w:hint="eastAsia"/>
          <w:sz w:val="32"/>
          <w:szCs w:val="32"/>
        </w:rPr>
        <w:t>）</w:t>
      </w:r>
      <w:r w:rsidR="007C43FE">
        <w:rPr>
          <w:rFonts w:ascii="仿宋" w:eastAsia="仿宋" w:hAnsi="仿宋" w:hint="eastAsia"/>
          <w:sz w:val="32"/>
          <w:szCs w:val="32"/>
        </w:rPr>
        <w:t>完成</w:t>
      </w:r>
      <w:r w:rsidR="00E70EA7">
        <w:rPr>
          <w:rFonts w:ascii="仿宋" w:eastAsia="仿宋" w:hAnsi="仿宋" w:hint="eastAsia"/>
          <w:sz w:val="32"/>
          <w:szCs w:val="32"/>
        </w:rPr>
        <w:t>优化改造</w:t>
      </w:r>
      <w:r w:rsidR="00E70EA7" w:rsidRPr="004A7C50">
        <w:rPr>
          <w:rFonts w:ascii="仿宋" w:eastAsia="仿宋" w:hAnsi="仿宋" w:hint="eastAsia"/>
          <w:sz w:val="32"/>
          <w:szCs w:val="32"/>
        </w:rPr>
        <w:t>工作</w:t>
      </w:r>
      <w:r w:rsidR="007C43FE">
        <w:rPr>
          <w:rFonts w:ascii="仿宋" w:eastAsia="仿宋" w:hAnsi="仿宋" w:hint="eastAsia"/>
          <w:sz w:val="32"/>
          <w:szCs w:val="32"/>
        </w:rPr>
        <w:t>。</w:t>
      </w:r>
    </w:p>
    <w:p w:rsidR="001937E0" w:rsidRDefault="00C26FF7" w:rsidP="001937E0">
      <w:pPr>
        <w:ind w:firstLineChars="200" w:firstLine="640"/>
        <w:rPr>
          <w:rFonts w:ascii="仿宋" w:eastAsia="仿宋" w:hAnsi="仿宋"/>
          <w:sz w:val="32"/>
          <w:szCs w:val="32"/>
        </w:rPr>
      </w:pPr>
      <w:r w:rsidRPr="00C26FF7">
        <w:rPr>
          <w:rFonts w:ascii="仿宋" w:eastAsia="仿宋" w:hAnsi="仿宋" w:hint="eastAsia"/>
          <w:sz w:val="32"/>
          <w:szCs w:val="32"/>
        </w:rPr>
        <w:t>联系人：规划与信息处  许志</w:t>
      </w:r>
      <w:proofErr w:type="gramStart"/>
      <w:r w:rsidRPr="00C26FF7">
        <w:rPr>
          <w:rFonts w:ascii="仿宋" w:eastAsia="仿宋" w:hAnsi="仿宋" w:hint="eastAsia"/>
          <w:sz w:val="32"/>
          <w:szCs w:val="32"/>
        </w:rPr>
        <w:t>坚</w:t>
      </w:r>
      <w:proofErr w:type="gramEnd"/>
      <w:r w:rsidRPr="00C26FF7">
        <w:rPr>
          <w:rFonts w:ascii="仿宋" w:eastAsia="仿宋" w:hAnsi="仿宋" w:hint="eastAsia"/>
          <w:sz w:val="32"/>
          <w:szCs w:val="32"/>
        </w:rPr>
        <w:t xml:space="preserve">  2057328</w:t>
      </w:r>
    </w:p>
    <w:p w:rsidR="001937E0" w:rsidRDefault="001937E0" w:rsidP="001937E0">
      <w:pPr>
        <w:ind w:firstLineChars="200" w:firstLine="640"/>
        <w:rPr>
          <w:rFonts w:ascii="仿宋" w:eastAsia="仿宋" w:hAnsi="仿宋"/>
          <w:sz w:val="32"/>
          <w:szCs w:val="32"/>
        </w:rPr>
      </w:pPr>
    </w:p>
    <w:p w:rsidR="001937E0" w:rsidRPr="009F095B" w:rsidRDefault="00B03801" w:rsidP="001937E0">
      <w:pPr>
        <w:ind w:firstLineChars="200" w:firstLine="640"/>
        <w:rPr>
          <w:rFonts w:ascii="仿宋" w:eastAsia="仿宋" w:hAnsi="仿宋"/>
          <w:sz w:val="32"/>
          <w:szCs w:val="32"/>
        </w:rPr>
      </w:pPr>
      <w:r w:rsidRPr="00B03801">
        <w:rPr>
          <w:rFonts w:ascii="仿宋" w:eastAsia="仿宋" w:hAnsi="仿宋" w:hint="eastAsia"/>
          <w:sz w:val="32"/>
          <w:szCs w:val="32"/>
        </w:rPr>
        <w:t>附件</w:t>
      </w:r>
      <w:r w:rsidRPr="00B03801">
        <w:rPr>
          <w:rFonts w:ascii="仿宋" w:eastAsia="仿宋" w:hAnsi="仿宋"/>
          <w:sz w:val="32"/>
          <w:szCs w:val="32"/>
        </w:rPr>
        <w:t>1</w:t>
      </w:r>
      <w:r w:rsidRPr="00B03801">
        <w:rPr>
          <w:rFonts w:ascii="仿宋" w:eastAsia="仿宋" w:hAnsi="仿宋" w:hint="eastAsia"/>
          <w:sz w:val="32"/>
          <w:szCs w:val="32"/>
        </w:rPr>
        <w:t>：</w:t>
      </w:r>
      <w:r w:rsidR="001937E0" w:rsidRPr="009F095B">
        <w:rPr>
          <w:rFonts w:ascii="仿宋" w:eastAsia="仿宋" w:hAnsi="仿宋" w:hint="eastAsia"/>
          <w:sz w:val="32"/>
          <w:szCs w:val="32"/>
        </w:rPr>
        <w:t>厦门市医学影像信息共享互认机构名单（第一批）</w:t>
      </w:r>
    </w:p>
    <w:p w:rsidR="00B03801" w:rsidRPr="00B03801" w:rsidRDefault="00B03801" w:rsidP="001C3E15">
      <w:pPr>
        <w:ind w:firstLineChars="200" w:firstLine="640"/>
        <w:rPr>
          <w:rFonts w:ascii="仿宋" w:eastAsia="仿宋" w:hAnsi="仿宋"/>
          <w:sz w:val="32"/>
          <w:szCs w:val="32"/>
        </w:rPr>
      </w:pPr>
      <w:r w:rsidRPr="00B03801">
        <w:rPr>
          <w:rFonts w:ascii="仿宋" w:eastAsia="仿宋" w:hAnsi="仿宋" w:hint="eastAsia"/>
          <w:sz w:val="32"/>
          <w:szCs w:val="32"/>
        </w:rPr>
        <w:t>附件2：</w:t>
      </w:r>
      <w:r w:rsidR="0072431D" w:rsidRPr="004A7C50">
        <w:rPr>
          <w:rFonts w:ascii="仿宋" w:eastAsia="仿宋" w:hAnsi="仿宋" w:hint="eastAsia"/>
          <w:sz w:val="32"/>
          <w:szCs w:val="32"/>
        </w:rPr>
        <w:t>厦门市</w:t>
      </w:r>
      <w:r w:rsidR="0072431D">
        <w:rPr>
          <w:rFonts w:ascii="仿宋" w:eastAsia="仿宋" w:hAnsi="仿宋" w:hint="eastAsia"/>
          <w:sz w:val="32"/>
          <w:szCs w:val="32"/>
        </w:rPr>
        <w:t>医学影像信息集成浏览器实施方案</w:t>
      </w:r>
    </w:p>
    <w:p w:rsidR="00B03801" w:rsidRPr="00B03801" w:rsidRDefault="00B03801" w:rsidP="00B03801">
      <w:pPr>
        <w:ind w:firstLineChars="200" w:firstLine="640"/>
        <w:rPr>
          <w:rFonts w:ascii="仿宋" w:eastAsia="仿宋" w:hAnsi="仿宋"/>
          <w:sz w:val="32"/>
          <w:szCs w:val="32"/>
        </w:rPr>
      </w:pPr>
    </w:p>
    <w:p w:rsidR="00B03801" w:rsidRPr="00B03801" w:rsidRDefault="00B03801" w:rsidP="00B03801">
      <w:pPr>
        <w:spacing w:line="210" w:lineRule="auto"/>
        <w:ind w:firstLineChars="1250" w:firstLine="4000"/>
        <w:rPr>
          <w:rFonts w:ascii="仿宋" w:eastAsia="仿宋" w:hAnsi="仿宋"/>
          <w:sz w:val="32"/>
          <w:szCs w:val="32"/>
        </w:rPr>
      </w:pPr>
      <w:r w:rsidRPr="00B03801">
        <w:rPr>
          <w:rFonts w:ascii="仿宋" w:eastAsia="仿宋" w:hAnsi="仿宋"/>
          <w:sz w:val="32"/>
          <w:szCs w:val="32"/>
        </w:rPr>
        <w:t>厦门市卫生和计划生育委员会</w:t>
      </w:r>
    </w:p>
    <w:p w:rsidR="00B03801" w:rsidRPr="00B03801" w:rsidRDefault="00B03801" w:rsidP="00B03801">
      <w:pPr>
        <w:wordWrap w:val="0"/>
        <w:spacing w:line="210" w:lineRule="auto"/>
        <w:jc w:val="right"/>
        <w:rPr>
          <w:rFonts w:ascii="仿宋" w:eastAsia="仿宋" w:hAnsi="仿宋"/>
          <w:sz w:val="32"/>
          <w:szCs w:val="32"/>
        </w:rPr>
      </w:pPr>
      <w:r w:rsidRPr="00B03801">
        <w:rPr>
          <w:rFonts w:ascii="仿宋" w:eastAsia="仿宋" w:hAnsi="仿宋"/>
          <w:sz w:val="32"/>
          <w:szCs w:val="32"/>
        </w:rPr>
        <w:t>201</w:t>
      </w:r>
      <w:r w:rsidRPr="00B03801">
        <w:rPr>
          <w:rFonts w:ascii="仿宋" w:eastAsia="仿宋" w:hAnsi="仿宋" w:hint="eastAsia"/>
          <w:sz w:val="32"/>
          <w:szCs w:val="32"/>
        </w:rPr>
        <w:t>8</w:t>
      </w:r>
      <w:r w:rsidRPr="00B03801">
        <w:rPr>
          <w:rFonts w:ascii="仿宋" w:eastAsia="仿宋" w:hAnsi="仿宋"/>
          <w:sz w:val="32"/>
          <w:szCs w:val="32"/>
        </w:rPr>
        <w:t>年</w:t>
      </w:r>
      <w:r w:rsidR="00573A5D">
        <w:rPr>
          <w:rFonts w:ascii="仿宋" w:eastAsia="仿宋" w:hAnsi="仿宋" w:hint="eastAsia"/>
          <w:sz w:val="32"/>
          <w:szCs w:val="32"/>
        </w:rPr>
        <w:t>6月11日</w:t>
      </w:r>
      <w:r w:rsidRPr="00B03801">
        <w:rPr>
          <w:rFonts w:ascii="仿宋" w:eastAsia="仿宋" w:hAnsi="仿宋"/>
          <w:sz w:val="32"/>
          <w:szCs w:val="32"/>
        </w:rPr>
        <w:t xml:space="preserve">       </w:t>
      </w:r>
    </w:p>
    <w:p w:rsidR="00B03801" w:rsidRPr="00B03801" w:rsidRDefault="00B03801" w:rsidP="00B03801">
      <w:pPr>
        <w:rPr>
          <w:rFonts w:ascii="仿宋" w:eastAsia="仿宋" w:hAnsi="仿宋"/>
          <w:sz w:val="32"/>
          <w:szCs w:val="32"/>
        </w:rPr>
      </w:pPr>
      <w:r w:rsidRPr="00B03801">
        <w:rPr>
          <w:rFonts w:ascii="仿宋" w:eastAsia="仿宋" w:hAnsi="仿宋"/>
          <w:sz w:val="32"/>
          <w:szCs w:val="32"/>
        </w:rPr>
        <w:lastRenderedPageBreak/>
        <w:t>附件1</w:t>
      </w:r>
    </w:p>
    <w:p w:rsidR="009F095B" w:rsidRPr="009F095B" w:rsidRDefault="009F095B" w:rsidP="009F095B">
      <w:pPr>
        <w:spacing w:line="600" w:lineRule="exact"/>
        <w:jc w:val="center"/>
        <w:rPr>
          <w:rFonts w:ascii="仿宋" w:eastAsia="仿宋" w:hAnsi="仿宋"/>
          <w:sz w:val="32"/>
          <w:szCs w:val="32"/>
        </w:rPr>
      </w:pPr>
      <w:r w:rsidRPr="009F095B">
        <w:rPr>
          <w:rFonts w:ascii="仿宋" w:eastAsia="仿宋" w:hAnsi="仿宋" w:hint="eastAsia"/>
          <w:sz w:val="32"/>
          <w:szCs w:val="32"/>
        </w:rPr>
        <w:t>厦门市医学影像信息共享互认机构</w:t>
      </w:r>
    </w:p>
    <w:p w:rsidR="009F095B" w:rsidRPr="009F095B" w:rsidRDefault="009F095B" w:rsidP="009F095B">
      <w:pPr>
        <w:spacing w:line="600" w:lineRule="exact"/>
        <w:jc w:val="center"/>
        <w:rPr>
          <w:rFonts w:ascii="仿宋" w:eastAsia="仿宋" w:hAnsi="仿宋"/>
          <w:sz w:val="32"/>
          <w:szCs w:val="32"/>
        </w:rPr>
      </w:pPr>
      <w:r w:rsidRPr="009F095B">
        <w:rPr>
          <w:rFonts w:ascii="仿宋" w:eastAsia="仿宋" w:hAnsi="仿宋" w:hint="eastAsia"/>
          <w:sz w:val="32"/>
          <w:szCs w:val="32"/>
        </w:rPr>
        <w:t>名单（第一批）</w:t>
      </w:r>
    </w:p>
    <w:p w:rsidR="009F095B" w:rsidRDefault="009F095B" w:rsidP="009F095B">
      <w:pPr>
        <w:rPr>
          <w:szCs w:val="21"/>
        </w:rPr>
      </w:pPr>
    </w:p>
    <w:tbl>
      <w:tblPr>
        <w:tblW w:w="0" w:type="auto"/>
        <w:jc w:val="center"/>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8"/>
        <w:gridCol w:w="6429"/>
      </w:tblGrid>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b/>
                <w:sz w:val="30"/>
                <w:szCs w:val="30"/>
              </w:rPr>
            </w:pPr>
            <w:r w:rsidRPr="009F095B">
              <w:rPr>
                <w:rFonts w:ascii="仿宋" w:eastAsia="仿宋" w:hAnsi="仿宋" w:hint="eastAsia"/>
                <w:b/>
                <w:sz w:val="30"/>
                <w:szCs w:val="30"/>
              </w:rPr>
              <w:t>序号</w:t>
            </w:r>
          </w:p>
        </w:tc>
        <w:tc>
          <w:tcPr>
            <w:tcW w:w="6429" w:type="dxa"/>
            <w:vAlign w:val="center"/>
          </w:tcPr>
          <w:p w:rsidR="009F095B" w:rsidRPr="009F095B" w:rsidRDefault="009F095B" w:rsidP="001851A7">
            <w:pPr>
              <w:jc w:val="center"/>
              <w:rPr>
                <w:rFonts w:ascii="仿宋" w:eastAsia="仿宋" w:hAnsi="仿宋"/>
                <w:b/>
                <w:sz w:val="30"/>
                <w:szCs w:val="30"/>
              </w:rPr>
            </w:pPr>
            <w:r w:rsidRPr="009F095B">
              <w:rPr>
                <w:rFonts w:ascii="仿宋" w:eastAsia="仿宋" w:hAnsi="仿宋" w:hint="eastAsia"/>
                <w:b/>
                <w:sz w:val="30"/>
                <w:szCs w:val="30"/>
              </w:rPr>
              <w:t>机构名称</w:t>
            </w:r>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1</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复旦中山厦门医院</w:t>
            </w:r>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2</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厦门大学附属第一医院</w:t>
            </w:r>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3</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厦门大学附属中山医院</w:t>
            </w:r>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4</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解放军一七四医院</w:t>
            </w:r>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5</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厦门市第二医院</w:t>
            </w:r>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6</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厦门市中医院</w:t>
            </w:r>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7</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厦门市妇幼保健院</w:t>
            </w:r>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8</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厦门大学附属心血管病医院</w:t>
            </w:r>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9</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厦门市海</w:t>
            </w:r>
            <w:proofErr w:type="gramStart"/>
            <w:r w:rsidRPr="009F095B">
              <w:rPr>
                <w:rFonts w:ascii="仿宋" w:eastAsia="仿宋" w:hAnsi="仿宋" w:hint="eastAsia"/>
                <w:sz w:val="30"/>
                <w:szCs w:val="30"/>
              </w:rPr>
              <w:t>沧</w:t>
            </w:r>
            <w:proofErr w:type="gramEnd"/>
            <w:r w:rsidRPr="009F095B">
              <w:rPr>
                <w:rFonts w:ascii="仿宋" w:eastAsia="仿宋" w:hAnsi="仿宋" w:hint="eastAsia"/>
                <w:sz w:val="30"/>
                <w:szCs w:val="30"/>
              </w:rPr>
              <w:t>医院</w:t>
            </w:r>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10</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厦门市儿童医院</w:t>
            </w:r>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11</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厦门市仙</w:t>
            </w:r>
            <w:proofErr w:type="gramStart"/>
            <w:r w:rsidRPr="009F095B">
              <w:rPr>
                <w:rFonts w:ascii="仿宋" w:eastAsia="仿宋" w:hAnsi="仿宋" w:hint="eastAsia"/>
                <w:sz w:val="30"/>
                <w:szCs w:val="30"/>
              </w:rPr>
              <w:t>岳医院</w:t>
            </w:r>
            <w:proofErr w:type="gramEnd"/>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12</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厦门市口腔医院</w:t>
            </w:r>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13</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厦门市第三医院</w:t>
            </w:r>
          </w:p>
        </w:tc>
      </w:tr>
      <w:tr w:rsidR="009F095B" w:rsidTr="00E83DB3">
        <w:trPr>
          <w:trHeight w:val="652"/>
          <w:jc w:val="center"/>
        </w:trPr>
        <w:tc>
          <w:tcPr>
            <w:tcW w:w="1878"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sz w:val="30"/>
                <w:szCs w:val="30"/>
              </w:rPr>
              <w:t>14</w:t>
            </w:r>
          </w:p>
        </w:tc>
        <w:tc>
          <w:tcPr>
            <w:tcW w:w="6429" w:type="dxa"/>
            <w:vAlign w:val="center"/>
          </w:tcPr>
          <w:p w:rsidR="009F095B" w:rsidRPr="009F095B" w:rsidRDefault="009F095B" w:rsidP="001851A7">
            <w:pPr>
              <w:jc w:val="center"/>
              <w:rPr>
                <w:rFonts w:ascii="仿宋" w:eastAsia="仿宋" w:hAnsi="仿宋"/>
                <w:sz w:val="30"/>
                <w:szCs w:val="30"/>
              </w:rPr>
            </w:pPr>
            <w:r w:rsidRPr="009F095B">
              <w:rPr>
                <w:rFonts w:ascii="仿宋" w:eastAsia="仿宋" w:hAnsi="仿宋" w:hint="eastAsia"/>
                <w:sz w:val="30"/>
                <w:szCs w:val="30"/>
              </w:rPr>
              <w:t>厦门市第五医院</w:t>
            </w:r>
          </w:p>
        </w:tc>
      </w:tr>
    </w:tbl>
    <w:p w:rsidR="00B03801" w:rsidRPr="00B03801" w:rsidRDefault="00B03801" w:rsidP="00B03801">
      <w:pPr>
        <w:rPr>
          <w:rFonts w:ascii="仿宋" w:eastAsia="仿宋" w:hAnsi="仿宋"/>
          <w:sz w:val="32"/>
          <w:szCs w:val="32"/>
        </w:rPr>
      </w:pPr>
    </w:p>
    <w:p w:rsidR="001C155F" w:rsidRDefault="001C155F" w:rsidP="001C155F">
      <w:pPr>
        <w:rPr>
          <w:rFonts w:ascii="仿宋" w:eastAsia="仿宋" w:hAnsi="仿宋"/>
          <w:sz w:val="32"/>
          <w:szCs w:val="32"/>
        </w:rPr>
      </w:pPr>
      <w:r w:rsidRPr="00B03801">
        <w:rPr>
          <w:rFonts w:ascii="仿宋" w:eastAsia="仿宋" w:hAnsi="仿宋"/>
          <w:sz w:val="32"/>
          <w:szCs w:val="32"/>
        </w:rPr>
        <w:lastRenderedPageBreak/>
        <w:t>附件</w:t>
      </w:r>
      <w:r>
        <w:rPr>
          <w:rFonts w:ascii="仿宋" w:eastAsia="仿宋" w:hAnsi="仿宋" w:hint="eastAsia"/>
          <w:sz w:val="32"/>
          <w:szCs w:val="32"/>
        </w:rPr>
        <w:t>2</w:t>
      </w:r>
    </w:p>
    <w:p w:rsidR="00957926" w:rsidRPr="000C2E8D" w:rsidRDefault="001C155F" w:rsidP="000C2E8D">
      <w:pPr>
        <w:jc w:val="center"/>
        <w:rPr>
          <w:rFonts w:ascii="仿宋" w:eastAsia="仿宋" w:hAnsi="仿宋"/>
          <w:sz w:val="32"/>
          <w:szCs w:val="32"/>
        </w:rPr>
      </w:pPr>
      <w:r w:rsidRPr="004A7C50">
        <w:rPr>
          <w:rFonts w:ascii="仿宋" w:eastAsia="仿宋" w:hAnsi="仿宋" w:hint="eastAsia"/>
          <w:sz w:val="32"/>
          <w:szCs w:val="32"/>
        </w:rPr>
        <w:t>厦门市</w:t>
      </w:r>
      <w:r>
        <w:rPr>
          <w:rFonts w:ascii="仿宋" w:eastAsia="仿宋" w:hAnsi="仿宋" w:hint="eastAsia"/>
          <w:sz w:val="32"/>
          <w:szCs w:val="32"/>
        </w:rPr>
        <w:t>医学影像信息集成浏览器实施方案</w:t>
      </w:r>
    </w:p>
    <w:p w:rsidR="00CE468E" w:rsidRPr="008D68C3" w:rsidRDefault="00CE468E" w:rsidP="008D68C3">
      <w:pPr>
        <w:pStyle w:val="aa"/>
        <w:spacing w:line="360" w:lineRule="auto"/>
        <w:ind w:firstLine="560"/>
        <w:rPr>
          <w:rFonts w:ascii="仿宋" w:eastAsia="仿宋" w:hAnsi="仿宋"/>
          <w:sz w:val="28"/>
          <w:szCs w:val="28"/>
        </w:rPr>
      </w:pPr>
      <w:r w:rsidRPr="008D68C3">
        <w:rPr>
          <w:rFonts w:ascii="仿宋" w:eastAsia="仿宋" w:hAnsi="仿宋" w:hint="eastAsia"/>
          <w:sz w:val="28"/>
          <w:szCs w:val="28"/>
        </w:rPr>
        <w:t>根据《厦门市检验检查报告数据共享交互规范》（详见《关于区域互联互通测评改造的通知》附件2），为开展基于全市的各级医疗卫生机构检验检查报告信息共享，满足区域互联互通平台建设要求，减轻居民就医负担，建设区域检验检查报告实时共享交换通道。平台为接入的医疗卫生机构提供统一的检查检验报告注册上传、查询服务，统一数据上传标准，规范数据存储结构，并提供统一的共享交换服务。</w:t>
      </w:r>
    </w:p>
    <w:p w:rsidR="00DD2897" w:rsidRPr="008D68C3" w:rsidRDefault="00F63E42" w:rsidP="008D68C3">
      <w:pPr>
        <w:spacing w:line="360" w:lineRule="auto"/>
        <w:ind w:firstLineChars="200" w:firstLine="560"/>
        <w:rPr>
          <w:rFonts w:ascii="仿宋" w:eastAsia="仿宋" w:hAnsi="仿宋"/>
          <w:sz w:val="28"/>
          <w:szCs w:val="28"/>
        </w:rPr>
      </w:pPr>
      <w:r w:rsidRPr="008D68C3">
        <w:rPr>
          <w:rFonts w:ascii="仿宋" w:eastAsia="仿宋" w:hAnsi="仿宋" w:cs="Times New Roman" w:hint="eastAsia"/>
          <w:sz w:val="28"/>
          <w:szCs w:val="28"/>
        </w:rPr>
        <w:t>区域影像中心提供检查影像、电子胶片、图文报告的上传和调取服务，</w:t>
      </w:r>
      <w:r w:rsidRPr="008D68C3">
        <w:rPr>
          <w:rFonts w:ascii="仿宋" w:eastAsia="仿宋" w:hAnsi="仿宋" w:hint="eastAsia"/>
          <w:sz w:val="28"/>
          <w:szCs w:val="28"/>
        </w:rPr>
        <w:t>医学影像信息集成浏览器采用</w:t>
      </w:r>
      <w:r w:rsidR="00957926" w:rsidRPr="008D68C3">
        <w:rPr>
          <w:rFonts w:ascii="仿宋" w:eastAsia="仿宋" w:hAnsi="仿宋" w:hint="eastAsia"/>
          <w:sz w:val="28"/>
          <w:szCs w:val="28"/>
        </w:rPr>
        <w:t>Web页面显</w:t>
      </w:r>
      <w:r w:rsidR="00727910" w:rsidRPr="008D68C3">
        <w:rPr>
          <w:rFonts w:ascii="仿宋" w:eastAsia="仿宋" w:hAnsi="仿宋" w:hint="eastAsia"/>
          <w:sz w:val="28"/>
          <w:szCs w:val="28"/>
        </w:rPr>
        <w:t>示</w:t>
      </w:r>
      <w:r w:rsidR="00957926" w:rsidRPr="008D68C3">
        <w:rPr>
          <w:rFonts w:ascii="仿宋" w:eastAsia="仿宋" w:hAnsi="仿宋" w:hint="eastAsia"/>
          <w:sz w:val="28"/>
          <w:szCs w:val="28"/>
        </w:rPr>
        <w:t>方式</w:t>
      </w:r>
      <w:r w:rsidR="00F95633" w:rsidRPr="008D68C3">
        <w:rPr>
          <w:rFonts w:ascii="仿宋" w:eastAsia="仿宋" w:hAnsi="仿宋" w:hint="eastAsia"/>
          <w:sz w:val="28"/>
          <w:szCs w:val="28"/>
        </w:rPr>
        <w:t>实现与医院业务系统界面集成，提</w:t>
      </w:r>
      <w:r w:rsidRPr="008D68C3">
        <w:rPr>
          <w:rFonts w:ascii="仿宋" w:eastAsia="仿宋" w:hAnsi="仿宋" w:hint="eastAsia"/>
          <w:sz w:val="28"/>
          <w:szCs w:val="28"/>
        </w:rPr>
        <w:t>供</w:t>
      </w:r>
      <w:r w:rsidR="00F95633" w:rsidRPr="008D68C3">
        <w:rPr>
          <w:rFonts w:ascii="仿宋" w:eastAsia="仿宋" w:hAnsi="仿宋" w:hint="eastAsia"/>
          <w:sz w:val="28"/>
          <w:szCs w:val="28"/>
        </w:rPr>
        <w:t>给</w:t>
      </w:r>
      <w:r w:rsidR="00AF2E27" w:rsidRPr="008D68C3">
        <w:rPr>
          <w:rFonts w:ascii="仿宋" w:eastAsia="仿宋" w:hAnsi="仿宋" w:cs="Times New Roman" w:hint="eastAsia"/>
          <w:sz w:val="28"/>
          <w:szCs w:val="28"/>
        </w:rPr>
        <w:t>各医疗机构访问</w:t>
      </w:r>
      <w:r w:rsidR="00F95633" w:rsidRPr="008D68C3">
        <w:rPr>
          <w:rFonts w:ascii="仿宋" w:eastAsia="仿宋" w:hAnsi="仿宋" w:cs="Times New Roman" w:hint="eastAsia"/>
          <w:sz w:val="28"/>
          <w:szCs w:val="28"/>
        </w:rPr>
        <w:t>区域影像中心的</w:t>
      </w:r>
      <w:r w:rsidR="00AF2E27" w:rsidRPr="008D68C3">
        <w:rPr>
          <w:rFonts w:ascii="仿宋" w:eastAsia="仿宋" w:hAnsi="仿宋" w:cs="Times New Roman" w:hint="eastAsia"/>
          <w:sz w:val="28"/>
          <w:szCs w:val="28"/>
        </w:rPr>
        <w:t>检查数</w:t>
      </w:r>
      <w:r w:rsidR="00AF2E27" w:rsidRPr="008D68C3">
        <w:rPr>
          <w:rFonts w:ascii="仿宋" w:eastAsia="仿宋" w:hAnsi="仿宋" w:hint="eastAsia"/>
          <w:sz w:val="28"/>
          <w:szCs w:val="28"/>
        </w:rPr>
        <w:t>据和影像</w:t>
      </w:r>
      <w:r w:rsidR="00957926" w:rsidRPr="008D68C3">
        <w:rPr>
          <w:rFonts w:ascii="仿宋" w:eastAsia="仿宋" w:hAnsi="仿宋" w:hint="eastAsia"/>
          <w:sz w:val="28"/>
          <w:szCs w:val="28"/>
        </w:rPr>
        <w:t>。</w:t>
      </w:r>
    </w:p>
    <w:tbl>
      <w:tblPr>
        <w:tblStyle w:val="a7"/>
        <w:tblW w:w="0" w:type="auto"/>
        <w:jc w:val="center"/>
        <w:tblLayout w:type="fixed"/>
        <w:tblLook w:val="04A0" w:firstRow="1" w:lastRow="0" w:firstColumn="1" w:lastColumn="0" w:noHBand="0" w:noVBand="1"/>
      </w:tblPr>
      <w:tblGrid>
        <w:gridCol w:w="1668"/>
        <w:gridCol w:w="2976"/>
        <w:gridCol w:w="4212"/>
      </w:tblGrid>
      <w:tr w:rsidR="009E0877" w:rsidRPr="008D68C3" w:rsidTr="009E0877">
        <w:trPr>
          <w:jc w:val="center"/>
        </w:trPr>
        <w:tc>
          <w:tcPr>
            <w:tcW w:w="1668" w:type="dxa"/>
          </w:tcPr>
          <w:p w:rsidR="009E0877" w:rsidRPr="008D68C3" w:rsidRDefault="009E0877" w:rsidP="008D68C3">
            <w:pPr>
              <w:spacing w:line="360" w:lineRule="auto"/>
              <w:rPr>
                <w:rFonts w:ascii="仿宋" w:eastAsia="仿宋" w:hAnsi="仿宋"/>
                <w:b/>
                <w:sz w:val="28"/>
                <w:szCs w:val="28"/>
              </w:rPr>
            </w:pPr>
            <w:r w:rsidRPr="008D68C3">
              <w:rPr>
                <w:rFonts w:ascii="仿宋" w:eastAsia="仿宋" w:hAnsi="仿宋" w:hint="eastAsia"/>
                <w:b/>
                <w:sz w:val="28"/>
                <w:szCs w:val="28"/>
              </w:rPr>
              <w:t>接口形式</w:t>
            </w:r>
          </w:p>
        </w:tc>
        <w:tc>
          <w:tcPr>
            <w:tcW w:w="7188" w:type="dxa"/>
            <w:gridSpan w:val="2"/>
          </w:tcPr>
          <w:p w:rsidR="009E0877" w:rsidRPr="008D68C3" w:rsidRDefault="009E0877" w:rsidP="008D68C3">
            <w:pPr>
              <w:pStyle w:val="aa"/>
              <w:spacing w:line="360" w:lineRule="auto"/>
              <w:ind w:firstLineChars="0" w:firstLine="0"/>
              <w:rPr>
                <w:rFonts w:ascii="仿宋" w:eastAsia="仿宋" w:hAnsi="仿宋" w:cstheme="minorBidi"/>
                <w:sz w:val="28"/>
                <w:szCs w:val="28"/>
              </w:rPr>
            </w:pPr>
            <w:r w:rsidRPr="008D68C3">
              <w:rPr>
                <w:rFonts w:ascii="仿宋" w:eastAsia="仿宋" w:hAnsi="仿宋" w:cstheme="minorBidi" w:hint="eastAsia"/>
                <w:sz w:val="28"/>
                <w:szCs w:val="28"/>
              </w:rPr>
              <w:t>Web页面</w:t>
            </w:r>
          </w:p>
        </w:tc>
      </w:tr>
      <w:tr w:rsidR="009E0877" w:rsidRPr="008D68C3" w:rsidTr="009E0877">
        <w:trPr>
          <w:jc w:val="center"/>
        </w:trPr>
        <w:tc>
          <w:tcPr>
            <w:tcW w:w="1668" w:type="dxa"/>
          </w:tcPr>
          <w:p w:rsidR="009E0877" w:rsidRPr="008D68C3" w:rsidRDefault="009E0877" w:rsidP="008D68C3">
            <w:pPr>
              <w:spacing w:line="360" w:lineRule="auto"/>
              <w:rPr>
                <w:rFonts w:ascii="仿宋" w:eastAsia="仿宋" w:hAnsi="仿宋"/>
                <w:b/>
                <w:sz w:val="28"/>
                <w:szCs w:val="28"/>
              </w:rPr>
            </w:pPr>
            <w:r w:rsidRPr="008D68C3">
              <w:rPr>
                <w:rFonts w:ascii="仿宋" w:eastAsia="仿宋" w:hAnsi="仿宋" w:hint="eastAsia"/>
                <w:b/>
                <w:sz w:val="28"/>
                <w:szCs w:val="28"/>
              </w:rPr>
              <w:t>接口地址</w:t>
            </w:r>
          </w:p>
        </w:tc>
        <w:tc>
          <w:tcPr>
            <w:tcW w:w="7188" w:type="dxa"/>
            <w:gridSpan w:val="2"/>
          </w:tcPr>
          <w:p w:rsidR="009E0877" w:rsidRPr="008D68C3" w:rsidRDefault="009E0877" w:rsidP="008D68C3">
            <w:pPr>
              <w:pStyle w:val="aa"/>
              <w:spacing w:line="360" w:lineRule="auto"/>
              <w:ind w:firstLineChars="0" w:firstLine="0"/>
              <w:rPr>
                <w:rFonts w:ascii="仿宋" w:eastAsia="仿宋" w:hAnsi="仿宋" w:cstheme="minorBidi"/>
                <w:sz w:val="28"/>
                <w:szCs w:val="28"/>
              </w:rPr>
            </w:pPr>
            <w:hyperlink r:id="rId10" w:history="1">
              <w:r w:rsidRPr="008D68C3">
                <w:rPr>
                  <w:rFonts w:ascii="仿宋" w:eastAsia="仿宋" w:hAnsi="仿宋" w:cstheme="minorBidi" w:hint="eastAsia"/>
                  <w:sz w:val="28"/>
                  <w:szCs w:val="28"/>
                </w:rPr>
                <w:t>http://10.95.22.144</w:t>
              </w:r>
            </w:hyperlink>
            <w:r w:rsidRPr="008D68C3">
              <w:rPr>
                <w:rFonts w:ascii="仿宋" w:eastAsia="仿宋" w:hAnsi="仿宋" w:cstheme="minorBidi"/>
                <w:sz w:val="28"/>
                <w:szCs w:val="28"/>
              </w:rPr>
              <w:t>:</w:t>
            </w:r>
            <w:r w:rsidRPr="008D68C3">
              <w:rPr>
                <w:rFonts w:ascii="仿宋" w:eastAsia="仿宋" w:hAnsi="仿宋" w:cstheme="minorBidi" w:hint="eastAsia"/>
                <w:sz w:val="28"/>
                <w:szCs w:val="28"/>
              </w:rPr>
              <w:t>8017</w:t>
            </w:r>
            <w:r w:rsidR="008D68C3">
              <w:rPr>
                <w:rFonts w:ascii="仿宋" w:eastAsia="仿宋" w:hAnsi="仿宋" w:cstheme="minorBidi" w:hint="eastAsia"/>
                <w:sz w:val="28"/>
                <w:szCs w:val="28"/>
              </w:rPr>
              <w:t>/</w:t>
            </w:r>
            <w:r w:rsidRPr="008D68C3">
              <w:rPr>
                <w:rFonts w:ascii="仿宋" w:eastAsia="仿宋" w:hAnsi="仿宋" w:cstheme="minorBidi" w:hint="eastAsia"/>
                <w:sz w:val="28"/>
                <w:szCs w:val="28"/>
              </w:rPr>
              <w:t>IDCAS/SharingVisits/</w:t>
            </w:r>
            <w:r w:rsidRPr="008D68C3">
              <w:rPr>
                <w:rFonts w:ascii="仿宋" w:eastAsia="仿宋" w:hAnsi="仿宋" w:cstheme="minorBidi"/>
                <w:sz w:val="28"/>
                <w:szCs w:val="28"/>
              </w:rPr>
              <w:t>Interface</w:t>
            </w:r>
            <w:r w:rsidRPr="008D68C3">
              <w:rPr>
                <w:rFonts w:ascii="仿宋" w:eastAsia="仿宋" w:hAnsi="仿宋" w:cstheme="minorBidi" w:hint="eastAsia"/>
                <w:sz w:val="28"/>
                <w:szCs w:val="28"/>
              </w:rPr>
              <w:t>/ExamList</w:t>
            </w:r>
          </w:p>
        </w:tc>
      </w:tr>
      <w:tr w:rsidR="009E0877" w:rsidRPr="008D68C3" w:rsidTr="009E0877">
        <w:trPr>
          <w:jc w:val="center"/>
        </w:trPr>
        <w:tc>
          <w:tcPr>
            <w:tcW w:w="1668" w:type="dxa"/>
            <w:vMerge w:val="restart"/>
          </w:tcPr>
          <w:p w:rsidR="009E0877" w:rsidRPr="008D68C3" w:rsidRDefault="009E0877" w:rsidP="008D68C3">
            <w:pPr>
              <w:spacing w:line="360" w:lineRule="auto"/>
              <w:rPr>
                <w:rFonts w:ascii="仿宋" w:eastAsia="仿宋" w:hAnsi="仿宋" w:hint="eastAsia"/>
                <w:b/>
                <w:sz w:val="28"/>
                <w:szCs w:val="28"/>
              </w:rPr>
            </w:pPr>
            <w:r w:rsidRPr="008D68C3">
              <w:rPr>
                <w:rFonts w:ascii="仿宋" w:eastAsia="仿宋" w:hAnsi="仿宋" w:hint="eastAsia"/>
                <w:b/>
                <w:sz w:val="28"/>
                <w:szCs w:val="28"/>
              </w:rPr>
              <w:t>参数</w:t>
            </w:r>
          </w:p>
        </w:tc>
        <w:tc>
          <w:tcPr>
            <w:tcW w:w="2976" w:type="dxa"/>
          </w:tcPr>
          <w:p w:rsidR="009E0877" w:rsidRPr="008D68C3" w:rsidRDefault="009E0877" w:rsidP="008D68C3">
            <w:pPr>
              <w:pStyle w:val="aa"/>
              <w:spacing w:line="360" w:lineRule="auto"/>
              <w:ind w:firstLineChars="0" w:firstLine="0"/>
              <w:rPr>
                <w:rFonts w:ascii="仿宋" w:eastAsia="仿宋" w:hAnsi="仿宋" w:cstheme="minorBidi"/>
                <w:sz w:val="28"/>
                <w:szCs w:val="28"/>
              </w:rPr>
            </w:pPr>
            <w:proofErr w:type="spellStart"/>
            <w:r w:rsidRPr="008D68C3">
              <w:rPr>
                <w:rFonts w:ascii="仿宋" w:eastAsia="仿宋" w:hAnsi="仿宋" w:cstheme="minorBidi"/>
                <w:sz w:val="28"/>
                <w:szCs w:val="28"/>
              </w:rPr>
              <w:t>IDCardNO</w:t>
            </w:r>
            <w:proofErr w:type="spellEnd"/>
          </w:p>
        </w:tc>
        <w:tc>
          <w:tcPr>
            <w:tcW w:w="4212" w:type="dxa"/>
          </w:tcPr>
          <w:p w:rsidR="009E0877" w:rsidRPr="008D68C3" w:rsidRDefault="009E0877" w:rsidP="008D68C3">
            <w:pPr>
              <w:pStyle w:val="aa"/>
              <w:spacing w:line="360" w:lineRule="auto"/>
              <w:ind w:firstLineChars="0"/>
              <w:rPr>
                <w:rFonts w:ascii="仿宋" w:eastAsia="仿宋" w:hAnsi="仿宋" w:cstheme="minorBidi"/>
                <w:sz w:val="28"/>
                <w:szCs w:val="28"/>
              </w:rPr>
            </w:pPr>
            <w:r w:rsidRPr="008D68C3">
              <w:rPr>
                <w:rFonts w:ascii="仿宋" w:eastAsia="仿宋" w:hAnsi="仿宋" w:cstheme="minorBidi" w:hint="eastAsia"/>
                <w:sz w:val="28"/>
                <w:szCs w:val="28"/>
              </w:rPr>
              <w:t>身份证号(DES加密)</w:t>
            </w:r>
          </w:p>
        </w:tc>
      </w:tr>
      <w:tr w:rsidR="009E0877" w:rsidRPr="008D68C3" w:rsidTr="009E0877">
        <w:trPr>
          <w:jc w:val="center"/>
        </w:trPr>
        <w:tc>
          <w:tcPr>
            <w:tcW w:w="1668" w:type="dxa"/>
            <w:vMerge/>
          </w:tcPr>
          <w:p w:rsidR="009E0877" w:rsidRPr="008D68C3" w:rsidRDefault="009E0877" w:rsidP="008D68C3">
            <w:pPr>
              <w:spacing w:line="360" w:lineRule="auto"/>
              <w:ind w:firstLine="200"/>
              <w:jc w:val="center"/>
              <w:rPr>
                <w:rFonts w:ascii="仿宋" w:eastAsia="仿宋" w:hAnsi="仿宋" w:hint="eastAsia"/>
                <w:b/>
                <w:sz w:val="28"/>
                <w:szCs w:val="28"/>
              </w:rPr>
            </w:pPr>
          </w:p>
        </w:tc>
        <w:tc>
          <w:tcPr>
            <w:tcW w:w="2976" w:type="dxa"/>
          </w:tcPr>
          <w:p w:rsidR="009E0877" w:rsidRPr="008D68C3" w:rsidRDefault="009E0877" w:rsidP="008D68C3">
            <w:pPr>
              <w:pStyle w:val="aa"/>
              <w:spacing w:line="360" w:lineRule="auto"/>
              <w:ind w:firstLineChars="0" w:firstLine="0"/>
              <w:rPr>
                <w:rFonts w:ascii="仿宋" w:eastAsia="仿宋" w:hAnsi="仿宋" w:cstheme="minorBidi"/>
                <w:sz w:val="28"/>
                <w:szCs w:val="28"/>
              </w:rPr>
            </w:pPr>
            <w:proofErr w:type="spellStart"/>
            <w:r w:rsidRPr="008D68C3">
              <w:rPr>
                <w:rFonts w:ascii="仿宋" w:eastAsia="仿宋" w:hAnsi="仿宋" w:cstheme="minorBidi"/>
                <w:sz w:val="28"/>
                <w:szCs w:val="28"/>
              </w:rPr>
              <w:t>InsuranceID</w:t>
            </w:r>
            <w:proofErr w:type="spellEnd"/>
          </w:p>
        </w:tc>
        <w:tc>
          <w:tcPr>
            <w:tcW w:w="4212" w:type="dxa"/>
          </w:tcPr>
          <w:p w:rsidR="009E0877" w:rsidRPr="008D68C3" w:rsidRDefault="009E0877" w:rsidP="008D68C3">
            <w:pPr>
              <w:pStyle w:val="aa"/>
              <w:spacing w:line="360" w:lineRule="auto"/>
              <w:ind w:firstLineChars="0"/>
              <w:rPr>
                <w:rFonts w:ascii="仿宋" w:eastAsia="仿宋" w:hAnsi="仿宋" w:cstheme="minorBidi"/>
                <w:sz w:val="28"/>
                <w:szCs w:val="28"/>
              </w:rPr>
            </w:pPr>
            <w:proofErr w:type="gramStart"/>
            <w:r w:rsidRPr="008D68C3">
              <w:rPr>
                <w:rFonts w:ascii="仿宋" w:eastAsia="仿宋" w:hAnsi="仿宋" w:cstheme="minorBidi" w:hint="eastAsia"/>
                <w:sz w:val="28"/>
                <w:szCs w:val="28"/>
              </w:rPr>
              <w:t>医</w:t>
            </w:r>
            <w:proofErr w:type="gramEnd"/>
            <w:r w:rsidRPr="008D68C3">
              <w:rPr>
                <w:rFonts w:ascii="仿宋" w:eastAsia="仿宋" w:hAnsi="仿宋" w:cstheme="minorBidi" w:hint="eastAsia"/>
                <w:sz w:val="28"/>
                <w:szCs w:val="28"/>
              </w:rPr>
              <w:t>保号(DES加密)</w:t>
            </w:r>
          </w:p>
        </w:tc>
      </w:tr>
      <w:tr w:rsidR="009E0877" w:rsidRPr="008D68C3" w:rsidTr="009E0877">
        <w:trPr>
          <w:jc w:val="center"/>
        </w:trPr>
        <w:tc>
          <w:tcPr>
            <w:tcW w:w="1668" w:type="dxa"/>
          </w:tcPr>
          <w:p w:rsidR="009E0877" w:rsidRPr="008D68C3" w:rsidRDefault="009E0877" w:rsidP="008D68C3">
            <w:pPr>
              <w:spacing w:line="360" w:lineRule="auto"/>
              <w:rPr>
                <w:rFonts w:ascii="仿宋" w:eastAsia="仿宋" w:hAnsi="仿宋"/>
                <w:b/>
                <w:sz w:val="28"/>
                <w:szCs w:val="28"/>
              </w:rPr>
            </w:pPr>
            <w:r w:rsidRPr="008D68C3">
              <w:rPr>
                <w:rFonts w:ascii="仿宋" w:eastAsia="仿宋" w:hAnsi="仿宋" w:hint="eastAsia"/>
                <w:b/>
                <w:sz w:val="28"/>
                <w:szCs w:val="28"/>
              </w:rPr>
              <w:t>接口说明</w:t>
            </w:r>
          </w:p>
        </w:tc>
        <w:tc>
          <w:tcPr>
            <w:tcW w:w="7188" w:type="dxa"/>
            <w:gridSpan w:val="2"/>
          </w:tcPr>
          <w:p w:rsidR="009E0877" w:rsidRPr="008D68C3" w:rsidRDefault="008D68C3" w:rsidP="008D68C3">
            <w:pPr>
              <w:pStyle w:val="aa"/>
              <w:spacing w:line="360" w:lineRule="auto"/>
              <w:ind w:firstLineChars="0" w:firstLine="0"/>
              <w:rPr>
                <w:rFonts w:ascii="仿宋" w:eastAsia="仿宋" w:hAnsi="仿宋" w:cstheme="minorBidi"/>
                <w:sz w:val="28"/>
                <w:szCs w:val="28"/>
              </w:rPr>
            </w:pPr>
            <w:r>
              <w:rPr>
                <w:rFonts w:ascii="仿宋" w:eastAsia="仿宋" w:hAnsi="仿宋" w:cstheme="minorBidi" w:hint="eastAsia"/>
                <w:sz w:val="28"/>
                <w:szCs w:val="28"/>
              </w:rPr>
              <w:t>根据患者信息获取</w:t>
            </w:r>
            <w:r w:rsidRPr="008D68C3">
              <w:rPr>
                <w:rFonts w:ascii="仿宋" w:eastAsia="仿宋" w:hAnsi="仿宋" w:hint="eastAsia"/>
                <w:sz w:val="28"/>
                <w:szCs w:val="28"/>
              </w:rPr>
              <w:t>检查数据和影像。</w:t>
            </w:r>
          </w:p>
        </w:tc>
      </w:tr>
      <w:tr w:rsidR="009E0877" w:rsidRPr="008D68C3" w:rsidTr="009E0877">
        <w:trPr>
          <w:jc w:val="center"/>
        </w:trPr>
        <w:tc>
          <w:tcPr>
            <w:tcW w:w="1668" w:type="dxa"/>
          </w:tcPr>
          <w:p w:rsidR="009E0877" w:rsidRPr="008D68C3" w:rsidRDefault="009E0877" w:rsidP="008D68C3">
            <w:pPr>
              <w:spacing w:line="360" w:lineRule="auto"/>
              <w:rPr>
                <w:rFonts w:ascii="仿宋" w:eastAsia="仿宋" w:hAnsi="仿宋"/>
                <w:b/>
                <w:sz w:val="28"/>
                <w:szCs w:val="28"/>
              </w:rPr>
            </w:pPr>
            <w:r w:rsidRPr="008D68C3">
              <w:rPr>
                <w:rFonts w:ascii="仿宋" w:eastAsia="仿宋" w:hAnsi="仿宋" w:hint="eastAsia"/>
                <w:b/>
                <w:sz w:val="28"/>
                <w:szCs w:val="28"/>
              </w:rPr>
              <w:t>备注</w:t>
            </w:r>
          </w:p>
        </w:tc>
        <w:tc>
          <w:tcPr>
            <w:tcW w:w="7188" w:type="dxa"/>
            <w:gridSpan w:val="2"/>
          </w:tcPr>
          <w:p w:rsidR="009E0877" w:rsidRPr="008D68C3" w:rsidRDefault="009E0877" w:rsidP="008D68C3">
            <w:pPr>
              <w:pStyle w:val="aa"/>
              <w:spacing w:line="360" w:lineRule="auto"/>
              <w:ind w:firstLineChars="0" w:firstLine="0"/>
              <w:jc w:val="left"/>
              <w:rPr>
                <w:rFonts w:ascii="仿宋" w:eastAsia="仿宋" w:hAnsi="仿宋" w:cstheme="minorBidi"/>
                <w:sz w:val="28"/>
                <w:szCs w:val="28"/>
              </w:rPr>
            </w:pPr>
            <w:r w:rsidRPr="008D68C3">
              <w:rPr>
                <w:rFonts w:ascii="仿宋" w:eastAsia="仿宋" w:hAnsi="仿宋" w:cstheme="minorBidi" w:hint="eastAsia"/>
                <w:sz w:val="28"/>
                <w:szCs w:val="28"/>
              </w:rPr>
              <w:t>在列表页面可点击具体检查查看详情，包括检查报告</w:t>
            </w:r>
            <w:r w:rsidR="008D68C3">
              <w:rPr>
                <w:rFonts w:ascii="仿宋" w:eastAsia="仿宋" w:hAnsi="仿宋" w:cstheme="minorBidi" w:hint="eastAsia"/>
                <w:sz w:val="28"/>
                <w:szCs w:val="28"/>
              </w:rPr>
              <w:t>、</w:t>
            </w:r>
            <w:r w:rsidRPr="008D68C3">
              <w:rPr>
                <w:rFonts w:ascii="仿宋" w:eastAsia="仿宋" w:hAnsi="仿宋" w:cstheme="minorBidi" w:hint="eastAsia"/>
                <w:sz w:val="28"/>
                <w:szCs w:val="28"/>
              </w:rPr>
              <w:t>检查影像</w:t>
            </w:r>
            <w:r w:rsidR="008D68C3">
              <w:rPr>
                <w:rFonts w:ascii="仿宋" w:eastAsia="仿宋" w:hAnsi="仿宋" w:cstheme="minorBidi" w:hint="eastAsia"/>
                <w:sz w:val="28"/>
                <w:szCs w:val="28"/>
              </w:rPr>
              <w:t>、</w:t>
            </w:r>
            <w:r w:rsidRPr="008D68C3">
              <w:rPr>
                <w:rFonts w:ascii="仿宋" w:eastAsia="仿宋" w:hAnsi="仿宋" w:cstheme="minorBidi" w:hint="eastAsia"/>
                <w:sz w:val="28"/>
                <w:szCs w:val="28"/>
              </w:rPr>
              <w:t>检查胶片</w:t>
            </w:r>
            <w:r w:rsidR="008D68C3">
              <w:rPr>
                <w:rFonts w:ascii="仿宋" w:eastAsia="仿宋" w:hAnsi="仿宋" w:cstheme="minorBidi" w:hint="eastAsia"/>
                <w:sz w:val="28"/>
                <w:szCs w:val="28"/>
              </w:rPr>
              <w:t>等。</w:t>
            </w:r>
          </w:p>
        </w:tc>
      </w:tr>
      <w:tr w:rsidR="009E0877" w:rsidRPr="008D68C3" w:rsidTr="009E0877">
        <w:trPr>
          <w:jc w:val="center"/>
        </w:trPr>
        <w:tc>
          <w:tcPr>
            <w:tcW w:w="1668" w:type="dxa"/>
          </w:tcPr>
          <w:p w:rsidR="009E0877" w:rsidRPr="008D68C3" w:rsidRDefault="009E0877" w:rsidP="008D68C3">
            <w:pPr>
              <w:spacing w:line="360" w:lineRule="auto"/>
              <w:rPr>
                <w:rFonts w:ascii="仿宋" w:eastAsia="仿宋" w:hAnsi="仿宋"/>
                <w:b/>
                <w:sz w:val="28"/>
                <w:szCs w:val="28"/>
              </w:rPr>
            </w:pPr>
            <w:r w:rsidRPr="008D68C3">
              <w:rPr>
                <w:rFonts w:ascii="仿宋" w:eastAsia="仿宋" w:hAnsi="仿宋" w:hint="eastAsia"/>
                <w:b/>
                <w:sz w:val="28"/>
                <w:szCs w:val="28"/>
              </w:rPr>
              <w:t>示例</w:t>
            </w:r>
          </w:p>
        </w:tc>
        <w:tc>
          <w:tcPr>
            <w:tcW w:w="7188" w:type="dxa"/>
            <w:gridSpan w:val="2"/>
          </w:tcPr>
          <w:p w:rsidR="009E0877" w:rsidRPr="008D68C3" w:rsidRDefault="009E0877" w:rsidP="003B3060">
            <w:pPr>
              <w:pStyle w:val="aa"/>
              <w:spacing w:line="360" w:lineRule="auto"/>
              <w:ind w:firstLineChars="0" w:firstLine="0"/>
              <w:jc w:val="left"/>
              <w:rPr>
                <w:rFonts w:ascii="仿宋" w:eastAsia="仿宋" w:hAnsi="仿宋" w:cstheme="minorBidi"/>
                <w:sz w:val="28"/>
                <w:szCs w:val="28"/>
              </w:rPr>
            </w:pPr>
            <w:r w:rsidRPr="008D68C3">
              <w:rPr>
                <w:rFonts w:ascii="仿宋" w:eastAsia="仿宋" w:hAnsi="仿宋" w:cstheme="minorBidi"/>
                <w:sz w:val="28"/>
                <w:szCs w:val="28"/>
              </w:rPr>
              <w:t>http://10.95.22.144:8017/IDCAS/SharingVisits/Int</w:t>
            </w:r>
            <w:r w:rsidR="008D68C3">
              <w:rPr>
                <w:rFonts w:ascii="仿宋" w:eastAsia="仿宋" w:hAnsi="仿宋" w:cstheme="minorBidi"/>
                <w:sz w:val="28"/>
                <w:szCs w:val="28"/>
              </w:rPr>
              <w:t>e</w:t>
            </w:r>
            <w:r w:rsidR="008D68C3">
              <w:rPr>
                <w:rFonts w:ascii="仿宋" w:eastAsia="仿宋" w:hAnsi="仿宋" w:cstheme="minorBidi"/>
                <w:sz w:val="28"/>
                <w:szCs w:val="28"/>
              </w:rPr>
              <w:lastRenderedPageBreak/>
              <w:t>rface/ExamList?</w:t>
            </w:r>
            <w:r w:rsidRPr="008D68C3">
              <w:rPr>
                <w:rFonts w:ascii="仿宋" w:eastAsia="仿宋" w:hAnsi="仿宋" w:cstheme="minorBidi"/>
                <w:sz w:val="28"/>
                <w:szCs w:val="28"/>
              </w:rPr>
              <w:t>IDCardNO=050B238749F245E9CB81F68B7F80FFABF7A66CCA12ED5158&amp;InsuranceID=5C4185AE10B01DE998988979234049B8</w:t>
            </w:r>
          </w:p>
        </w:tc>
      </w:tr>
      <w:tr w:rsidR="009E0877" w:rsidRPr="008D68C3" w:rsidTr="009E0877">
        <w:trPr>
          <w:jc w:val="center"/>
        </w:trPr>
        <w:tc>
          <w:tcPr>
            <w:tcW w:w="1668" w:type="dxa"/>
          </w:tcPr>
          <w:p w:rsidR="009E0877" w:rsidRPr="008D68C3" w:rsidRDefault="009E0877" w:rsidP="008D68C3">
            <w:pPr>
              <w:spacing w:line="360" w:lineRule="auto"/>
              <w:rPr>
                <w:rFonts w:ascii="仿宋" w:eastAsia="仿宋" w:hAnsi="仿宋" w:hint="eastAsia"/>
                <w:b/>
                <w:sz w:val="28"/>
                <w:szCs w:val="28"/>
              </w:rPr>
            </w:pPr>
            <w:r w:rsidRPr="008D68C3">
              <w:rPr>
                <w:rFonts w:ascii="仿宋" w:eastAsia="仿宋" w:hAnsi="仿宋" w:hint="eastAsia"/>
                <w:b/>
                <w:sz w:val="28"/>
                <w:szCs w:val="28"/>
              </w:rPr>
              <w:lastRenderedPageBreak/>
              <w:t>其他</w:t>
            </w:r>
          </w:p>
        </w:tc>
        <w:tc>
          <w:tcPr>
            <w:tcW w:w="7188" w:type="dxa"/>
            <w:gridSpan w:val="2"/>
          </w:tcPr>
          <w:p w:rsidR="009E0877" w:rsidRPr="008D68C3" w:rsidRDefault="009E0877" w:rsidP="008D68C3">
            <w:pPr>
              <w:pStyle w:val="aa"/>
              <w:spacing w:line="360" w:lineRule="auto"/>
              <w:ind w:firstLineChars="0" w:firstLine="0"/>
              <w:jc w:val="left"/>
              <w:rPr>
                <w:rFonts w:ascii="仿宋" w:eastAsia="仿宋" w:hAnsi="仿宋" w:cstheme="minorBidi"/>
                <w:sz w:val="28"/>
                <w:szCs w:val="28"/>
              </w:rPr>
            </w:pPr>
            <w:r w:rsidRPr="008D68C3">
              <w:rPr>
                <w:rFonts w:ascii="仿宋" w:eastAsia="仿宋" w:hAnsi="仿宋" w:cstheme="minorBidi" w:hint="eastAsia"/>
                <w:sz w:val="28"/>
                <w:szCs w:val="28"/>
              </w:rPr>
              <w:t>DES加密</w:t>
            </w:r>
            <w:r w:rsidR="00F0440A">
              <w:rPr>
                <w:rFonts w:ascii="仿宋" w:eastAsia="仿宋" w:hAnsi="仿宋" w:cstheme="minorBidi" w:hint="eastAsia"/>
                <w:sz w:val="28"/>
                <w:szCs w:val="28"/>
              </w:rPr>
              <w:t>方式请与联系人</w:t>
            </w:r>
            <w:bookmarkStart w:id="0" w:name="_GoBack"/>
            <w:bookmarkEnd w:id="0"/>
            <w:r w:rsidRPr="008D68C3">
              <w:rPr>
                <w:rFonts w:ascii="仿宋" w:eastAsia="仿宋" w:hAnsi="仿宋" w:cstheme="minorBidi" w:hint="eastAsia"/>
                <w:sz w:val="28"/>
                <w:szCs w:val="28"/>
              </w:rPr>
              <w:t>索要。</w:t>
            </w:r>
          </w:p>
        </w:tc>
      </w:tr>
    </w:tbl>
    <w:p w:rsidR="00DD2897" w:rsidRPr="005C2745" w:rsidRDefault="00DD2897" w:rsidP="009E0877">
      <w:pPr>
        <w:spacing w:line="360" w:lineRule="auto"/>
        <w:jc w:val="left"/>
        <w:rPr>
          <w:rFonts w:ascii="仿宋" w:eastAsia="仿宋" w:hAnsi="仿宋"/>
          <w:sz w:val="28"/>
          <w:szCs w:val="28"/>
        </w:rPr>
      </w:pPr>
    </w:p>
    <w:sectPr w:rsidR="00DD2897" w:rsidRPr="005C2745" w:rsidSect="00FF28F0">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8F0" w:rsidRDefault="00FF28F0" w:rsidP="00FF28F0">
      <w:r>
        <w:separator/>
      </w:r>
    </w:p>
  </w:endnote>
  <w:endnote w:type="continuationSeparator" w:id="0">
    <w:p w:rsidR="00FF28F0" w:rsidRDefault="00FF28F0" w:rsidP="00FF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8F0" w:rsidRDefault="00FF28F0" w:rsidP="00FF28F0">
      <w:r>
        <w:separator/>
      </w:r>
    </w:p>
  </w:footnote>
  <w:footnote w:type="continuationSeparator" w:id="0">
    <w:p w:rsidR="00FF28F0" w:rsidRDefault="00FF28F0" w:rsidP="00FF2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2A94C5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425"/>
        </w:tabs>
        <w:ind w:left="425" w:hanging="425"/>
      </w:pPr>
      <w:rPr>
        <w:rFonts w:cs="宋体" w:hint="eastAsia"/>
      </w:rPr>
    </w:lvl>
    <w:lvl w:ilvl="2">
      <w:start w:val="1"/>
      <w:numFmt w:val="decimal"/>
      <w:lvlText w:val="%1.%2.%3."/>
      <w:lvlJc w:val="left"/>
      <w:pPr>
        <w:tabs>
          <w:tab w:val="num" w:pos="425"/>
        </w:tabs>
        <w:ind w:left="425" w:hanging="425"/>
      </w:pPr>
      <w:rPr>
        <w:rFonts w:cs="宋体" w:hint="eastAsia"/>
      </w:rPr>
    </w:lvl>
    <w:lvl w:ilvl="3">
      <w:start w:val="1"/>
      <w:numFmt w:val="decimal"/>
      <w:lvlText w:val="%1.%2.%3.%4."/>
      <w:lvlJc w:val="left"/>
      <w:pPr>
        <w:tabs>
          <w:tab w:val="num" w:pos="3403"/>
        </w:tabs>
        <w:ind w:left="3403" w:hanging="425"/>
      </w:pPr>
      <w:rPr>
        <w:rFonts w:cs="宋体" w:hint="eastAsia"/>
      </w:rPr>
    </w:lvl>
    <w:lvl w:ilvl="4">
      <w:start w:val="1"/>
      <w:numFmt w:val="decimal"/>
      <w:lvlText w:val="%1.%2.%3.%4.%5."/>
      <w:lvlJc w:val="left"/>
      <w:pPr>
        <w:tabs>
          <w:tab w:val="num" w:pos="425"/>
        </w:tabs>
        <w:ind w:left="425" w:hanging="425"/>
      </w:pPr>
      <w:rPr>
        <w:rFonts w:cs="宋体" w:hint="eastAsia"/>
      </w:rPr>
    </w:lvl>
    <w:lvl w:ilvl="5">
      <w:start w:val="1"/>
      <w:numFmt w:val="decimal"/>
      <w:lvlText w:val="%1.%2.%3.%4.%5.%6."/>
      <w:lvlJc w:val="left"/>
      <w:pPr>
        <w:tabs>
          <w:tab w:val="num" w:pos="425"/>
        </w:tabs>
        <w:ind w:left="425" w:hanging="425"/>
      </w:pPr>
      <w:rPr>
        <w:rFonts w:cs="宋体"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4B3865AC"/>
    <w:multiLevelType w:val="hybridMultilevel"/>
    <w:tmpl w:val="BD5C1738"/>
    <w:lvl w:ilvl="0" w:tplc="E1B4489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4B3"/>
    <w:rsid w:val="0001457E"/>
    <w:rsid w:val="0002507E"/>
    <w:rsid w:val="0004028F"/>
    <w:rsid w:val="00061C4F"/>
    <w:rsid w:val="00066726"/>
    <w:rsid w:val="000869FC"/>
    <w:rsid w:val="0008711A"/>
    <w:rsid w:val="00092452"/>
    <w:rsid w:val="000B03AC"/>
    <w:rsid w:val="000C2E8D"/>
    <w:rsid w:val="000D2CC6"/>
    <w:rsid w:val="000E5552"/>
    <w:rsid w:val="00115FB5"/>
    <w:rsid w:val="0013402E"/>
    <w:rsid w:val="001475E9"/>
    <w:rsid w:val="00153C5D"/>
    <w:rsid w:val="0016470B"/>
    <w:rsid w:val="00172A27"/>
    <w:rsid w:val="00174170"/>
    <w:rsid w:val="0018038C"/>
    <w:rsid w:val="001937E0"/>
    <w:rsid w:val="00195A8C"/>
    <w:rsid w:val="00196BF8"/>
    <w:rsid w:val="001B36EB"/>
    <w:rsid w:val="001C155F"/>
    <w:rsid w:val="001C3E15"/>
    <w:rsid w:val="001E6DD2"/>
    <w:rsid w:val="00204A41"/>
    <w:rsid w:val="0021264E"/>
    <w:rsid w:val="00214BCE"/>
    <w:rsid w:val="00220654"/>
    <w:rsid w:val="00236ADC"/>
    <w:rsid w:val="00246AF8"/>
    <w:rsid w:val="00257ACB"/>
    <w:rsid w:val="00262974"/>
    <w:rsid w:val="002708EF"/>
    <w:rsid w:val="0027370D"/>
    <w:rsid w:val="00274385"/>
    <w:rsid w:val="002761D1"/>
    <w:rsid w:val="00276B63"/>
    <w:rsid w:val="00282AE2"/>
    <w:rsid w:val="002953F1"/>
    <w:rsid w:val="00295736"/>
    <w:rsid w:val="002A152E"/>
    <w:rsid w:val="002B0900"/>
    <w:rsid w:val="002B1DBC"/>
    <w:rsid w:val="002B2F4F"/>
    <w:rsid w:val="002C1177"/>
    <w:rsid w:val="002C375E"/>
    <w:rsid w:val="002D0B42"/>
    <w:rsid w:val="002D2F09"/>
    <w:rsid w:val="002E31A2"/>
    <w:rsid w:val="003306E4"/>
    <w:rsid w:val="00335AD5"/>
    <w:rsid w:val="00345ECD"/>
    <w:rsid w:val="00365D04"/>
    <w:rsid w:val="003709B6"/>
    <w:rsid w:val="003729A9"/>
    <w:rsid w:val="00374868"/>
    <w:rsid w:val="003B3060"/>
    <w:rsid w:val="003C0C33"/>
    <w:rsid w:val="003C4481"/>
    <w:rsid w:val="003E2CF1"/>
    <w:rsid w:val="003E5A53"/>
    <w:rsid w:val="003F03C7"/>
    <w:rsid w:val="003F413E"/>
    <w:rsid w:val="00401CBB"/>
    <w:rsid w:val="004054B1"/>
    <w:rsid w:val="00415F6A"/>
    <w:rsid w:val="00432A2D"/>
    <w:rsid w:val="00474EB9"/>
    <w:rsid w:val="004761BD"/>
    <w:rsid w:val="00480D4D"/>
    <w:rsid w:val="004855FD"/>
    <w:rsid w:val="00493927"/>
    <w:rsid w:val="004A7C50"/>
    <w:rsid w:val="004B6AE3"/>
    <w:rsid w:val="004E0BBB"/>
    <w:rsid w:val="004F7530"/>
    <w:rsid w:val="00501AE9"/>
    <w:rsid w:val="00502B2D"/>
    <w:rsid w:val="005118DC"/>
    <w:rsid w:val="00533042"/>
    <w:rsid w:val="005464B1"/>
    <w:rsid w:val="0054676C"/>
    <w:rsid w:val="00552453"/>
    <w:rsid w:val="005563F6"/>
    <w:rsid w:val="00557698"/>
    <w:rsid w:val="00571E8B"/>
    <w:rsid w:val="00573A5D"/>
    <w:rsid w:val="00573D8E"/>
    <w:rsid w:val="00575E64"/>
    <w:rsid w:val="0057748F"/>
    <w:rsid w:val="005821E6"/>
    <w:rsid w:val="00586E3D"/>
    <w:rsid w:val="005A44AF"/>
    <w:rsid w:val="005B545F"/>
    <w:rsid w:val="005C2745"/>
    <w:rsid w:val="005C50B3"/>
    <w:rsid w:val="005E26A6"/>
    <w:rsid w:val="005E6F62"/>
    <w:rsid w:val="005E71AB"/>
    <w:rsid w:val="005F4EE4"/>
    <w:rsid w:val="005F6C9A"/>
    <w:rsid w:val="00643263"/>
    <w:rsid w:val="00667109"/>
    <w:rsid w:val="0068364B"/>
    <w:rsid w:val="00684CFB"/>
    <w:rsid w:val="00710D5C"/>
    <w:rsid w:val="0072431D"/>
    <w:rsid w:val="007248E2"/>
    <w:rsid w:val="00727910"/>
    <w:rsid w:val="007518BC"/>
    <w:rsid w:val="007A2CF8"/>
    <w:rsid w:val="007A41E8"/>
    <w:rsid w:val="007C43FE"/>
    <w:rsid w:val="007E19FB"/>
    <w:rsid w:val="007F6278"/>
    <w:rsid w:val="008131C4"/>
    <w:rsid w:val="00821878"/>
    <w:rsid w:val="00825582"/>
    <w:rsid w:val="008352DB"/>
    <w:rsid w:val="00843B42"/>
    <w:rsid w:val="00845B6B"/>
    <w:rsid w:val="00857DAF"/>
    <w:rsid w:val="00863F2A"/>
    <w:rsid w:val="00875CFE"/>
    <w:rsid w:val="00883448"/>
    <w:rsid w:val="00883928"/>
    <w:rsid w:val="00885213"/>
    <w:rsid w:val="00891D30"/>
    <w:rsid w:val="008C4397"/>
    <w:rsid w:val="008D00FD"/>
    <w:rsid w:val="008D68C3"/>
    <w:rsid w:val="008F6D49"/>
    <w:rsid w:val="009028A8"/>
    <w:rsid w:val="0090337E"/>
    <w:rsid w:val="009059AE"/>
    <w:rsid w:val="009073C1"/>
    <w:rsid w:val="009136E3"/>
    <w:rsid w:val="00922783"/>
    <w:rsid w:val="009442FC"/>
    <w:rsid w:val="0094788F"/>
    <w:rsid w:val="009517E9"/>
    <w:rsid w:val="0095690F"/>
    <w:rsid w:val="00957926"/>
    <w:rsid w:val="00975F89"/>
    <w:rsid w:val="00995B95"/>
    <w:rsid w:val="009A3BFA"/>
    <w:rsid w:val="009B351A"/>
    <w:rsid w:val="009B4445"/>
    <w:rsid w:val="009B7AE7"/>
    <w:rsid w:val="009C6D5E"/>
    <w:rsid w:val="009D0D8E"/>
    <w:rsid w:val="009E0877"/>
    <w:rsid w:val="009E1FE1"/>
    <w:rsid w:val="009E3B01"/>
    <w:rsid w:val="009F095B"/>
    <w:rsid w:val="009F30CF"/>
    <w:rsid w:val="009F4266"/>
    <w:rsid w:val="00A04539"/>
    <w:rsid w:val="00A04E37"/>
    <w:rsid w:val="00A076B3"/>
    <w:rsid w:val="00A2183D"/>
    <w:rsid w:val="00A356CA"/>
    <w:rsid w:val="00A3718F"/>
    <w:rsid w:val="00A43D70"/>
    <w:rsid w:val="00A748A0"/>
    <w:rsid w:val="00A77C47"/>
    <w:rsid w:val="00A81FF7"/>
    <w:rsid w:val="00A84DF0"/>
    <w:rsid w:val="00A94D9C"/>
    <w:rsid w:val="00A94E2C"/>
    <w:rsid w:val="00AA49FB"/>
    <w:rsid w:val="00AC6A9A"/>
    <w:rsid w:val="00AC7694"/>
    <w:rsid w:val="00AF2E27"/>
    <w:rsid w:val="00AF3D36"/>
    <w:rsid w:val="00AF7628"/>
    <w:rsid w:val="00B03801"/>
    <w:rsid w:val="00B069F0"/>
    <w:rsid w:val="00B11E74"/>
    <w:rsid w:val="00B61E77"/>
    <w:rsid w:val="00B67A91"/>
    <w:rsid w:val="00B91353"/>
    <w:rsid w:val="00BA4320"/>
    <w:rsid w:val="00BA444F"/>
    <w:rsid w:val="00BA6E10"/>
    <w:rsid w:val="00BB088D"/>
    <w:rsid w:val="00BC1591"/>
    <w:rsid w:val="00BE53FB"/>
    <w:rsid w:val="00C146E3"/>
    <w:rsid w:val="00C21CA5"/>
    <w:rsid w:val="00C24E7E"/>
    <w:rsid w:val="00C26FF7"/>
    <w:rsid w:val="00C3383C"/>
    <w:rsid w:val="00C35FCF"/>
    <w:rsid w:val="00C44A76"/>
    <w:rsid w:val="00C553C5"/>
    <w:rsid w:val="00C635C9"/>
    <w:rsid w:val="00C669EF"/>
    <w:rsid w:val="00C702E0"/>
    <w:rsid w:val="00C76C30"/>
    <w:rsid w:val="00CB0E26"/>
    <w:rsid w:val="00CB1502"/>
    <w:rsid w:val="00CC369B"/>
    <w:rsid w:val="00CC375A"/>
    <w:rsid w:val="00CD307D"/>
    <w:rsid w:val="00CE2C3F"/>
    <w:rsid w:val="00CE468E"/>
    <w:rsid w:val="00D07AE1"/>
    <w:rsid w:val="00D120A6"/>
    <w:rsid w:val="00D155C5"/>
    <w:rsid w:val="00D21255"/>
    <w:rsid w:val="00D218EE"/>
    <w:rsid w:val="00D456C8"/>
    <w:rsid w:val="00D70F7A"/>
    <w:rsid w:val="00D764AF"/>
    <w:rsid w:val="00DA2DFF"/>
    <w:rsid w:val="00DB4E24"/>
    <w:rsid w:val="00DB5490"/>
    <w:rsid w:val="00DC78F3"/>
    <w:rsid w:val="00DD2897"/>
    <w:rsid w:val="00DE2CDD"/>
    <w:rsid w:val="00DE44F1"/>
    <w:rsid w:val="00DF0A51"/>
    <w:rsid w:val="00E01817"/>
    <w:rsid w:val="00E22BD9"/>
    <w:rsid w:val="00E414EF"/>
    <w:rsid w:val="00E424CC"/>
    <w:rsid w:val="00E52465"/>
    <w:rsid w:val="00E62719"/>
    <w:rsid w:val="00E70EA7"/>
    <w:rsid w:val="00E83DB3"/>
    <w:rsid w:val="00E96123"/>
    <w:rsid w:val="00EC48C7"/>
    <w:rsid w:val="00EF7774"/>
    <w:rsid w:val="00F0440A"/>
    <w:rsid w:val="00F05166"/>
    <w:rsid w:val="00F17EB1"/>
    <w:rsid w:val="00F63E42"/>
    <w:rsid w:val="00F67975"/>
    <w:rsid w:val="00F82228"/>
    <w:rsid w:val="00F95633"/>
    <w:rsid w:val="00FA64B7"/>
    <w:rsid w:val="00FC256B"/>
    <w:rsid w:val="00FD519F"/>
    <w:rsid w:val="00FF28F0"/>
    <w:rsid w:val="033A3DEA"/>
    <w:rsid w:val="050E1E4A"/>
    <w:rsid w:val="0E381053"/>
    <w:rsid w:val="17304245"/>
    <w:rsid w:val="1974044D"/>
    <w:rsid w:val="22E368B8"/>
    <w:rsid w:val="27C84A08"/>
    <w:rsid w:val="2FD609F5"/>
    <w:rsid w:val="30EA66BF"/>
    <w:rsid w:val="3FC23E78"/>
    <w:rsid w:val="43276C45"/>
    <w:rsid w:val="446C4228"/>
    <w:rsid w:val="53A77B3D"/>
    <w:rsid w:val="54CF2E23"/>
    <w:rsid w:val="5A5C38B4"/>
    <w:rsid w:val="66A50A4B"/>
    <w:rsid w:val="7519481D"/>
    <w:rsid w:val="7F104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Body Text First Indent"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eastAsia="宋体"/>
      <w:kern w:val="2"/>
      <w:sz w:val="21"/>
    </w:rPr>
  </w:style>
  <w:style w:type="paragraph" w:styleId="1">
    <w:name w:val="heading 1"/>
    <w:basedOn w:val="a"/>
    <w:next w:val="a"/>
    <w:link w:val="1Char"/>
    <w:qFormat/>
    <w:rsid w:val="009E0877"/>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9E087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957926"/>
    <w:pPr>
      <w:tabs>
        <w:tab w:val="num" w:pos="360"/>
        <w:tab w:val="left" w:pos="425"/>
      </w:tabs>
      <w:spacing w:beforeLines="50" w:afterLines="50"/>
      <w:outlineLvl w:val="2"/>
    </w:pPr>
    <w:rPr>
      <w:rFonts w:ascii="Calibri" w:hAnsi="Calibri" w:cs="Times New Roman"/>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paragraph" w:styleId="a4">
    <w:name w:val="Balloon Text"/>
    <w:basedOn w:val="a"/>
    <w:link w:val="Char0"/>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rPr>
      <w:rFonts w:eastAsia="宋体"/>
      <w:kern w:val="2"/>
      <w:sz w:val="18"/>
      <w:szCs w:val="18"/>
    </w:rPr>
  </w:style>
  <w:style w:type="character" w:customStyle="1" w:styleId="Char1">
    <w:name w:val="页脚 Char"/>
    <w:basedOn w:val="a0"/>
    <w:link w:val="a5"/>
    <w:qFormat/>
    <w:rPr>
      <w:rFonts w:eastAsia="宋体"/>
      <w:kern w:val="2"/>
      <w:sz w:val="18"/>
      <w:szCs w:val="18"/>
    </w:rPr>
  </w:style>
  <w:style w:type="paragraph" w:styleId="a8">
    <w:name w:val="List Paragraph"/>
    <w:basedOn w:val="a"/>
    <w:uiPriority w:val="99"/>
    <w:qFormat/>
    <w:pPr>
      <w:ind w:firstLineChars="200" w:firstLine="420"/>
    </w:pPr>
  </w:style>
  <w:style w:type="character" w:customStyle="1" w:styleId="Char">
    <w:name w:val="日期 Char"/>
    <w:basedOn w:val="a0"/>
    <w:link w:val="a3"/>
    <w:qFormat/>
    <w:rPr>
      <w:rFonts w:eastAsia="宋体"/>
      <w:kern w:val="2"/>
      <w:sz w:val="21"/>
    </w:rPr>
  </w:style>
  <w:style w:type="character" w:customStyle="1" w:styleId="Char0">
    <w:name w:val="批注框文本 Char"/>
    <w:basedOn w:val="a0"/>
    <w:link w:val="a4"/>
    <w:rPr>
      <w:rFonts w:eastAsia="宋体"/>
      <w:kern w:val="2"/>
      <w:sz w:val="18"/>
      <w:szCs w:val="18"/>
    </w:rPr>
  </w:style>
  <w:style w:type="character" w:customStyle="1" w:styleId="3Char">
    <w:name w:val="标题 3 Char"/>
    <w:basedOn w:val="a0"/>
    <w:link w:val="3"/>
    <w:rsid w:val="00957926"/>
    <w:rPr>
      <w:rFonts w:ascii="Calibri" w:eastAsia="宋体" w:hAnsi="Calibri" w:cs="Times New Roman"/>
      <w:b/>
      <w:bCs/>
      <w:sz w:val="28"/>
      <w:szCs w:val="32"/>
    </w:rPr>
  </w:style>
  <w:style w:type="paragraph" w:styleId="a9">
    <w:name w:val="Body Text"/>
    <w:basedOn w:val="a"/>
    <w:link w:val="Char3"/>
    <w:rsid w:val="00CE468E"/>
    <w:pPr>
      <w:spacing w:after="120"/>
    </w:pPr>
  </w:style>
  <w:style w:type="character" w:customStyle="1" w:styleId="Char3">
    <w:name w:val="正文文本 Char"/>
    <w:basedOn w:val="a0"/>
    <w:link w:val="a9"/>
    <w:rsid w:val="00CE468E"/>
    <w:rPr>
      <w:rFonts w:eastAsia="宋体"/>
      <w:kern w:val="2"/>
      <w:sz w:val="21"/>
    </w:rPr>
  </w:style>
  <w:style w:type="paragraph" w:styleId="aa">
    <w:name w:val="Body Text First Indent"/>
    <w:basedOn w:val="a9"/>
    <w:link w:val="Char4"/>
    <w:uiPriority w:val="99"/>
    <w:qFormat/>
    <w:rsid w:val="00CE468E"/>
    <w:pPr>
      <w:spacing w:after="0" w:line="288" w:lineRule="auto"/>
      <w:ind w:firstLineChars="200" w:firstLine="200"/>
    </w:pPr>
    <w:rPr>
      <w:rFonts w:ascii="Calibri" w:hAnsi="Calibri" w:cs="Times New Roman"/>
    </w:rPr>
  </w:style>
  <w:style w:type="character" w:customStyle="1" w:styleId="Char4">
    <w:name w:val="正文首行缩进 Char"/>
    <w:basedOn w:val="Char3"/>
    <w:link w:val="aa"/>
    <w:uiPriority w:val="99"/>
    <w:qFormat/>
    <w:rsid w:val="00CE468E"/>
    <w:rPr>
      <w:rFonts w:ascii="Calibri" w:eastAsia="宋体" w:hAnsi="Calibri" w:cs="Times New Roman"/>
      <w:kern w:val="2"/>
      <w:sz w:val="21"/>
    </w:rPr>
  </w:style>
  <w:style w:type="character" w:customStyle="1" w:styleId="1Char">
    <w:name w:val="标题 1 Char"/>
    <w:basedOn w:val="a0"/>
    <w:link w:val="1"/>
    <w:rsid w:val="009E0877"/>
    <w:rPr>
      <w:rFonts w:eastAsia="宋体"/>
      <w:b/>
      <w:bCs/>
      <w:kern w:val="44"/>
      <w:sz w:val="44"/>
      <w:szCs w:val="44"/>
    </w:rPr>
  </w:style>
  <w:style w:type="character" w:customStyle="1" w:styleId="2Char">
    <w:name w:val="标题 2 Char"/>
    <w:basedOn w:val="a0"/>
    <w:link w:val="2"/>
    <w:semiHidden/>
    <w:rsid w:val="009E0877"/>
    <w:rPr>
      <w:rFonts w:asciiTheme="majorHAnsi" w:eastAsiaTheme="majorEastAsia" w:hAnsiTheme="majorHAnsi" w:cstheme="majorBidi"/>
      <w:b/>
      <w:bCs/>
      <w:kern w:val="2"/>
      <w:sz w:val="32"/>
      <w:szCs w:val="32"/>
    </w:rPr>
  </w:style>
  <w:style w:type="character" w:styleId="ab">
    <w:name w:val="Hyperlink"/>
    <w:uiPriority w:val="99"/>
    <w:qFormat/>
    <w:rsid w:val="009E08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Body Text First Indent"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eastAsia="宋体"/>
      <w:kern w:val="2"/>
      <w:sz w:val="21"/>
    </w:rPr>
  </w:style>
  <w:style w:type="paragraph" w:styleId="1">
    <w:name w:val="heading 1"/>
    <w:basedOn w:val="a"/>
    <w:next w:val="a"/>
    <w:link w:val="1Char"/>
    <w:qFormat/>
    <w:rsid w:val="009E0877"/>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9E087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957926"/>
    <w:pPr>
      <w:tabs>
        <w:tab w:val="num" w:pos="360"/>
        <w:tab w:val="left" w:pos="425"/>
      </w:tabs>
      <w:spacing w:beforeLines="50" w:afterLines="50"/>
      <w:outlineLvl w:val="2"/>
    </w:pPr>
    <w:rPr>
      <w:rFonts w:ascii="Calibri" w:hAnsi="Calibri" w:cs="Times New Roman"/>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paragraph" w:styleId="a4">
    <w:name w:val="Balloon Text"/>
    <w:basedOn w:val="a"/>
    <w:link w:val="Char0"/>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rPr>
      <w:rFonts w:eastAsia="宋体"/>
      <w:kern w:val="2"/>
      <w:sz w:val="18"/>
      <w:szCs w:val="18"/>
    </w:rPr>
  </w:style>
  <w:style w:type="character" w:customStyle="1" w:styleId="Char1">
    <w:name w:val="页脚 Char"/>
    <w:basedOn w:val="a0"/>
    <w:link w:val="a5"/>
    <w:qFormat/>
    <w:rPr>
      <w:rFonts w:eastAsia="宋体"/>
      <w:kern w:val="2"/>
      <w:sz w:val="18"/>
      <w:szCs w:val="18"/>
    </w:rPr>
  </w:style>
  <w:style w:type="paragraph" w:styleId="a8">
    <w:name w:val="List Paragraph"/>
    <w:basedOn w:val="a"/>
    <w:uiPriority w:val="99"/>
    <w:qFormat/>
    <w:pPr>
      <w:ind w:firstLineChars="200" w:firstLine="420"/>
    </w:pPr>
  </w:style>
  <w:style w:type="character" w:customStyle="1" w:styleId="Char">
    <w:name w:val="日期 Char"/>
    <w:basedOn w:val="a0"/>
    <w:link w:val="a3"/>
    <w:qFormat/>
    <w:rPr>
      <w:rFonts w:eastAsia="宋体"/>
      <w:kern w:val="2"/>
      <w:sz w:val="21"/>
    </w:rPr>
  </w:style>
  <w:style w:type="character" w:customStyle="1" w:styleId="Char0">
    <w:name w:val="批注框文本 Char"/>
    <w:basedOn w:val="a0"/>
    <w:link w:val="a4"/>
    <w:rPr>
      <w:rFonts w:eastAsia="宋体"/>
      <w:kern w:val="2"/>
      <w:sz w:val="18"/>
      <w:szCs w:val="18"/>
    </w:rPr>
  </w:style>
  <w:style w:type="character" w:customStyle="1" w:styleId="3Char">
    <w:name w:val="标题 3 Char"/>
    <w:basedOn w:val="a0"/>
    <w:link w:val="3"/>
    <w:rsid w:val="00957926"/>
    <w:rPr>
      <w:rFonts w:ascii="Calibri" w:eastAsia="宋体" w:hAnsi="Calibri" w:cs="Times New Roman"/>
      <w:b/>
      <w:bCs/>
      <w:sz w:val="28"/>
      <w:szCs w:val="32"/>
    </w:rPr>
  </w:style>
  <w:style w:type="paragraph" w:styleId="a9">
    <w:name w:val="Body Text"/>
    <w:basedOn w:val="a"/>
    <w:link w:val="Char3"/>
    <w:rsid w:val="00CE468E"/>
    <w:pPr>
      <w:spacing w:after="120"/>
    </w:pPr>
  </w:style>
  <w:style w:type="character" w:customStyle="1" w:styleId="Char3">
    <w:name w:val="正文文本 Char"/>
    <w:basedOn w:val="a0"/>
    <w:link w:val="a9"/>
    <w:rsid w:val="00CE468E"/>
    <w:rPr>
      <w:rFonts w:eastAsia="宋体"/>
      <w:kern w:val="2"/>
      <w:sz w:val="21"/>
    </w:rPr>
  </w:style>
  <w:style w:type="paragraph" w:styleId="aa">
    <w:name w:val="Body Text First Indent"/>
    <w:basedOn w:val="a9"/>
    <w:link w:val="Char4"/>
    <w:uiPriority w:val="99"/>
    <w:qFormat/>
    <w:rsid w:val="00CE468E"/>
    <w:pPr>
      <w:spacing w:after="0" w:line="288" w:lineRule="auto"/>
      <w:ind w:firstLineChars="200" w:firstLine="200"/>
    </w:pPr>
    <w:rPr>
      <w:rFonts w:ascii="Calibri" w:hAnsi="Calibri" w:cs="Times New Roman"/>
    </w:rPr>
  </w:style>
  <w:style w:type="character" w:customStyle="1" w:styleId="Char4">
    <w:name w:val="正文首行缩进 Char"/>
    <w:basedOn w:val="Char3"/>
    <w:link w:val="aa"/>
    <w:uiPriority w:val="99"/>
    <w:qFormat/>
    <w:rsid w:val="00CE468E"/>
    <w:rPr>
      <w:rFonts w:ascii="Calibri" w:eastAsia="宋体" w:hAnsi="Calibri" w:cs="Times New Roman"/>
      <w:kern w:val="2"/>
      <w:sz w:val="21"/>
    </w:rPr>
  </w:style>
  <w:style w:type="character" w:customStyle="1" w:styleId="1Char">
    <w:name w:val="标题 1 Char"/>
    <w:basedOn w:val="a0"/>
    <w:link w:val="1"/>
    <w:rsid w:val="009E0877"/>
    <w:rPr>
      <w:rFonts w:eastAsia="宋体"/>
      <w:b/>
      <w:bCs/>
      <w:kern w:val="44"/>
      <w:sz w:val="44"/>
      <w:szCs w:val="44"/>
    </w:rPr>
  </w:style>
  <w:style w:type="character" w:customStyle="1" w:styleId="2Char">
    <w:name w:val="标题 2 Char"/>
    <w:basedOn w:val="a0"/>
    <w:link w:val="2"/>
    <w:semiHidden/>
    <w:rsid w:val="009E0877"/>
    <w:rPr>
      <w:rFonts w:asciiTheme="majorHAnsi" w:eastAsiaTheme="majorEastAsia" w:hAnsiTheme="majorHAnsi" w:cstheme="majorBidi"/>
      <w:b/>
      <w:bCs/>
      <w:kern w:val="2"/>
      <w:sz w:val="32"/>
      <w:szCs w:val="32"/>
    </w:rPr>
  </w:style>
  <w:style w:type="character" w:styleId="ab">
    <w:name w:val="Hyperlink"/>
    <w:uiPriority w:val="99"/>
    <w:qFormat/>
    <w:rsid w:val="009E08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10.95.22.144"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13626F-BEC1-4200-BA2E-4FA8415F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907</Words>
  <Characters>419</Characters>
  <Application>Microsoft Office Word</Application>
  <DocSecurity>0</DocSecurity>
  <Lines>3</Lines>
  <Paragraphs>2</Paragraphs>
  <ScaleCrop>false</ScaleCrop>
  <Company>Microsoft</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xxzx_xzj</cp:lastModifiedBy>
  <cp:revision>94</cp:revision>
  <cp:lastPrinted>2018-01-02T06:47:00Z</cp:lastPrinted>
  <dcterms:created xsi:type="dcterms:W3CDTF">2018-01-03T00:37:00Z</dcterms:created>
  <dcterms:modified xsi:type="dcterms:W3CDTF">2018-06-11T08:00:00Z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