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福建省第二人民医院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龚航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邱声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15071970895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病历操作 - -- 医嘱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医生开具‘宣布临床死亡’医嘱，时间填错，撤销后，想修改时间再次开具医嘱会报‘如果要新开出院医嘱，必须先撤销。。。’（报错见截图2），实际是已经撤销了。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宣布临床死亡 医嘱撤销后，可以再次开具以便修改时间。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2月7日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eastAsia"/>
                <w:b/>
                <w:i/>
                <w:szCs w:val="21"/>
                <w:lang w:val="en-US" w:eastAsia="zh-CN"/>
              </w:rPr>
              <w:t>发现是撤销后，ZS_BLXX01的cyrq没有恢复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截图1：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8180" cy="1928495"/>
            <wp:effectExtent l="0" t="0" r="13970" b="14605"/>
            <wp:docPr id="3" name="图片 3" descr="Snipaste_2020-01-15_15-08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nipaste_2020-01-15_15-08-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截图2：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751195" cy="2544445"/>
            <wp:effectExtent l="0" t="0" r="1905" b="8255"/>
            <wp:docPr id="4" name="图片 4" descr="Snipaste_2020-01-15_15-07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nipaste_2020-01-15_15-07-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51833FB"/>
    <w:rsid w:val="06020F59"/>
    <w:rsid w:val="10892D0F"/>
    <w:rsid w:val="122420E0"/>
    <w:rsid w:val="18CC4E3D"/>
    <w:rsid w:val="1B452833"/>
    <w:rsid w:val="1E473F3F"/>
    <w:rsid w:val="1F911F4C"/>
    <w:rsid w:val="24A43A0B"/>
    <w:rsid w:val="262D1B92"/>
    <w:rsid w:val="373223A0"/>
    <w:rsid w:val="3B872E95"/>
    <w:rsid w:val="3C700D24"/>
    <w:rsid w:val="3C855A78"/>
    <w:rsid w:val="41120C28"/>
    <w:rsid w:val="4246370E"/>
    <w:rsid w:val="45C84E7D"/>
    <w:rsid w:val="46B0725B"/>
    <w:rsid w:val="4D307AC7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13</TotalTime>
  <ScaleCrop>false</ScaleCrop>
  <LinksUpToDate>false</LinksUpToDate>
  <CharactersWithSpaces>1133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龚航</cp:lastModifiedBy>
  <dcterms:modified xsi:type="dcterms:W3CDTF">2020-01-15T07:26:03Z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