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慧控系统--事前审核接口：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问题描述：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在住院电子病历开具 </w:t>
      </w:r>
      <w:r>
        <w:rPr>
          <w:rFonts w:hint="eastAsia"/>
          <w:color w:val="FF0000"/>
          <w:lang w:val="en-US" w:eastAsia="zh-CN"/>
        </w:rPr>
        <w:t>血葡萄糖</w:t>
      </w:r>
      <w:r>
        <w:rPr>
          <w:rFonts w:hint="eastAsia"/>
          <w:lang w:val="en-US" w:eastAsia="zh-CN"/>
        </w:rPr>
        <w:t xml:space="preserve"> 这个诊疗项目时，电子病历发过来的是 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一次性使用静脉血液采集针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一次性使用人体静脉血样采集容器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静脉注射（静脉采血）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葡萄糖测试</w:t>
      </w:r>
      <w:r>
        <w:rPr>
          <w:rFonts w:hint="eastAsia"/>
          <w:lang w:val="en-US" w:eastAsia="zh-CN"/>
        </w:rPr>
        <w:t xml:space="preserve"> 这四个子项目。数据中 缺少了 </w:t>
      </w:r>
      <w:r>
        <w:rPr>
          <w:rFonts w:hint="eastAsia"/>
          <w:color w:val="FF0000"/>
          <w:lang w:val="en-US" w:eastAsia="zh-CN"/>
        </w:rPr>
        <w:t>血葡萄糖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这个主项目本身的信息(例如，</w:t>
      </w:r>
      <w:bookmarkStart w:id="0" w:name="_GoBack"/>
      <w:bookmarkEnd w:id="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数量，名称，价格等)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期望结果：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只需要发送 </w:t>
      </w:r>
      <w:r>
        <w:rPr>
          <w:rFonts w:hint="eastAsia"/>
          <w:color w:val="FF0000"/>
          <w:lang w:val="en-US" w:eastAsia="zh-CN"/>
        </w:rPr>
        <w:t xml:space="preserve">血葡萄糖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这个诊疗项目的信息即可(不需要发送子项信息)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80" w:line="2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问题截图：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188970"/>
            <wp:effectExtent l="0" t="0" r="9525" b="11430"/>
            <wp:docPr id="1" name="图片 1" descr="1611039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103977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969010"/>
            <wp:effectExtent l="0" t="0" r="16510" b="2540"/>
            <wp:docPr id="4" name="图片 4" descr="16110398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103980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Style w:val="8"/>
          <w:rFonts w:hint="default"/>
          <w:lang w:val="en-US" w:eastAsia="zh-CN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备注</w:t>
      </w:r>
      <w:r>
        <w:rPr>
          <w:rStyle w:val="8"/>
          <w:rFonts w:hint="eastAsia"/>
          <w:lang w:val="en-US" w:eastAsia="zh-CN"/>
        </w:rPr>
        <w:t>：</w:t>
      </w:r>
      <w:r>
        <w:rPr>
          <w:rFonts w:hint="eastAsia"/>
          <w:lang w:val="en-US" w:eastAsia="zh-CN"/>
        </w:rPr>
        <w:t>只有诊疗项目会存在该问题，药品不存在该问题。</w:t>
      </w:r>
    </w:p>
    <w:p>
      <w:pPr>
        <w:rPr>
          <w:rFonts w:hint="default"/>
          <w:lang w:val="en-US" w:eastAsia="zh-CN"/>
        </w:rPr>
      </w:pPr>
      <w:r>
        <w:rPr>
          <w:rStyle w:val="8"/>
          <w:rFonts w:hint="eastAsia"/>
          <w:lang w:val="en-US" w:eastAsia="zh-CN"/>
        </w:rPr>
        <w:t>修改医院范围：</w:t>
      </w:r>
      <w:r>
        <w:rPr>
          <w:rFonts w:hint="eastAsia"/>
          <w:lang w:val="en-US" w:eastAsia="zh-CN"/>
        </w:rPr>
        <w:t>省二、省人民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F4657"/>
    <w:rsid w:val="06CF17C3"/>
    <w:rsid w:val="1ABF0E42"/>
    <w:rsid w:val="1D772EB6"/>
    <w:rsid w:val="2017095E"/>
    <w:rsid w:val="2E4C40FD"/>
    <w:rsid w:val="452B16C0"/>
    <w:rsid w:val="47F0019A"/>
    <w:rsid w:val="51DA3BD6"/>
    <w:rsid w:val="6477156F"/>
    <w:rsid w:val="67C8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link w:val="8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link w:val="9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4 Char"/>
    <w:link w:val="4"/>
    <w:uiPriority w:val="0"/>
    <w:rPr>
      <w:rFonts w:ascii="Arial" w:hAnsi="Arial" w:eastAsia="黑体"/>
      <w:b/>
      <w:sz w:val="28"/>
    </w:rPr>
  </w:style>
  <w:style w:type="character" w:customStyle="1" w:styleId="9">
    <w:name w:val="标题 5 Char"/>
    <w:link w:val="5"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2021-01-18T09:04:00Z</dcterms:created>
  <dc:creator>94938</dc:creator>
  <cp:lastModifiedBy>————清影</cp:lastModifiedBy>
  <dcterms:modified xsi:type="dcterms:W3CDTF">2021-01-19T07:04:58Z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