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50" w:rsidRPr="00172B50" w:rsidRDefault="00172B50" w:rsidP="00172B50">
      <w:pPr>
        <w:tabs>
          <w:tab w:val="center" w:pos="4153"/>
          <w:tab w:val="left" w:pos="7095"/>
        </w:tabs>
        <w:spacing w:line="500" w:lineRule="exact"/>
        <w:rPr>
          <w:rFonts w:ascii="宋体" w:hAnsi="宋体" w:hint="eastAsia"/>
          <w:color w:val="FF0000"/>
          <w:sz w:val="44"/>
          <w:szCs w:val="44"/>
        </w:rPr>
      </w:pPr>
      <w:r w:rsidRPr="00172B50">
        <w:rPr>
          <w:rFonts w:ascii="宋体" w:hAnsi="宋体" w:hint="eastAsia"/>
          <w:color w:val="FF0000"/>
          <w:sz w:val="44"/>
          <w:szCs w:val="44"/>
        </w:rPr>
        <w:t>说明：</w:t>
      </w:r>
    </w:p>
    <w:p w:rsidR="00172B50" w:rsidRPr="00172B50" w:rsidRDefault="00172B50" w:rsidP="00172B50">
      <w:pPr>
        <w:tabs>
          <w:tab w:val="center" w:pos="4153"/>
          <w:tab w:val="left" w:pos="7095"/>
        </w:tabs>
        <w:spacing w:line="500" w:lineRule="exact"/>
        <w:rPr>
          <w:rFonts w:ascii="宋体" w:hAnsi="宋体" w:hint="eastAsia"/>
          <w:color w:val="FF0000"/>
          <w:sz w:val="44"/>
          <w:szCs w:val="44"/>
        </w:rPr>
      </w:pPr>
      <w:r w:rsidRPr="00172B50">
        <w:rPr>
          <w:rFonts w:ascii="宋体" w:hAnsi="宋体" w:hint="eastAsia"/>
          <w:color w:val="FF0000"/>
          <w:sz w:val="44"/>
          <w:szCs w:val="44"/>
        </w:rPr>
        <w:t>报告日期取当前时间；</w:t>
      </w:r>
    </w:p>
    <w:p w:rsidR="00172B50" w:rsidRPr="00172B50" w:rsidRDefault="00172B50" w:rsidP="00172B50">
      <w:pPr>
        <w:tabs>
          <w:tab w:val="center" w:pos="4153"/>
          <w:tab w:val="left" w:pos="7095"/>
        </w:tabs>
        <w:spacing w:line="500" w:lineRule="exact"/>
        <w:rPr>
          <w:rFonts w:ascii="宋体" w:hAnsi="宋体" w:hint="eastAsia"/>
          <w:color w:val="FF0000"/>
          <w:sz w:val="44"/>
          <w:szCs w:val="44"/>
        </w:rPr>
      </w:pPr>
      <w:r w:rsidRPr="00172B50">
        <w:rPr>
          <w:rFonts w:ascii="宋体" w:hAnsi="宋体" w:hint="eastAsia"/>
          <w:color w:val="FF0000"/>
          <w:sz w:val="44"/>
          <w:szCs w:val="44"/>
        </w:rPr>
        <w:t>事件发生日期自行填写；</w:t>
      </w:r>
    </w:p>
    <w:p w:rsidR="00172B50" w:rsidRPr="00172B50" w:rsidRDefault="00172B50" w:rsidP="00172B50">
      <w:pPr>
        <w:tabs>
          <w:tab w:val="center" w:pos="4153"/>
          <w:tab w:val="left" w:pos="7095"/>
        </w:tabs>
        <w:spacing w:line="500" w:lineRule="exact"/>
        <w:rPr>
          <w:rFonts w:ascii="宋体" w:hAnsi="宋体" w:hint="eastAsia"/>
          <w:color w:val="FF0000"/>
          <w:sz w:val="44"/>
          <w:szCs w:val="44"/>
        </w:rPr>
      </w:pPr>
      <w:r w:rsidRPr="00172B50">
        <w:rPr>
          <w:rFonts w:ascii="宋体" w:hAnsi="宋体" w:hint="eastAsia"/>
          <w:color w:val="FF0000"/>
          <w:sz w:val="44"/>
          <w:szCs w:val="44"/>
        </w:rPr>
        <w:t>患者资料性别、年龄做关联，诊疗时间自行填写，临床诊断取西医初步诊断；</w:t>
      </w:r>
    </w:p>
    <w:p w:rsidR="00172B50" w:rsidRPr="00172B50" w:rsidRDefault="00172B50" w:rsidP="00172B50">
      <w:pPr>
        <w:tabs>
          <w:tab w:val="center" w:pos="4153"/>
          <w:tab w:val="left" w:pos="7095"/>
        </w:tabs>
        <w:spacing w:line="500" w:lineRule="exact"/>
        <w:rPr>
          <w:rFonts w:ascii="宋体" w:hAnsi="宋体" w:hint="eastAsia"/>
          <w:color w:val="FF0000"/>
          <w:sz w:val="44"/>
          <w:szCs w:val="44"/>
        </w:rPr>
      </w:pPr>
      <w:r w:rsidRPr="00172B50">
        <w:rPr>
          <w:rFonts w:ascii="宋体" w:hAnsi="宋体" w:hint="eastAsia"/>
          <w:color w:val="FF0000"/>
          <w:sz w:val="44"/>
          <w:szCs w:val="44"/>
        </w:rPr>
        <w:t>带“</w:t>
      </w:r>
      <w:r w:rsidRPr="00172B50">
        <w:rPr>
          <w:rFonts w:ascii="仿宋" w:eastAsia="仿宋" w:hAnsi="仿宋" w:hint="eastAsia"/>
          <w:color w:val="FF0000"/>
          <w:spacing w:val="6"/>
          <w:sz w:val="21"/>
          <w:szCs w:val="21"/>
        </w:rPr>
        <w:sym w:font="Wingdings 2" w:char="F0A3"/>
      </w:r>
      <w:r w:rsidRPr="00172B50">
        <w:rPr>
          <w:rFonts w:ascii="宋体" w:hAnsi="宋体" w:hint="eastAsia"/>
          <w:color w:val="FF0000"/>
          <w:sz w:val="44"/>
          <w:szCs w:val="44"/>
        </w:rPr>
        <w:t>”的自行勾选，其余内容均自行填写。</w:t>
      </w:r>
    </w:p>
    <w:p w:rsidR="00172B50" w:rsidRPr="00172B50" w:rsidRDefault="00172B50" w:rsidP="00172B50">
      <w:pPr>
        <w:tabs>
          <w:tab w:val="center" w:pos="4153"/>
          <w:tab w:val="left" w:pos="7095"/>
        </w:tabs>
        <w:spacing w:line="500" w:lineRule="exact"/>
        <w:rPr>
          <w:rFonts w:ascii="宋体" w:hAnsi="宋体"/>
          <w:color w:val="FF0000"/>
          <w:sz w:val="44"/>
          <w:szCs w:val="44"/>
        </w:rPr>
      </w:pPr>
      <w:r w:rsidRPr="00172B50">
        <w:rPr>
          <w:rFonts w:ascii="宋体" w:hAnsi="宋体" w:hint="eastAsia"/>
          <w:color w:val="FF0000"/>
          <w:sz w:val="44"/>
          <w:szCs w:val="44"/>
        </w:rPr>
        <w:t>具体格式如下：</w:t>
      </w:r>
    </w:p>
    <w:p w:rsidR="00172B50" w:rsidRPr="00172B50" w:rsidRDefault="00172B50">
      <w:pPr>
        <w:rPr>
          <w:rFonts w:ascii="宋体" w:hAnsi="宋体"/>
          <w:color w:val="FF0000"/>
          <w:sz w:val="32"/>
          <w:szCs w:val="32"/>
        </w:rPr>
      </w:pPr>
      <w:r>
        <w:rPr>
          <w:rFonts w:ascii="宋体" w:hAnsi="宋体"/>
          <w:sz w:val="44"/>
          <w:szCs w:val="44"/>
        </w:rPr>
        <w:br w:type="page"/>
      </w:r>
    </w:p>
    <w:p w:rsidR="00EA247E" w:rsidRDefault="00345F75">
      <w:pPr>
        <w:tabs>
          <w:tab w:val="center" w:pos="4153"/>
          <w:tab w:val="left" w:pos="7095"/>
        </w:tabs>
        <w:spacing w:line="500" w:lineRule="exact"/>
        <w:jc w:val="center"/>
        <w:rPr>
          <w:rFonts w:ascii="宋体" w:hAnsi="宋体"/>
          <w:sz w:val="44"/>
          <w:szCs w:val="44"/>
        </w:rPr>
      </w:pPr>
      <w:r>
        <w:rPr>
          <w:rFonts w:ascii="宋体" w:hAnsi="宋体" w:hint="eastAsia"/>
          <w:sz w:val="44"/>
          <w:szCs w:val="44"/>
        </w:rPr>
        <w:lastRenderedPageBreak/>
        <w:t>福建中医药大学附属康复医院</w:t>
      </w:r>
    </w:p>
    <w:p w:rsidR="00EA247E" w:rsidRDefault="00345F75">
      <w:pPr>
        <w:jc w:val="center"/>
        <w:rPr>
          <w:rFonts w:ascii="宋体" w:hAnsi="宋体"/>
          <w:spacing w:val="6"/>
          <w:sz w:val="44"/>
          <w:szCs w:val="44"/>
        </w:rPr>
      </w:pPr>
      <w:r>
        <w:rPr>
          <w:rFonts w:ascii="宋体" w:hAnsi="宋体" w:hint="eastAsia"/>
          <w:spacing w:val="6"/>
          <w:sz w:val="44"/>
          <w:szCs w:val="44"/>
        </w:rPr>
        <w:t>医疗质量安全（不良）事件报告表</w:t>
      </w:r>
    </w:p>
    <w:p w:rsidR="00EA247E" w:rsidRDefault="00345F75">
      <w:pPr>
        <w:rPr>
          <w:rFonts w:ascii="仿宋" w:eastAsia="仿宋" w:hAnsi="仿宋"/>
          <w:spacing w:val="6"/>
          <w:sz w:val="21"/>
          <w:szCs w:val="21"/>
        </w:rPr>
      </w:pPr>
      <w:r>
        <w:rPr>
          <w:rFonts w:ascii="仿宋" w:eastAsia="仿宋" w:hAnsi="仿宋" w:hint="eastAsia"/>
          <w:spacing w:val="6"/>
          <w:sz w:val="21"/>
          <w:szCs w:val="21"/>
        </w:rPr>
        <w:t>报告日期： 年  月  日  时  分         事件发生日期：  年 月  日  时  分</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2"/>
        <w:gridCol w:w="1280"/>
        <w:gridCol w:w="892"/>
        <w:gridCol w:w="530"/>
        <w:gridCol w:w="4014"/>
      </w:tblGrid>
      <w:tr w:rsidR="003A559B" w:rsidTr="00961CFD">
        <w:trPr>
          <w:trHeight w:val="567"/>
          <w:jc w:val="center"/>
        </w:trPr>
        <w:tc>
          <w:tcPr>
            <w:tcW w:w="9348" w:type="dxa"/>
            <w:gridSpan w:val="5"/>
            <w:vAlign w:val="center"/>
          </w:tcPr>
          <w:p w:rsidR="003A559B" w:rsidRDefault="000061F6" w:rsidP="003A559B">
            <w:pPr>
              <w:rPr>
                <w:rFonts w:ascii="仿宋" w:eastAsia="仿宋" w:hAnsi="仿宋"/>
                <w:b/>
                <w:spacing w:val="6"/>
                <w:sz w:val="21"/>
                <w:szCs w:val="21"/>
              </w:rPr>
            </w:pPr>
            <w:r>
              <w:rPr>
                <w:rFonts w:ascii="仿宋" w:eastAsia="仿宋" w:hAnsi="仿宋" w:hint="eastAsia"/>
                <w:b/>
                <w:spacing w:val="6"/>
                <w:sz w:val="21"/>
                <w:szCs w:val="21"/>
              </w:rPr>
              <w:t>一．</w:t>
            </w:r>
            <w:r w:rsidR="003A559B">
              <w:rPr>
                <w:rFonts w:ascii="仿宋" w:eastAsia="仿宋" w:hAnsi="仿宋" w:hint="eastAsia"/>
                <w:b/>
                <w:spacing w:val="6"/>
                <w:sz w:val="21"/>
                <w:szCs w:val="21"/>
              </w:rPr>
              <w:t>患者资料﹡</w:t>
            </w:r>
          </w:p>
        </w:tc>
      </w:tr>
      <w:tr w:rsidR="00EA247E">
        <w:trPr>
          <w:trHeight w:val="567"/>
          <w:jc w:val="center"/>
        </w:trPr>
        <w:tc>
          <w:tcPr>
            <w:tcW w:w="2632" w:type="dxa"/>
            <w:vAlign w:val="center"/>
          </w:tcPr>
          <w:p w:rsidR="00EA247E" w:rsidRDefault="00345F75">
            <w:pPr>
              <w:rPr>
                <w:rFonts w:ascii="仿宋" w:eastAsia="仿宋" w:hAnsi="仿宋"/>
                <w:spacing w:val="6"/>
                <w:sz w:val="21"/>
                <w:szCs w:val="21"/>
              </w:rPr>
            </w:pPr>
            <w:r>
              <w:rPr>
                <w:rFonts w:ascii="仿宋" w:eastAsia="仿宋" w:hAnsi="仿宋" w:hint="eastAsia"/>
                <w:spacing w:val="6"/>
                <w:sz w:val="21"/>
                <w:szCs w:val="21"/>
              </w:rPr>
              <w:t>性别：</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男  </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女</w:t>
            </w:r>
          </w:p>
        </w:tc>
        <w:tc>
          <w:tcPr>
            <w:tcW w:w="1280" w:type="dxa"/>
            <w:vAlign w:val="center"/>
          </w:tcPr>
          <w:p w:rsidR="00EA247E" w:rsidRDefault="00345F75">
            <w:pPr>
              <w:rPr>
                <w:rFonts w:ascii="仿宋" w:eastAsia="仿宋" w:hAnsi="仿宋"/>
                <w:spacing w:val="6"/>
                <w:sz w:val="21"/>
                <w:szCs w:val="21"/>
              </w:rPr>
            </w:pPr>
            <w:r>
              <w:rPr>
                <w:rFonts w:ascii="仿宋" w:eastAsia="仿宋" w:hAnsi="仿宋" w:hint="eastAsia"/>
                <w:spacing w:val="6"/>
                <w:sz w:val="21"/>
                <w:szCs w:val="21"/>
              </w:rPr>
              <w:t>年龄：</w:t>
            </w:r>
          </w:p>
        </w:tc>
        <w:tc>
          <w:tcPr>
            <w:tcW w:w="1422" w:type="dxa"/>
            <w:gridSpan w:val="2"/>
            <w:vAlign w:val="center"/>
          </w:tcPr>
          <w:p w:rsidR="00EA247E" w:rsidRDefault="00345F75">
            <w:pPr>
              <w:rPr>
                <w:rFonts w:ascii="仿宋" w:eastAsia="仿宋" w:hAnsi="仿宋"/>
                <w:spacing w:val="6"/>
                <w:sz w:val="21"/>
                <w:szCs w:val="21"/>
              </w:rPr>
            </w:pPr>
            <w:r>
              <w:rPr>
                <w:rFonts w:ascii="仿宋" w:eastAsia="仿宋" w:hAnsi="仿宋" w:hint="eastAsia"/>
                <w:spacing w:val="6"/>
                <w:sz w:val="21"/>
                <w:szCs w:val="21"/>
              </w:rPr>
              <w:t xml:space="preserve">职业： </w:t>
            </w:r>
          </w:p>
        </w:tc>
        <w:tc>
          <w:tcPr>
            <w:tcW w:w="4014" w:type="dxa"/>
            <w:vAlign w:val="center"/>
          </w:tcPr>
          <w:p w:rsidR="00EA247E" w:rsidRDefault="00345F75">
            <w:pPr>
              <w:rPr>
                <w:rFonts w:ascii="仿宋" w:eastAsia="仿宋" w:hAnsi="仿宋"/>
                <w:spacing w:val="6"/>
                <w:sz w:val="21"/>
                <w:szCs w:val="21"/>
              </w:rPr>
            </w:pPr>
            <w:r>
              <w:rPr>
                <w:rFonts w:ascii="仿宋" w:eastAsia="仿宋" w:hAnsi="仿宋" w:hint="eastAsia"/>
                <w:spacing w:val="6"/>
                <w:sz w:val="21"/>
                <w:szCs w:val="21"/>
              </w:rPr>
              <w:t>诊疗时间：  年  月  日  时  分</w:t>
            </w:r>
          </w:p>
        </w:tc>
      </w:tr>
      <w:tr w:rsidR="00EA247E">
        <w:trPr>
          <w:trHeight w:val="567"/>
          <w:jc w:val="center"/>
        </w:trPr>
        <w:tc>
          <w:tcPr>
            <w:tcW w:w="9348" w:type="dxa"/>
            <w:gridSpan w:val="5"/>
            <w:vAlign w:val="center"/>
          </w:tcPr>
          <w:p w:rsidR="00EA247E" w:rsidRDefault="00345F75">
            <w:pPr>
              <w:rPr>
                <w:rFonts w:ascii="仿宋" w:eastAsia="仿宋" w:hAnsi="仿宋"/>
                <w:spacing w:val="6"/>
                <w:sz w:val="21"/>
                <w:szCs w:val="21"/>
              </w:rPr>
            </w:pPr>
            <w:r>
              <w:rPr>
                <w:rFonts w:ascii="仿宋" w:eastAsia="仿宋" w:hAnsi="仿宋" w:hint="eastAsia"/>
                <w:spacing w:val="6"/>
                <w:sz w:val="21"/>
                <w:szCs w:val="21"/>
              </w:rPr>
              <w:t xml:space="preserve">临床诊断：                          </w:t>
            </w:r>
          </w:p>
        </w:tc>
      </w:tr>
      <w:tr w:rsidR="00EA247E">
        <w:trPr>
          <w:trHeight w:val="574"/>
          <w:jc w:val="center"/>
        </w:trPr>
        <w:tc>
          <w:tcPr>
            <w:tcW w:w="9348" w:type="dxa"/>
            <w:gridSpan w:val="5"/>
            <w:vAlign w:val="center"/>
          </w:tcPr>
          <w:p w:rsidR="00EA247E" w:rsidRDefault="00345F75">
            <w:pPr>
              <w:rPr>
                <w:rFonts w:ascii="仿宋" w:eastAsia="仿宋" w:hAnsi="仿宋"/>
                <w:b/>
                <w:spacing w:val="6"/>
                <w:sz w:val="21"/>
                <w:szCs w:val="21"/>
              </w:rPr>
            </w:pPr>
            <w:r>
              <w:rPr>
                <w:rFonts w:ascii="仿宋" w:eastAsia="仿宋" w:hAnsi="仿宋" w:hint="eastAsia"/>
                <w:spacing w:val="6"/>
                <w:sz w:val="21"/>
                <w:szCs w:val="21"/>
              </w:rPr>
              <w:t>在场相关人员或相关科室:</w:t>
            </w:r>
          </w:p>
        </w:tc>
      </w:tr>
      <w:tr w:rsidR="00EA247E">
        <w:trPr>
          <w:trHeight w:val="493"/>
          <w:jc w:val="center"/>
        </w:trPr>
        <w:tc>
          <w:tcPr>
            <w:tcW w:w="9348" w:type="dxa"/>
            <w:gridSpan w:val="5"/>
            <w:vAlign w:val="center"/>
          </w:tcPr>
          <w:p w:rsidR="00EA247E" w:rsidRDefault="003A559B">
            <w:pPr>
              <w:rPr>
                <w:rFonts w:ascii="仿宋" w:eastAsia="仿宋" w:hAnsi="仿宋"/>
                <w:b/>
                <w:spacing w:val="6"/>
                <w:sz w:val="21"/>
                <w:szCs w:val="21"/>
                <w:shd w:val="pct10" w:color="auto" w:fill="FFFFFF"/>
              </w:rPr>
            </w:pPr>
            <w:r>
              <w:rPr>
                <w:rFonts w:ascii="仿宋" w:eastAsia="仿宋" w:hAnsi="仿宋" w:hint="eastAsia"/>
                <w:b/>
                <w:spacing w:val="6"/>
                <w:sz w:val="21"/>
                <w:szCs w:val="21"/>
              </w:rPr>
              <w:t>二</w:t>
            </w:r>
            <w:r w:rsidR="00345F75">
              <w:rPr>
                <w:rFonts w:ascii="仿宋" w:eastAsia="仿宋" w:hAnsi="仿宋" w:hint="eastAsia"/>
                <w:b/>
                <w:spacing w:val="6"/>
                <w:sz w:val="21"/>
                <w:szCs w:val="21"/>
              </w:rPr>
              <w:t xml:space="preserve">．不良事件情况﹡                   </w:t>
            </w:r>
          </w:p>
        </w:tc>
      </w:tr>
      <w:tr w:rsidR="00EA247E">
        <w:trPr>
          <w:trHeight w:val="476"/>
          <w:jc w:val="center"/>
        </w:trPr>
        <w:tc>
          <w:tcPr>
            <w:tcW w:w="9348" w:type="dxa"/>
            <w:gridSpan w:val="5"/>
            <w:vAlign w:val="center"/>
          </w:tcPr>
          <w:p w:rsidR="00EA247E" w:rsidRDefault="00345F75">
            <w:pPr>
              <w:rPr>
                <w:rFonts w:ascii="仿宋" w:eastAsia="仿宋" w:hAnsi="仿宋"/>
                <w:spacing w:val="6"/>
                <w:sz w:val="21"/>
                <w:szCs w:val="21"/>
              </w:rPr>
            </w:pPr>
            <w:r>
              <w:rPr>
                <w:rFonts w:ascii="仿宋" w:eastAsia="仿宋" w:hAnsi="仿宋" w:hint="eastAsia"/>
                <w:spacing w:val="6"/>
                <w:sz w:val="21"/>
                <w:szCs w:val="21"/>
              </w:rPr>
              <w:t xml:space="preserve">事件发生场所： </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急诊 </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门诊  </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住院部 </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医技部门  </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行政后勤部门  </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其它</w:t>
            </w:r>
          </w:p>
        </w:tc>
      </w:tr>
      <w:tr w:rsidR="00EA247E">
        <w:trPr>
          <w:trHeight w:val="554"/>
          <w:jc w:val="center"/>
        </w:trPr>
        <w:tc>
          <w:tcPr>
            <w:tcW w:w="9348" w:type="dxa"/>
            <w:gridSpan w:val="5"/>
            <w:vAlign w:val="center"/>
          </w:tcPr>
          <w:p w:rsidR="00EA247E" w:rsidRDefault="00345F75">
            <w:pPr>
              <w:rPr>
                <w:rFonts w:ascii="仿宋" w:eastAsia="仿宋" w:hAnsi="仿宋"/>
                <w:spacing w:val="6"/>
                <w:sz w:val="21"/>
                <w:szCs w:val="21"/>
              </w:rPr>
            </w:pPr>
            <w:r>
              <w:rPr>
                <w:rFonts w:ascii="仿宋" w:eastAsia="仿宋" w:hAnsi="仿宋" w:hint="eastAsia"/>
                <w:spacing w:val="6"/>
                <w:sz w:val="21"/>
                <w:szCs w:val="21"/>
              </w:rPr>
              <w:t>不良后果：</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无  </w:t>
            </w: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有 （请写出）＿＿＿＿＿＿＿＿＿＿＿＿＿＿＿＿＿</w:t>
            </w:r>
          </w:p>
        </w:tc>
      </w:tr>
      <w:tr w:rsidR="00EA247E" w:rsidTr="000061F6">
        <w:trPr>
          <w:trHeight w:val="1057"/>
          <w:jc w:val="center"/>
        </w:trPr>
        <w:tc>
          <w:tcPr>
            <w:tcW w:w="9348" w:type="dxa"/>
            <w:gridSpan w:val="5"/>
          </w:tcPr>
          <w:p w:rsidR="00EA247E" w:rsidRDefault="00345F75" w:rsidP="003A559B">
            <w:pPr>
              <w:rPr>
                <w:rFonts w:ascii="仿宋" w:eastAsia="仿宋" w:hAnsi="仿宋"/>
                <w:spacing w:val="6"/>
                <w:sz w:val="21"/>
                <w:szCs w:val="21"/>
              </w:rPr>
            </w:pPr>
            <w:r>
              <w:rPr>
                <w:rFonts w:ascii="仿宋" w:eastAsia="仿宋" w:hAnsi="仿宋" w:hint="eastAsia"/>
                <w:spacing w:val="6"/>
                <w:sz w:val="21"/>
                <w:szCs w:val="21"/>
              </w:rPr>
              <w:t>事件经过(</w:t>
            </w:r>
            <w:r w:rsidR="003A559B" w:rsidRPr="003A559B">
              <w:rPr>
                <w:rFonts w:ascii="仿宋" w:eastAsia="仿宋" w:hAnsi="仿宋" w:hint="eastAsia"/>
                <w:spacing w:val="6"/>
                <w:sz w:val="21"/>
                <w:szCs w:val="21"/>
              </w:rPr>
              <w:t>描述需包含如下要素：事件发生的时间、地点，涉及人员，用药情况、</w:t>
            </w:r>
            <w:r w:rsidR="003A559B">
              <w:rPr>
                <w:rFonts w:ascii="仿宋" w:eastAsia="仿宋" w:hAnsi="仿宋" w:hint="eastAsia"/>
                <w:spacing w:val="6"/>
                <w:sz w:val="21"/>
                <w:szCs w:val="21"/>
              </w:rPr>
              <w:t>手术基本情况、原有疾病，合并症、诊疗经过、患者损害、争议焦点等，</w:t>
            </w:r>
            <w:r>
              <w:rPr>
                <w:rFonts w:ascii="仿宋" w:eastAsia="仿宋" w:hAnsi="仿宋" w:hint="eastAsia"/>
                <w:spacing w:val="6"/>
                <w:sz w:val="21"/>
                <w:szCs w:val="21"/>
              </w:rPr>
              <w:t>可另加附页):</w:t>
            </w:r>
          </w:p>
          <w:p w:rsidR="000061F6" w:rsidRPr="00FE3854" w:rsidRDefault="000061F6" w:rsidP="003A559B">
            <w:pPr>
              <w:rPr>
                <w:rFonts w:ascii="仿宋" w:eastAsia="仿宋" w:hAnsi="仿宋"/>
                <w:spacing w:val="6"/>
                <w:sz w:val="21"/>
                <w:szCs w:val="21"/>
              </w:rPr>
            </w:pPr>
          </w:p>
          <w:p w:rsidR="000061F6" w:rsidRDefault="000061F6" w:rsidP="003A559B">
            <w:pPr>
              <w:rPr>
                <w:rFonts w:ascii="仿宋" w:eastAsia="仿宋" w:hAnsi="仿宋"/>
                <w:spacing w:val="6"/>
                <w:sz w:val="21"/>
                <w:szCs w:val="21"/>
              </w:rPr>
            </w:pPr>
          </w:p>
        </w:tc>
      </w:tr>
      <w:tr w:rsidR="00EA247E">
        <w:trPr>
          <w:trHeight w:val="567"/>
          <w:jc w:val="center"/>
        </w:trPr>
        <w:tc>
          <w:tcPr>
            <w:tcW w:w="9348" w:type="dxa"/>
            <w:gridSpan w:val="5"/>
            <w:vAlign w:val="center"/>
          </w:tcPr>
          <w:p w:rsidR="00EA247E" w:rsidRDefault="003A559B">
            <w:pPr>
              <w:rPr>
                <w:rFonts w:ascii="仿宋" w:eastAsia="仿宋" w:hAnsi="仿宋"/>
                <w:b/>
                <w:spacing w:val="6"/>
                <w:sz w:val="21"/>
                <w:szCs w:val="21"/>
                <w:shd w:val="pct10" w:color="auto" w:fill="FFFFFF"/>
              </w:rPr>
            </w:pPr>
            <w:r>
              <w:rPr>
                <w:rFonts w:ascii="仿宋" w:eastAsia="仿宋" w:hAnsi="仿宋" w:hint="eastAsia"/>
                <w:b/>
                <w:spacing w:val="6"/>
                <w:sz w:val="21"/>
                <w:szCs w:val="21"/>
              </w:rPr>
              <w:t>三</w:t>
            </w:r>
            <w:r w:rsidR="00345F75">
              <w:rPr>
                <w:rFonts w:ascii="仿宋" w:eastAsia="仿宋" w:hAnsi="仿宋" w:hint="eastAsia"/>
                <w:b/>
                <w:spacing w:val="6"/>
                <w:sz w:val="21"/>
                <w:szCs w:val="21"/>
              </w:rPr>
              <w:t xml:space="preserve">．不良事件类别﹡    </w:t>
            </w:r>
          </w:p>
        </w:tc>
      </w:tr>
      <w:tr w:rsidR="00EA247E">
        <w:trPr>
          <w:trHeight w:val="70"/>
          <w:jc w:val="center"/>
        </w:trPr>
        <w:tc>
          <w:tcPr>
            <w:tcW w:w="4804" w:type="dxa"/>
            <w:gridSpan w:val="3"/>
          </w:tcPr>
          <w:p w:rsidR="00EA247E" w:rsidRDefault="00345F75" w:rsidP="003A559B">
            <w:pPr>
              <w:snapToGrid w:val="0"/>
              <w:spacing w:line="300" w:lineRule="auto"/>
              <w:ind w:leftChars="33" w:left="499" w:rightChars="95" w:right="228" w:hangingChars="200" w:hanging="420"/>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sz w:val="21"/>
                <w:szCs w:val="21"/>
              </w:rPr>
              <w:t>医疗沟通事件：指医护工作人员对患者所有已知病情情况、诊疗措施、护理措施了解后，与病人及其家属沟通，使病人及其家属对病情、各种诊疗措施、护理措施、病情发展、费用、并发症等涉及知情的事项了解。医患双方上述沟通不到位产生的事件</w:t>
            </w:r>
          </w:p>
          <w:p w:rsidR="00EA247E" w:rsidRDefault="00345F75">
            <w:pPr>
              <w:widowControl w:val="0"/>
              <w:numPr>
                <w:ilvl w:val="0"/>
                <w:numId w:val="1"/>
              </w:numPr>
              <w:snapToGrid w:val="0"/>
              <w:spacing w:line="300" w:lineRule="auto"/>
              <w:ind w:rightChars="95" w:right="228"/>
              <w:jc w:val="both"/>
              <w:rPr>
                <w:rFonts w:ascii="仿宋" w:eastAsia="仿宋" w:hAnsi="仿宋"/>
                <w:sz w:val="21"/>
                <w:szCs w:val="21"/>
              </w:rPr>
            </w:pPr>
            <w:r>
              <w:rPr>
                <w:rFonts w:ascii="仿宋" w:eastAsia="仿宋" w:hAnsi="仿宋" w:hint="eastAsia"/>
                <w:sz w:val="21"/>
                <w:szCs w:val="21"/>
              </w:rPr>
              <w:t>病人资料辨识事件：因对病人资料辨认不清，导致的事件。包括认识病人错误，治疗部位错误，治疗时间错误，严重误诊、漏诊等事件</w:t>
            </w:r>
          </w:p>
          <w:p w:rsidR="00EA247E" w:rsidRDefault="00345F75" w:rsidP="003A559B">
            <w:pPr>
              <w:ind w:leftChars="5" w:left="424" w:hangingChars="196" w:hanging="412"/>
              <w:rPr>
                <w:rFonts w:ascii="仿宋" w:eastAsia="仿宋" w:hAnsi="仿宋"/>
                <w:color w:val="000000"/>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医疗处置事件：指诊断、治疗、护理操作中不当、不及时及意外事件（除检验、仪器、耗材、药物事件）</w:t>
            </w:r>
          </w:p>
          <w:p w:rsidR="00EA247E" w:rsidRDefault="00345F75" w:rsidP="003A559B">
            <w:pPr>
              <w:ind w:left="409" w:hangingChars="195" w:hanging="409"/>
              <w:rPr>
                <w:rFonts w:ascii="仿宋" w:eastAsia="仿宋" w:hAnsi="仿宋"/>
                <w:color w:val="000000"/>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药物事件：药物发放、运送，及使用过程中不良事件</w:t>
            </w:r>
          </w:p>
          <w:p w:rsidR="00EA247E" w:rsidRDefault="00345F75" w:rsidP="003A559B">
            <w:pPr>
              <w:ind w:left="409" w:hangingChars="195" w:hanging="409"/>
              <w:rPr>
                <w:rFonts w:ascii="仿宋" w:eastAsia="仿宋" w:hAnsi="仿宋"/>
                <w:color w:val="000000"/>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血液制品事件：血液制品发放、运送，及使用过程中不良事件</w:t>
            </w:r>
          </w:p>
          <w:p w:rsidR="00EA247E" w:rsidRDefault="00345F75">
            <w:pPr>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设备仪器使用事件：设备故障，一次性耗材出现问题或者设备使用不当导致的不良事件</w:t>
            </w:r>
          </w:p>
        </w:tc>
        <w:tc>
          <w:tcPr>
            <w:tcW w:w="4544" w:type="dxa"/>
            <w:gridSpan w:val="2"/>
          </w:tcPr>
          <w:p w:rsidR="00EA247E" w:rsidRDefault="00345F75" w:rsidP="003A559B">
            <w:pPr>
              <w:snapToGrid w:val="0"/>
              <w:spacing w:line="300" w:lineRule="auto"/>
              <w:ind w:leftChars="4" w:left="422" w:rightChars="95" w:right="228" w:hangingChars="196" w:hanging="412"/>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检验及检验报告事件：病人送检标本管理、试剂管理、检验报告发送管理过程中的事</w:t>
            </w:r>
            <w:r>
              <w:rPr>
                <w:rFonts w:ascii="仿宋" w:eastAsia="仿宋" w:hAnsi="仿宋" w:hint="eastAsia"/>
                <w:spacing w:val="6"/>
                <w:sz w:val="21"/>
                <w:szCs w:val="21"/>
              </w:rPr>
              <w:t>件</w:t>
            </w:r>
          </w:p>
          <w:p w:rsidR="00EA247E" w:rsidRDefault="00345F75" w:rsidP="003A559B">
            <w:pPr>
              <w:snapToGrid w:val="0"/>
              <w:spacing w:line="300" w:lineRule="auto"/>
              <w:ind w:leftChars="4" w:left="422" w:rightChars="95" w:right="228" w:hangingChars="196" w:hanging="412"/>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患者及其家属依从性事件：患者及家属不按照医嘱、医院规定，依从性差造成的事</w:t>
            </w:r>
            <w:r>
              <w:rPr>
                <w:rFonts w:ascii="仿宋" w:eastAsia="仿宋" w:hAnsi="仿宋" w:hint="eastAsia"/>
                <w:spacing w:val="6"/>
                <w:sz w:val="21"/>
                <w:szCs w:val="21"/>
              </w:rPr>
              <w:t>件</w:t>
            </w:r>
          </w:p>
          <w:p w:rsidR="00EA247E" w:rsidRDefault="00345F75">
            <w:pPr>
              <w:snapToGrid w:val="0"/>
              <w:spacing w:line="300" w:lineRule="auto"/>
              <w:ind w:rightChars="95" w:right="228"/>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院内感染事件：</w:t>
            </w:r>
            <w:r>
              <w:rPr>
                <w:rFonts w:ascii="仿宋" w:eastAsia="仿宋" w:hAnsi="仿宋" w:hint="eastAsia"/>
                <w:spacing w:val="6"/>
                <w:sz w:val="21"/>
                <w:szCs w:val="21"/>
              </w:rPr>
              <w:t>院内感染相关事件</w:t>
            </w:r>
          </w:p>
          <w:p w:rsidR="00EA247E" w:rsidRDefault="00345F75" w:rsidP="003A559B">
            <w:pPr>
              <w:snapToGrid w:val="0"/>
              <w:spacing w:line="300" w:lineRule="auto"/>
              <w:ind w:leftChars="4" w:left="422" w:rightChars="95" w:right="228" w:hangingChars="196" w:hanging="412"/>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公共设施事件：</w:t>
            </w:r>
            <w:r>
              <w:rPr>
                <w:rFonts w:ascii="仿宋" w:eastAsia="仿宋" w:hAnsi="仿宋" w:cs="Courier New" w:hint="eastAsia"/>
                <w:sz w:val="21"/>
                <w:szCs w:val="21"/>
              </w:rPr>
              <w:t>医院建筑、通道、其它工作物、有害物质外泄等相关事</w:t>
            </w:r>
            <w:r>
              <w:rPr>
                <w:rFonts w:ascii="仿宋" w:eastAsia="仿宋" w:hAnsi="仿宋" w:hint="eastAsia"/>
                <w:spacing w:val="6"/>
                <w:sz w:val="21"/>
                <w:szCs w:val="21"/>
              </w:rPr>
              <w:t>件</w:t>
            </w:r>
          </w:p>
          <w:p w:rsidR="00EA247E" w:rsidRDefault="00345F75" w:rsidP="003A559B">
            <w:pPr>
              <w:snapToGrid w:val="0"/>
              <w:spacing w:line="300" w:lineRule="auto"/>
              <w:ind w:leftChars="4" w:left="422" w:rightChars="95" w:right="228" w:hangingChars="196" w:hanging="412"/>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医患双方冲突事件：医患双方发生的不满、言语、肢体冲突等事</w:t>
            </w:r>
            <w:r>
              <w:rPr>
                <w:rFonts w:ascii="仿宋" w:eastAsia="仿宋" w:hAnsi="仿宋" w:hint="eastAsia"/>
                <w:spacing w:val="6"/>
                <w:sz w:val="21"/>
                <w:szCs w:val="21"/>
              </w:rPr>
              <w:t>件</w:t>
            </w:r>
          </w:p>
          <w:p w:rsidR="00EA247E" w:rsidRDefault="00345F75" w:rsidP="003A559B">
            <w:pPr>
              <w:snapToGrid w:val="0"/>
              <w:spacing w:line="300" w:lineRule="auto"/>
              <w:ind w:leftChars="4" w:left="422" w:rightChars="95" w:right="228" w:hangingChars="196" w:hanging="412"/>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治安事件：非医患双方之间的治安事件：如盗窃，患方与第三方的治安事</w:t>
            </w:r>
            <w:r>
              <w:rPr>
                <w:rFonts w:ascii="仿宋" w:eastAsia="仿宋" w:hAnsi="仿宋" w:hint="eastAsia"/>
                <w:spacing w:val="6"/>
                <w:sz w:val="21"/>
                <w:szCs w:val="21"/>
              </w:rPr>
              <w:t>件</w:t>
            </w:r>
          </w:p>
          <w:p w:rsidR="00EA247E" w:rsidRDefault="00345F75" w:rsidP="003A559B">
            <w:pPr>
              <w:ind w:leftChars="14" w:left="446" w:hangingChars="196" w:hanging="412"/>
              <w:rPr>
                <w:rFonts w:ascii="仿宋" w:eastAsia="仿宋" w:hAnsi="仿宋"/>
                <w:color w:val="000000"/>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误伤事件：诊疗过程中，医护人员的意外伤害事件。如针刺、割伤、感染等</w:t>
            </w:r>
          </w:p>
          <w:p w:rsidR="00EA247E" w:rsidRDefault="00345F75" w:rsidP="003A559B">
            <w:pPr>
              <w:snapToGrid w:val="0"/>
              <w:spacing w:line="300" w:lineRule="auto"/>
              <w:ind w:leftChars="4" w:left="422" w:rightChars="95" w:right="228" w:hangingChars="196" w:hanging="412"/>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非预期事件：</w:t>
            </w:r>
            <w:r>
              <w:rPr>
                <w:rFonts w:ascii="仿宋" w:eastAsia="仿宋" w:hAnsi="仿宋" w:cs="Courier New" w:hint="eastAsia"/>
                <w:sz w:val="21"/>
                <w:szCs w:val="21"/>
              </w:rPr>
              <w:t>非预期诊疗措施、重返ICU、花费大幅超出预期，住院时间延长等</w:t>
            </w:r>
          </w:p>
          <w:p w:rsidR="00EA247E" w:rsidRDefault="00345F75" w:rsidP="003A559B">
            <w:pPr>
              <w:snapToGrid w:val="0"/>
              <w:spacing w:line="300" w:lineRule="auto"/>
              <w:ind w:leftChars="4" w:left="422" w:rightChars="95" w:right="228" w:hangingChars="196" w:hanging="412"/>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color w:val="000000"/>
                <w:sz w:val="21"/>
                <w:szCs w:val="21"/>
              </w:rPr>
              <w:t>不作为事件：</w:t>
            </w:r>
            <w:r>
              <w:rPr>
                <w:rFonts w:ascii="仿宋" w:eastAsia="仿宋" w:hAnsi="仿宋" w:cs="Courier New" w:hint="eastAsia"/>
                <w:sz w:val="21"/>
                <w:szCs w:val="21"/>
              </w:rPr>
              <w:t>医疗护理工作中已经发现问题，但未及时处理导致的不良事</w:t>
            </w:r>
            <w:r>
              <w:rPr>
                <w:rFonts w:ascii="仿宋" w:eastAsia="仿宋" w:hAnsi="仿宋" w:hint="eastAsia"/>
                <w:spacing w:val="6"/>
                <w:sz w:val="21"/>
                <w:szCs w:val="21"/>
              </w:rPr>
              <w:t>件</w:t>
            </w:r>
          </w:p>
          <w:p w:rsidR="00EA247E" w:rsidRDefault="00345F75">
            <w:pPr>
              <w:snapToGrid w:val="0"/>
              <w:spacing w:line="300" w:lineRule="auto"/>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spacing w:val="6"/>
                <w:sz w:val="21"/>
                <w:szCs w:val="21"/>
              </w:rPr>
              <w:t xml:space="preserve">  其他事件</w:t>
            </w:r>
          </w:p>
        </w:tc>
      </w:tr>
      <w:tr w:rsidR="00EA247E">
        <w:trPr>
          <w:trHeight w:val="567"/>
          <w:jc w:val="center"/>
        </w:trPr>
        <w:tc>
          <w:tcPr>
            <w:tcW w:w="9348" w:type="dxa"/>
            <w:gridSpan w:val="5"/>
            <w:vAlign w:val="center"/>
          </w:tcPr>
          <w:p w:rsidR="00EA247E" w:rsidRDefault="003A559B">
            <w:pPr>
              <w:rPr>
                <w:rFonts w:ascii="仿宋" w:eastAsia="仿宋" w:hAnsi="仿宋"/>
                <w:b/>
                <w:spacing w:val="6"/>
                <w:sz w:val="21"/>
                <w:szCs w:val="21"/>
                <w:shd w:val="pct10" w:color="auto" w:fill="FFFFFF"/>
              </w:rPr>
            </w:pPr>
            <w:r>
              <w:rPr>
                <w:rFonts w:ascii="仿宋" w:eastAsia="仿宋" w:hAnsi="仿宋" w:hint="eastAsia"/>
                <w:b/>
                <w:spacing w:val="6"/>
                <w:sz w:val="21"/>
                <w:szCs w:val="21"/>
              </w:rPr>
              <w:lastRenderedPageBreak/>
              <w:t>四</w:t>
            </w:r>
            <w:r w:rsidR="00345F75">
              <w:rPr>
                <w:rFonts w:ascii="仿宋" w:eastAsia="仿宋" w:hAnsi="仿宋" w:hint="eastAsia"/>
                <w:b/>
                <w:spacing w:val="6"/>
                <w:sz w:val="21"/>
                <w:szCs w:val="21"/>
              </w:rPr>
              <w:t>.</w:t>
            </w:r>
            <w:r w:rsidR="000061F6">
              <w:rPr>
                <w:rFonts w:ascii="仿宋" w:eastAsia="仿宋" w:hAnsi="仿宋" w:hint="eastAsia"/>
                <w:b/>
                <w:spacing w:val="6"/>
                <w:sz w:val="21"/>
                <w:szCs w:val="21"/>
              </w:rPr>
              <w:t>不良事件</w:t>
            </w:r>
            <w:r w:rsidR="00345F75">
              <w:rPr>
                <w:rFonts w:ascii="仿宋" w:eastAsia="仿宋" w:hAnsi="仿宋" w:hint="eastAsia"/>
                <w:b/>
                <w:spacing w:val="6"/>
                <w:sz w:val="21"/>
                <w:szCs w:val="21"/>
              </w:rPr>
              <w:t>等级  ﹡</w:t>
            </w:r>
          </w:p>
        </w:tc>
      </w:tr>
      <w:tr w:rsidR="00EA247E">
        <w:trPr>
          <w:trHeight w:val="508"/>
          <w:jc w:val="center"/>
        </w:trPr>
        <w:tc>
          <w:tcPr>
            <w:tcW w:w="9348" w:type="dxa"/>
            <w:gridSpan w:val="5"/>
            <w:vAlign w:val="center"/>
          </w:tcPr>
          <w:p w:rsidR="00EA247E" w:rsidRDefault="00345F75">
            <w:pPr>
              <w:snapToGrid w:val="0"/>
              <w:spacing w:line="300" w:lineRule="auto"/>
              <w:ind w:rightChars="95" w:right="228"/>
              <w:rPr>
                <w:rFonts w:ascii="仿宋" w:eastAsia="仿宋" w:hAnsi="仿宋"/>
                <w:spacing w:val="6"/>
                <w:sz w:val="21"/>
                <w:szCs w:val="21"/>
              </w:rPr>
            </w:pPr>
            <w:r>
              <w:rPr>
                <w:rFonts w:ascii="仿宋" w:eastAsia="仿宋" w:hAnsi="仿宋" w:hint="eastAsia"/>
                <w:spacing w:val="6"/>
                <w:sz w:val="21"/>
                <w:szCs w:val="21"/>
              </w:rPr>
              <w:sym w:font="Wingdings 2" w:char="F0A3"/>
            </w:r>
            <w:r>
              <w:rPr>
                <w:rFonts w:ascii="仿宋" w:eastAsia="仿宋" w:hAnsi="仿宋" w:hint="eastAsia"/>
                <w:sz w:val="21"/>
                <w:szCs w:val="21"/>
              </w:rPr>
              <w:t xml:space="preserve">Ⅰ级事件    </w:t>
            </w:r>
            <w:r>
              <w:rPr>
                <w:rFonts w:ascii="仿宋" w:eastAsia="仿宋" w:hAnsi="仿宋" w:hint="eastAsia"/>
                <w:spacing w:val="6"/>
                <w:sz w:val="21"/>
                <w:szCs w:val="21"/>
              </w:rPr>
              <w:sym w:font="Wingdings 2" w:char="F0A3"/>
            </w:r>
            <w:r>
              <w:rPr>
                <w:rFonts w:ascii="仿宋" w:eastAsia="仿宋" w:hAnsi="仿宋" w:hint="eastAsia"/>
                <w:sz w:val="21"/>
                <w:szCs w:val="21"/>
              </w:rPr>
              <w:t xml:space="preserve">Ⅱ级事件    </w:t>
            </w:r>
            <w:r>
              <w:rPr>
                <w:rFonts w:ascii="仿宋" w:eastAsia="仿宋" w:hAnsi="仿宋" w:hint="eastAsia"/>
                <w:spacing w:val="6"/>
                <w:sz w:val="21"/>
                <w:szCs w:val="21"/>
              </w:rPr>
              <w:sym w:font="Wingdings 2" w:char="F0A3"/>
            </w:r>
            <w:r>
              <w:rPr>
                <w:rFonts w:ascii="仿宋" w:eastAsia="仿宋" w:hAnsi="仿宋" w:hint="eastAsia"/>
                <w:sz w:val="21"/>
                <w:szCs w:val="21"/>
              </w:rPr>
              <w:t xml:space="preserve">Ⅲ级事件 </w:t>
            </w:r>
            <w:r>
              <w:rPr>
                <w:rFonts w:ascii="仿宋" w:eastAsia="仿宋" w:hAnsi="仿宋" w:hint="eastAsia"/>
                <w:spacing w:val="6"/>
                <w:sz w:val="21"/>
                <w:szCs w:val="21"/>
              </w:rPr>
              <w:sym w:font="Wingdings 2" w:char="F0A3"/>
            </w:r>
            <w:r>
              <w:rPr>
                <w:rFonts w:ascii="仿宋" w:eastAsia="仿宋" w:hAnsi="仿宋" w:hint="eastAsia"/>
                <w:sz w:val="21"/>
                <w:szCs w:val="21"/>
              </w:rPr>
              <w:t>Ⅳ级事件</w:t>
            </w:r>
          </w:p>
        </w:tc>
      </w:tr>
      <w:tr w:rsidR="00EA247E">
        <w:trPr>
          <w:trHeight w:val="495"/>
          <w:jc w:val="center"/>
        </w:trPr>
        <w:tc>
          <w:tcPr>
            <w:tcW w:w="9348" w:type="dxa"/>
            <w:gridSpan w:val="5"/>
            <w:vAlign w:val="center"/>
          </w:tcPr>
          <w:p w:rsidR="00EA247E" w:rsidRDefault="000061F6">
            <w:pPr>
              <w:rPr>
                <w:rFonts w:ascii="仿宋" w:eastAsia="仿宋" w:hAnsi="仿宋"/>
                <w:b/>
                <w:spacing w:val="6"/>
                <w:sz w:val="21"/>
                <w:szCs w:val="21"/>
                <w:shd w:val="pct10" w:color="auto" w:fill="FFFFFF"/>
              </w:rPr>
            </w:pPr>
            <w:r>
              <w:rPr>
                <w:rFonts w:ascii="仿宋" w:eastAsia="仿宋" w:hAnsi="仿宋" w:hint="eastAsia"/>
                <w:b/>
                <w:spacing w:val="6"/>
                <w:sz w:val="21"/>
                <w:szCs w:val="21"/>
              </w:rPr>
              <w:t>五</w:t>
            </w:r>
            <w:r w:rsidR="00345F75">
              <w:rPr>
                <w:rFonts w:ascii="仿宋" w:eastAsia="仿宋" w:hAnsi="仿宋" w:hint="eastAsia"/>
                <w:b/>
                <w:spacing w:val="6"/>
                <w:sz w:val="21"/>
                <w:szCs w:val="21"/>
              </w:rPr>
              <w:t>．</w:t>
            </w:r>
            <w:r w:rsidR="00345F75">
              <w:rPr>
                <w:rFonts w:ascii="仿宋" w:eastAsia="仿宋" w:hAnsi="仿宋" w:hint="eastAsia"/>
                <w:b/>
                <w:spacing w:val="14"/>
                <w:sz w:val="21"/>
                <w:szCs w:val="21"/>
              </w:rPr>
              <w:t>事件发生后及时处理与分析</w:t>
            </w:r>
            <w:r w:rsidR="00345F75">
              <w:rPr>
                <w:rFonts w:ascii="仿宋" w:eastAsia="仿宋" w:hAnsi="仿宋" w:hint="eastAsia"/>
                <w:b/>
                <w:spacing w:val="6"/>
                <w:sz w:val="21"/>
                <w:szCs w:val="21"/>
              </w:rPr>
              <w:t xml:space="preserve">﹡                   </w:t>
            </w:r>
          </w:p>
        </w:tc>
      </w:tr>
      <w:tr w:rsidR="00EA247E">
        <w:trPr>
          <w:trHeight w:val="871"/>
          <w:jc w:val="center"/>
        </w:trPr>
        <w:tc>
          <w:tcPr>
            <w:tcW w:w="9348" w:type="dxa"/>
            <w:gridSpan w:val="5"/>
          </w:tcPr>
          <w:p w:rsidR="00EA247E" w:rsidRDefault="00345F75">
            <w:pPr>
              <w:rPr>
                <w:rFonts w:ascii="仿宋" w:eastAsia="仿宋" w:hAnsi="仿宋"/>
                <w:spacing w:val="6"/>
                <w:sz w:val="21"/>
                <w:szCs w:val="21"/>
              </w:rPr>
            </w:pPr>
            <w:r>
              <w:rPr>
                <w:rFonts w:ascii="仿宋" w:eastAsia="仿宋" w:hAnsi="仿宋" w:hint="eastAsia"/>
                <w:spacing w:val="6"/>
                <w:sz w:val="21"/>
                <w:szCs w:val="21"/>
              </w:rPr>
              <w:t>导致事件的可能原因：</w:t>
            </w:r>
          </w:p>
          <w:p w:rsidR="00EA247E" w:rsidRDefault="00EA247E">
            <w:pPr>
              <w:rPr>
                <w:rFonts w:ascii="仿宋" w:eastAsia="仿宋" w:hAnsi="仿宋"/>
                <w:spacing w:val="6"/>
                <w:sz w:val="21"/>
                <w:szCs w:val="21"/>
              </w:rPr>
            </w:pPr>
          </w:p>
          <w:p w:rsidR="00EA247E" w:rsidRDefault="00EA247E">
            <w:pPr>
              <w:rPr>
                <w:rFonts w:ascii="仿宋" w:eastAsia="仿宋" w:hAnsi="仿宋"/>
                <w:spacing w:val="6"/>
                <w:sz w:val="21"/>
                <w:szCs w:val="21"/>
              </w:rPr>
            </w:pPr>
          </w:p>
          <w:p w:rsidR="00EA247E" w:rsidRDefault="00EA247E">
            <w:pPr>
              <w:rPr>
                <w:rFonts w:ascii="仿宋" w:eastAsia="仿宋" w:hAnsi="仿宋"/>
                <w:spacing w:val="6"/>
                <w:sz w:val="21"/>
                <w:szCs w:val="21"/>
              </w:rPr>
            </w:pPr>
          </w:p>
        </w:tc>
      </w:tr>
      <w:tr w:rsidR="00EA247E">
        <w:trPr>
          <w:trHeight w:val="910"/>
          <w:jc w:val="center"/>
        </w:trPr>
        <w:tc>
          <w:tcPr>
            <w:tcW w:w="9348" w:type="dxa"/>
            <w:gridSpan w:val="5"/>
          </w:tcPr>
          <w:p w:rsidR="00EA247E" w:rsidRDefault="00345F75">
            <w:pPr>
              <w:rPr>
                <w:rFonts w:ascii="仿宋" w:eastAsia="仿宋" w:hAnsi="仿宋"/>
                <w:spacing w:val="6"/>
                <w:sz w:val="21"/>
                <w:szCs w:val="21"/>
              </w:rPr>
            </w:pPr>
            <w:r>
              <w:rPr>
                <w:rFonts w:ascii="仿宋" w:eastAsia="仿宋" w:hAnsi="仿宋" w:hint="eastAsia"/>
                <w:spacing w:val="6"/>
                <w:sz w:val="21"/>
                <w:szCs w:val="21"/>
              </w:rPr>
              <w:t>事件处理情况（提供补救措施或改善建议）：</w:t>
            </w:r>
          </w:p>
          <w:p w:rsidR="00EA247E" w:rsidRDefault="00EA247E">
            <w:pPr>
              <w:rPr>
                <w:rFonts w:ascii="仿宋" w:eastAsia="仿宋" w:hAnsi="仿宋"/>
                <w:spacing w:val="6"/>
                <w:sz w:val="21"/>
                <w:szCs w:val="21"/>
              </w:rPr>
            </w:pPr>
          </w:p>
          <w:p w:rsidR="00EA247E" w:rsidRDefault="00EA247E">
            <w:pPr>
              <w:rPr>
                <w:rFonts w:ascii="仿宋" w:eastAsia="仿宋" w:hAnsi="仿宋"/>
                <w:spacing w:val="6"/>
                <w:sz w:val="21"/>
                <w:szCs w:val="21"/>
              </w:rPr>
            </w:pPr>
          </w:p>
          <w:p w:rsidR="00EA247E" w:rsidRDefault="00EA247E">
            <w:pPr>
              <w:rPr>
                <w:rFonts w:ascii="仿宋" w:eastAsia="仿宋" w:hAnsi="仿宋"/>
                <w:spacing w:val="6"/>
                <w:sz w:val="21"/>
                <w:szCs w:val="21"/>
              </w:rPr>
            </w:pPr>
          </w:p>
          <w:p w:rsidR="00EA247E" w:rsidRDefault="00EA247E">
            <w:pPr>
              <w:rPr>
                <w:rFonts w:ascii="仿宋" w:eastAsia="仿宋" w:hAnsi="仿宋"/>
                <w:spacing w:val="6"/>
                <w:sz w:val="21"/>
                <w:szCs w:val="21"/>
              </w:rPr>
            </w:pPr>
          </w:p>
        </w:tc>
      </w:tr>
      <w:tr w:rsidR="00905D48">
        <w:trPr>
          <w:trHeight w:val="335"/>
          <w:jc w:val="center"/>
        </w:trPr>
        <w:tc>
          <w:tcPr>
            <w:tcW w:w="9348" w:type="dxa"/>
            <w:gridSpan w:val="5"/>
            <w:vAlign w:val="center"/>
          </w:tcPr>
          <w:p w:rsidR="00905D48" w:rsidRDefault="00905D48" w:rsidP="00C05B3B">
            <w:pPr>
              <w:rPr>
                <w:rFonts w:ascii="仿宋" w:eastAsia="仿宋" w:hAnsi="仿宋"/>
                <w:b/>
                <w:spacing w:val="6"/>
                <w:sz w:val="21"/>
                <w:szCs w:val="21"/>
                <w:shd w:val="pct10" w:color="auto" w:fill="FFFFFF"/>
              </w:rPr>
            </w:pPr>
            <w:r>
              <w:rPr>
                <w:rFonts w:ascii="仿宋" w:eastAsia="仿宋" w:hAnsi="仿宋" w:hint="eastAsia"/>
                <w:b/>
                <w:spacing w:val="6"/>
                <w:sz w:val="21"/>
                <w:szCs w:val="21"/>
              </w:rPr>
              <w:t>六．</w:t>
            </w:r>
            <w:r>
              <w:rPr>
                <w:rFonts w:ascii="仿宋" w:eastAsia="仿宋" w:hAnsi="仿宋" w:hint="eastAsia"/>
                <w:b/>
                <w:spacing w:val="14"/>
                <w:sz w:val="21"/>
                <w:szCs w:val="21"/>
              </w:rPr>
              <w:t>持续改进措施</w:t>
            </w:r>
            <w:r>
              <w:rPr>
                <w:rFonts w:ascii="仿宋" w:eastAsia="仿宋" w:hAnsi="仿宋" w:hint="eastAsia"/>
                <w:b/>
                <w:spacing w:val="6"/>
                <w:sz w:val="21"/>
                <w:szCs w:val="21"/>
              </w:rPr>
              <w:t xml:space="preserve">  （科室负责人填写）                </w:t>
            </w:r>
          </w:p>
        </w:tc>
      </w:tr>
      <w:tr w:rsidR="00905D48" w:rsidTr="00D755CF">
        <w:trPr>
          <w:trHeight w:val="879"/>
          <w:jc w:val="center"/>
        </w:trPr>
        <w:tc>
          <w:tcPr>
            <w:tcW w:w="9348" w:type="dxa"/>
            <w:gridSpan w:val="5"/>
            <w:vAlign w:val="center"/>
          </w:tcPr>
          <w:p w:rsidR="00905D48" w:rsidRPr="00905D48" w:rsidRDefault="00905D48" w:rsidP="00C05B3B">
            <w:pPr>
              <w:rPr>
                <w:rFonts w:ascii="仿宋" w:eastAsia="仿宋" w:hAnsi="仿宋"/>
                <w:b/>
                <w:spacing w:val="6"/>
                <w:sz w:val="21"/>
                <w:szCs w:val="21"/>
              </w:rPr>
            </w:pPr>
          </w:p>
          <w:p w:rsidR="00905D48" w:rsidRDefault="00905D48" w:rsidP="00C05B3B">
            <w:pPr>
              <w:rPr>
                <w:rFonts w:ascii="仿宋" w:eastAsia="仿宋" w:hAnsi="仿宋"/>
                <w:b/>
                <w:spacing w:val="6"/>
                <w:sz w:val="21"/>
                <w:szCs w:val="21"/>
              </w:rPr>
            </w:pPr>
          </w:p>
          <w:p w:rsidR="00905D48" w:rsidRDefault="00905D48" w:rsidP="00C05B3B">
            <w:pPr>
              <w:rPr>
                <w:rFonts w:ascii="仿宋" w:eastAsia="仿宋" w:hAnsi="仿宋"/>
                <w:b/>
                <w:spacing w:val="6"/>
                <w:sz w:val="21"/>
                <w:szCs w:val="21"/>
              </w:rPr>
            </w:pPr>
          </w:p>
        </w:tc>
      </w:tr>
      <w:tr w:rsidR="00905D48">
        <w:trPr>
          <w:trHeight w:val="415"/>
          <w:jc w:val="center"/>
        </w:trPr>
        <w:tc>
          <w:tcPr>
            <w:tcW w:w="9348" w:type="dxa"/>
            <w:gridSpan w:val="5"/>
            <w:vAlign w:val="center"/>
          </w:tcPr>
          <w:p w:rsidR="00905D48" w:rsidRDefault="00905D48" w:rsidP="00C05B3B">
            <w:pPr>
              <w:rPr>
                <w:rFonts w:ascii="仿宋" w:eastAsia="仿宋" w:hAnsi="仿宋"/>
                <w:b/>
                <w:spacing w:val="6"/>
                <w:sz w:val="21"/>
                <w:szCs w:val="21"/>
                <w:shd w:val="pct10" w:color="auto" w:fill="FFFFFF"/>
              </w:rPr>
            </w:pPr>
            <w:r>
              <w:rPr>
                <w:rFonts w:ascii="仿宋" w:eastAsia="仿宋" w:hAnsi="仿宋" w:hint="eastAsia"/>
                <w:b/>
                <w:spacing w:val="6"/>
                <w:sz w:val="21"/>
                <w:szCs w:val="21"/>
              </w:rPr>
              <w:t>七．</w:t>
            </w:r>
            <w:r>
              <w:rPr>
                <w:rFonts w:ascii="仿宋" w:eastAsia="仿宋" w:hAnsi="仿宋" w:hint="eastAsia"/>
                <w:b/>
                <w:spacing w:val="14"/>
                <w:sz w:val="21"/>
                <w:szCs w:val="21"/>
              </w:rPr>
              <w:t>选择性填写项目（</w:t>
            </w:r>
            <w:r>
              <w:rPr>
                <w:rFonts w:ascii="仿宋" w:eastAsia="仿宋" w:hAnsi="仿宋" w:hint="eastAsia"/>
                <w:b/>
                <w:sz w:val="21"/>
                <w:szCs w:val="21"/>
              </w:rPr>
              <w:t>Ⅰ、Ⅱ级事件必填</w:t>
            </w:r>
            <w:r>
              <w:rPr>
                <w:rFonts w:ascii="仿宋" w:eastAsia="仿宋" w:hAnsi="仿宋" w:hint="eastAsia"/>
                <w:b/>
                <w:spacing w:val="6"/>
                <w:sz w:val="21"/>
                <w:szCs w:val="21"/>
              </w:rPr>
              <w:t>﹡</w:t>
            </w:r>
            <w:r>
              <w:rPr>
                <w:rFonts w:ascii="仿宋" w:eastAsia="仿宋" w:hAnsi="仿宋" w:hint="eastAsia"/>
                <w:b/>
                <w:sz w:val="21"/>
                <w:szCs w:val="21"/>
              </w:rPr>
              <w:t>，Ⅲ、Ⅳ级事件建议填写）</w:t>
            </w:r>
          </w:p>
        </w:tc>
      </w:tr>
      <w:tr w:rsidR="00905D48">
        <w:trPr>
          <w:trHeight w:val="776"/>
          <w:jc w:val="center"/>
        </w:trPr>
        <w:tc>
          <w:tcPr>
            <w:tcW w:w="9348" w:type="dxa"/>
            <w:gridSpan w:val="5"/>
            <w:vAlign w:val="center"/>
          </w:tcPr>
          <w:p w:rsidR="00905D48" w:rsidRDefault="00905D48" w:rsidP="00C05B3B">
            <w:pPr>
              <w:rPr>
                <w:rFonts w:ascii="仿宋" w:eastAsia="仿宋" w:hAnsi="仿宋"/>
                <w:sz w:val="21"/>
                <w:szCs w:val="21"/>
              </w:rPr>
            </w:pPr>
            <w:r>
              <w:rPr>
                <w:rFonts w:ascii="仿宋" w:eastAsia="仿宋" w:hAnsi="仿宋" w:hint="eastAsia"/>
                <w:sz w:val="21"/>
                <w:szCs w:val="21"/>
              </w:rPr>
              <w:t xml:space="preserve">报告人：        医师 </w:t>
            </w:r>
            <w:r>
              <w:rPr>
                <w:rFonts w:ascii="仿宋" w:eastAsia="仿宋" w:hAnsi="仿宋" w:hint="eastAsia"/>
                <w:sz w:val="21"/>
                <w:szCs w:val="21"/>
              </w:rPr>
              <w:sym w:font="Wingdings 2" w:char="F0A3"/>
            </w:r>
            <w:r>
              <w:rPr>
                <w:rFonts w:ascii="仿宋" w:eastAsia="仿宋" w:hAnsi="仿宋" w:hint="eastAsia"/>
                <w:sz w:val="21"/>
                <w:szCs w:val="21"/>
              </w:rPr>
              <w:t xml:space="preserve">    技  师 </w:t>
            </w:r>
            <w:r>
              <w:rPr>
                <w:rFonts w:ascii="仿宋" w:eastAsia="仿宋" w:hAnsi="仿宋" w:hint="eastAsia"/>
                <w:sz w:val="21"/>
                <w:szCs w:val="21"/>
              </w:rPr>
              <w:sym w:font="Wingdings 2" w:char="F0A3"/>
            </w:r>
            <w:r>
              <w:rPr>
                <w:rFonts w:ascii="仿宋" w:eastAsia="仿宋" w:hAnsi="仿宋" w:hint="eastAsia"/>
                <w:sz w:val="21"/>
                <w:szCs w:val="21"/>
              </w:rPr>
              <w:t xml:space="preserve">    护理人员 </w:t>
            </w:r>
            <w:r>
              <w:rPr>
                <w:rFonts w:ascii="仿宋" w:eastAsia="仿宋" w:hAnsi="仿宋" w:hint="eastAsia"/>
                <w:sz w:val="21"/>
                <w:szCs w:val="21"/>
              </w:rPr>
              <w:sym w:font="Wingdings 2" w:char="F0A3"/>
            </w:r>
            <w:r>
              <w:rPr>
                <w:rFonts w:ascii="仿宋" w:eastAsia="仿宋" w:hAnsi="仿宋" w:hint="eastAsia"/>
                <w:sz w:val="21"/>
                <w:szCs w:val="21"/>
              </w:rPr>
              <w:t xml:space="preserve">   其他 </w:t>
            </w:r>
            <w:r>
              <w:rPr>
                <w:rFonts w:ascii="仿宋" w:eastAsia="仿宋" w:hAnsi="仿宋" w:hint="eastAsia"/>
                <w:sz w:val="21"/>
                <w:szCs w:val="21"/>
              </w:rPr>
              <w:sym w:font="Wingdings 2" w:char="F0A3"/>
            </w:r>
            <w:r>
              <w:rPr>
                <w:rFonts w:ascii="仿宋" w:eastAsia="仿宋" w:hAnsi="仿宋" w:hint="eastAsia"/>
                <w:sz w:val="21"/>
                <w:szCs w:val="21"/>
              </w:rPr>
              <w:t xml:space="preserve">　</w:t>
            </w:r>
          </w:p>
          <w:p w:rsidR="00905D48" w:rsidRDefault="00905D48" w:rsidP="00C05B3B">
            <w:pPr>
              <w:rPr>
                <w:rFonts w:ascii="仿宋" w:eastAsia="仿宋" w:hAnsi="仿宋"/>
                <w:sz w:val="21"/>
                <w:szCs w:val="21"/>
              </w:rPr>
            </w:pPr>
            <w:r>
              <w:rPr>
                <w:rFonts w:ascii="仿宋" w:eastAsia="仿宋" w:hAnsi="仿宋" w:hint="eastAsia"/>
                <w:sz w:val="21"/>
                <w:szCs w:val="21"/>
              </w:rPr>
              <w:t xml:space="preserve">当事人的类别：  本院 </w:t>
            </w:r>
            <w:r>
              <w:rPr>
                <w:rFonts w:ascii="仿宋" w:eastAsia="仿宋" w:hAnsi="仿宋" w:hint="eastAsia"/>
                <w:sz w:val="21"/>
                <w:szCs w:val="21"/>
              </w:rPr>
              <w:sym w:font="Wingdings 2" w:char="F0A3"/>
            </w:r>
            <w:r>
              <w:rPr>
                <w:rFonts w:ascii="仿宋" w:eastAsia="仿宋" w:hAnsi="仿宋" w:hint="eastAsia"/>
                <w:sz w:val="21"/>
                <w:szCs w:val="21"/>
              </w:rPr>
              <w:t xml:space="preserve">    进修生 </w:t>
            </w:r>
            <w:r>
              <w:rPr>
                <w:rFonts w:ascii="仿宋" w:eastAsia="仿宋" w:hAnsi="仿宋" w:hint="eastAsia"/>
                <w:sz w:val="21"/>
                <w:szCs w:val="21"/>
              </w:rPr>
              <w:sym w:font="Wingdings 2" w:char="F0A3"/>
            </w:r>
            <w:r>
              <w:rPr>
                <w:rFonts w:ascii="仿宋" w:eastAsia="仿宋" w:hAnsi="仿宋" w:hint="eastAsia"/>
                <w:sz w:val="21"/>
                <w:szCs w:val="21"/>
              </w:rPr>
              <w:t xml:space="preserve">      研究生 </w:t>
            </w:r>
            <w:r>
              <w:rPr>
                <w:rFonts w:ascii="仿宋" w:eastAsia="仿宋" w:hAnsi="仿宋" w:hint="eastAsia"/>
                <w:sz w:val="21"/>
                <w:szCs w:val="21"/>
              </w:rPr>
              <w:sym w:font="Wingdings 2" w:char="F0A3"/>
            </w:r>
            <w:r>
              <w:rPr>
                <w:rFonts w:ascii="仿宋" w:eastAsia="仿宋" w:hAnsi="仿宋" w:hint="eastAsia"/>
                <w:sz w:val="21"/>
                <w:szCs w:val="21"/>
              </w:rPr>
              <w:t xml:space="preserve">    学生</w:t>
            </w:r>
            <w:r>
              <w:rPr>
                <w:rFonts w:ascii="仿宋" w:eastAsia="仿宋" w:hAnsi="仿宋" w:hint="eastAsia"/>
                <w:sz w:val="21"/>
                <w:szCs w:val="21"/>
              </w:rPr>
              <w:sym w:font="Wingdings 2" w:char="F0A3"/>
            </w:r>
            <w:r>
              <w:rPr>
                <w:rFonts w:ascii="仿宋" w:eastAsia="仿宋" w:hAnsi="仿宋" w:hint="eastAsia"/>
                <w:sz w:val="21"/>
                <w:szCs w:val="21"/>
              </w:rPr>
              <w:t xml:space="preserve">    不详 </w:t>
            </w:r>
            <w:r>
              <w:rPr>
                <w:rFonts w:ascii="仿宋" w:eastAsia="仿宋" w:hAnsi="仿宋" w:hint="eastAsia"/>
                <w:sz w:val="21"/>
                <w:szCs w:val="21"/>
              </w:rPr>
              <w:sym w:font="Wingdings 2" w:char="F0A3"/>
            </w:r>
          </w:p>
          <w:p w:rsidR="00905D48" w:rsidRDefault="00905D48" w:rsidP="00C05B3B">
            <w:pPr>
              <w:rPr>
                <w:rFonts w:ascii="仿宋" w:eastAsia="仿宋" w:hAnsi="仿宋"/>
                <w:sz w:val="21"/>
                <w:szCs w:val="21"/>
              </w:rPr>
            </w:pPr>
            <w:r>
              <w:rPr>
                <w:rFonts w:ascii="仿宋" w:eastAsia="仿宋" w:hAnsi="仿宋" w:hint="eastAsia"/>
                <w:sz w:val="21"/>
                <w:szCs w:val="21"/>
              </w:rPr>
              <w:t xml:space="preserve">职  称：        高级 </w:t>
            </w:r>
            <w:r>
              <w:rPr>
                <w:rFonts w:ascii="仿宋" w:eastAsia="仿宋" w:hAnsi="仿宋" w:hint="eastAsia"/>
                <w:sz w:val="21"/>
                <w:szCs w:val="21"/>
              </w:rPr>
              <w:sym w:font="Wingdings 2" w:char="F0A3"/>
            </w:r>
            <w:r>
              <w:rPr>
                <w:rFonts w:ascii="仿宋" w:eastAsia="仿宋" w:hAnsi="仿宋" w:hint="eastAsia"/>
                <w:sz w:val="21"/>
                <w:szCs w:val="21"/>
              </w:rPr>
              <w:t xml:space="preserve">    中  级 </w:t>
            </w:r>
            <w:r>
              <w:rPr>
                <w:rFonts w:ascii="仿宋" w:eastAsia="仿宋" w:hAnsi="仿宋" w:hint="eastAsia"/>
                <w:sz w:val="21"/>
                <w:szCs w:val="21"/>
              </w:rPr>
              <w:sym w:font="Wingdings 2" w:char="F0A3"/>
            </w:r>
            <w:r>
              <w:rPr>
                <w:rFonts w:ascii="仿宋" w:eastAsia="仿宋" w:hAnsi="仿宋" w:hint="eastAsia"/>
                <w:sz w:val="21"/>
                <w:szCs w:val="21"/>
              </w:rPr>
              <w:t xml:space="preserve">      初  级 </w:t>
            </w:r>
            <w:r>
              <w:rPr>
                <w:rFonts w:ascii="仿宋" w:eastAsia="仿宋" w:hAnsi="仿宋" w:hint="eastAsia"/>
                <w:sz w:val="21"/>
                <w:szCs w:val="21"/>
              </w:rPr>
              <w:sym w:font="Wingdings 2" w:char="F0A3"/>
            </w:r>
            <w:r>
              <w:rPr>
                <w:rFonts w:ascii="仿宋" w:eastAsia="仿宋" w:hAnsi="仿宋" w:hint="eastAsia"/>
                <w:sz w:val="21"/>
                <w:szCs w:val="21"/>
              </w:rPr>
              <w:t xml:space="preserve">    士级</w:t>
            </w:r>
            <w:r>
              <w:rPr>
                <w:rFonts w:ascii="仿宋" w:eastAsia="仿宋" w:hAnsi="仿宋" w:hint="eastAsia"/>
                <w:sz w:val="21"/>
                <w:szCs w:val="21"/>
              </w:rPr>
              <w:sym w:font="Wingdings 2" w:char="F0A3"/>
            </w:r>
          </w:p>
          <w:p w:rsidR="00905D48" w:rsidRDefault="00905D48" w:rsidP="00C05B3B">
            <w:pPr>
              <w:rPr>
                <w:rFonts w:ascii="仿宋" w:eastAsia="仿宋" w:hAnsi="仿宋"/>
                <w:spacing w:val="6"/>
                <w:sz w:val="21"/>
                <w:szCs w:val="21"/>
              </w:rPr>
            </w:pPr>
          </w:p>
          <w:p w:rsidR="00905D48" w:rsidRDefault="00905D48" w:rsidP="00C05B3B">
            <w:pPr>
              <w:rPr>
                <w:rFonts w:ascii="仿宋" w:eastAsia="仿宋" w:hAnsi="仿宋"/>
                <w:b/>
                <w:spacing w:val="6"/>
                <w:sz w:val="21"/>
                <w:szCs w:val="21"/>
              </w:rPr>
            </w:pPr>
            <w:r>
              <w:rPr>
                <w:rFonts w:ascii="仿宋" w:eastAsia="仿宋" w:hAnsi="仿宋" w:hint="eastAsia"/>
                <w:spacing w:val="6"/>
                <w:sz w:val="21"/>
                <w:szCs w:val="21"/>
              </w:rPr>
              <w:t>报告人签名：　    科室：          联系电话：            Email:</w:t>
            </w:r>
          </w:p>
        </w:tc>
      </w:tr>
      <w:tr w:rsidR="00905D48">
        <w:trPr>
          <w:trHeight w:val="467"/>
          <w:jc w:val="center"/>
        </w:trPr>
        <w:tc>
          <w:tcPr>
            <w:tcW w:w="9348" w:type="dxa"/>
            <w:gridSpan w:val="5"/>
            <w:vAlign w:val="center"/>
          </w:tcPr>
          <w:p w:rsidR="00905D48" w:rsidRDefault="00905D48" w:rsidP="00C05B3B">
            <w:pPr>
              <w:rPr>
                <w:rFonts w:ascii="仿宋" w:eastAsia="仿宋" w:hAnsi="仿宋"/>
                <w:spacing w:val="6"/>
                <w:sz w:val="21"/>
                <w:szCs w:val="21"/>
              </w:rPr>
            </w:pPr>
            <w:r>
              <w:rPr>
                <w:rFonts w:ascii="仿宋" w:eastAsia="仿宋" w:hAnsi="仿宋" w:hint="eastAsia"/>
                <w:b/>
                <w:spacing w:val="6"/>
                <w:sz w:val="21"/>
                <w:szCs w:val="21"/>
              </w:rPr>
              <w:t>八. 不良事件评价</w:t>
            </w:r>
          </w:p>
        </w:tc>
      </w:tr>
      <w:tr w:rsidR="00905D48" w:rsidTr="00D755CF">
        <w:trPr>
          <w:trHeight w:val="1558"/>
          <w:jc w:val="center"/>
        </w:trPr>
        <w:tc>
          <w:tcPr>
            <w:tcW w:w="9348" w:type="dxa"/>
            <w:gridSpan w:val="5"/>
          </w:tcPr>
          <w:p w:rsidR="00905D48" w:rsidRDefault="00905D48" w:rsidP="00C05B3B">
            <w:pPr>
              <w:ind w:firstLineChars="98" w:firstLine="218"/>
              <w:rPr>
                <w:rFonts w:ascii="仿宋" w:eastAsia="仿宋" w:hAnsi="仿宋"/>
                <w:spacing w:val="6"/>
                <w:sz w:val="21"/>
                <w:szCs w:val="21"/>
              </w:rPr>
            </w:pPr>
            <w:r>
              <w:rPr>
                <w:rFonts w:ascii="仿宋" w:eastAsia="仿宋" w:hAnsi="仿宋" w:hint="eastAsia"/>
                <w:spacing w:val="6"/>
                <w:sz w:val="21"/>
                <w:szCs w:val="21"/>
              </w:rPr>
              <w:t xml:space="preserve">主管部门意见陈述: </w:t>
            </w:r>
          </w:p>
          <w:p w:rsidR="00905D48" w:rsidRDefault="00905D48" w:rsidP="00C05B3B">
            <w:pPr>
              <w:rPr>
                <w:rFonts w:ascii="仿宋" w:eastAsia="仿宋" w:hAnsi="仿宋"/>
                <w:spacing w:val="6"/>
                <w:sz w:val="21"/>
                <w:szCs w:val="21"/>
              </w:rPr>
            </w:pPr>
          </w:p>
          <w:p w:rsidR="00905D48" w:rsidRDefault="00905D48" w:rsidP="00C05B3B">
            <w:pPr>
              <w:rPr>
                <w:rFonts w:ascii="仿宋" w:eastAsia="仿宋" w:hAnsi="仿宋"/>
                <w:spacing w:val="6"/>
                <w:sz w:val="21"/>
                <w:szCs w:val="21"/>
              </w:rPr>
            </w:pPr>
          </w:p>
        </w:tc>
      </w:tr>
    </w:tbl>
    <w:p w:rsidR="00EA247E" w:rsidRDefault="00345F75">
      <w:pPr>
        <w:rPr>
          <w:rFonts w:ascii="仿宋" w:eastAsia="仿宋" w:hAnsi="仿宋"/>
          <w:sz w:val="21"/>
          <w:szCs w:val="21"/>
        </w:rPr>
      </w:pPr>
      <w:r>
        <w:rPr>
          <w:rFonts w:ascii="仿宋" w:eastAsia="仿宋" w:hAnsi="仿宋" w:hint="eastAsia"/>
          <w:b/>
          <w:sz w:val="21"/>
          <w:szCs w:val="21"/>
        </w:rPr>
        <w:t>备注：</w:t>
      </w:r>
    </w:p>
    <w:p w:rsidR="00EA247E" w:rsidRDefault="00345F75">
      <w:pPr>
        <w:spacing w:line="240" w:lineRule="exact"/>
        <w:ind w:left="-105" w:rightChars="-29" w:right="-70"/>
        <w:rPr>
          <w:rFonts w:ascii="仿宋" w:eastAsia="仿宋" w:hAnsi="仿宋"/>
          <w:bCs/>
          <w:spacing w:val="12"/>
          <w:sz w:val="21"/>
          <w:szCs w:val="21"/>
        </w:rPr>
      </w:pPr>
      <w:r>
        <w:rPr>
          <w:rFonts w:ascii="仿宋" w:eastAsia="仿宋" w:hAnsi="仿宋" w:hint="eastAsia"/>
          <w:bCs/>
          <w:spacing w:val="12"/>
          <w:sz w:val="21"/>
          <w:szCs w:val="21"/>
        </w:rPr>
        <w:t>1、不良事件定义（medical adverse event）是</w:t>
      </w:r>
      <w:r>
        <w:rPr>
          <w:rFonts w:ascii="仿宋" w:eastAsia="仿宋" w:hAnsi="仿宋" w:hint="eastAsia"/>
          <w:sz w:val="21"/>
          <w:szCs w:val="21"/>
        </w:rPr>
        <w:t>指在临床诊疗活动中以及医院运行过程中， 任何可能影响病人的诊疗结果、 增加病人的痛苦和负担并可能引发医疗纠纷或医疗事故，以及影响医疗工作的正常运行和医务人员人身安全的因素和事件。</w:t>
      </w:r>
      <w:r>
        <w:rPr>
          <w:rFonts w:ascii="仿宋" w:eastAsia="仿宋" w:hAnsi="仿宋" w:hint="eastAsia"/>
          <w:bCs/>
          <w:spacing w:val="12"/>
          <w:sz w:val="21"/>
          <w:szCs w:val="21"/>
        </w:rPr>
        <w:t>不良事件包括可预防的和不可预防的两种。</w:t>
      </w:r>
    </w:p>
    <w:p w:rsidR="00EA247E" w:rsidRDefault="00345F75">
      <w:pPr>
        <w:spacing w:line="240" w:lineRule="exact"/>
        <w:ind w:left="-105" w:rightChars="-29" w:right="-70"/>
        <w:rPr>
          <w:rFonts w:ascii="仿宋" w:eastAsia="仿宋" w:hAnsi="仿宋" w:cs="宋体"/>
          <w:bCs/>
          <w:spacing w:val="12"/>
          <w:sz w:val="21"/>
          <w:szCs w:val="21"/>
        </w:rPr>
      </w:pPr>
      <w:r>
        <w:rPr>
          <w:rFonts w:ascii="仿宋" w:eastAsia="仿宋" w:hAnsi="仿宋" w:cs="宋体" w:hint="eastAsia"/>
          <w:bCs/>
          <w:spacing w:val="12"/>
          <w:sz w:val="21"/>
          <w:szCs w:val="21"/>
        </w:rPr>
        <w:t>2、报告范围：凡在医院内发生的或在院外转运病人时发生的不良事件均属主动报告的范围。</w:t>
      </w:r>
    </w:p>
    <w:p w:rsidR="00EA247E" w:rsidRDefault="00345F75">
      <w:pPr>
        <w:spacing w:line="240" w:lineRule="exact"/>
        <w:ind w:left="-105" w:rightChars="-29" w:right="-70"/>
        <w:rPr>
          <w:rFonts w:ascii="仿宋" w:eastAsia="仿宋" w:hAnsi="仿宋" w:cs="宋体"/>
          <w:bCs/>
          <w:spacing w:val="12"/>
          <w:sz w:val="21"/>
          <w:szCs w:val="21"/>
        </w:rPr>
      </w:pPr>
      <w:r>
        <w:rPr>
          <w:rFonts w:ascii="仿宋" w:eastAsia="仿宋" w:hAnsi="仿宋" w:cs="宋体" w:hint="eastAsia"/>
          <w:bCs/>
          <w:spacing w:val="12"/>
          <w:sz w:val="21"/>
          <w:szCs w:val="21"/>
        </w:rPr>
        <w:t>3、Ⅰ级事件（警告事件）：非预期的死亡，或是非疾病自然进展过程中造成永久性功能丧失。</w:t>
      </w:r>
    </w:p>
    <w:p w:rsidR="00EA247E" w:rsidRDefault="00345F75">
      <w:pPr>
        <w:spacing w:line="240" w:lineRule="exact"/>
        <w:ind w:left="-105" w:rightChars="-29" w:right="-70"/>
        <w:rPr>
          <w:rFonts w:ascii="仿宋" w:eastAsia="仿宋" w:hAnsi="仿宋" w:cs="宋体"/>
          <w:bCs/>
          <w:spacing w:val="12"/>
          <w:sz w:val="21"/>
          <w:szCs w:val="21"/>
        </w:rPr>
      </w:pPr>
      <w:r>
        <w:rPr>
          <w:rFonts w:ascii="仿宋" w:eastAsia="仿宋" w:hAnsi="仿宋" w:cs="宋体" w:hint="eastAsia"/>
          <w:bCs/>
          <w:spacing w:val="12"/>
          <w:sz w:val="21"/>
          <w:szCs w:val="21"/>
        </w:rPr>
        <w:t>4、Ⅱ级事件（不良后果事件）：在疾病医疗过程中是因诊疗活动而非疾病本身造成的病人机体与功能损害。</w:t>
      </w:r>
    </w:p>
    <w:p w:rsidR="00EA247E" w:rsidRDefault="00345F75">
      <w:pPr>
        <w:spacing w:line="240" w:lineRule="exact"/>
        <w:ind w:left="-105" w:rightChars="-29" w:right="-70"/>
        <w:rPr>
          <w:rFonts w:ascii="仿宋" w:eastAsia="仿宋" w:hAnsi="仿宋" w:cs="宋体"/>
          <w:bCs/>
          <w:spacing w:val="12"/>
          <w:sz w:val="21"/>
          <w:szCs w:val="21"/>
        </w:rPr>
      </w:pPr>
      <w:r>
        <w:rPr>
          <w:rFonts w:ascii="仿宋" w:eastAsia="仿宋" w:hAnsi="仿宋" w:cs="宋体" w:hint="eastAsia"/>
          <w:bCs/>
          <w:spacing w:val="12"/>
          <w:sz w:val="21"/>
          <w:szCs w:val="21"/>
        </w:rPr>
        <w:t>5、Ⅲ级事件（未造成后果事件）：虽然发生的错误事实，但未给病人机体与功能造成任何损害，或有轻微后果而不需任何处理可完全康复。</w:t>
      </w:r>
    </w:p>
    <w:p w:rsidR="00EA247E" w:rsidRDefault="00345F75">
      <w:pPr>
        <w:spacing w:line="240" w:lineRule="exact"/>
        <w:ind w:left="-105" w:rightChars="-29" w:right="-70"/>
        <w:rPr>
          <w:rFonts w:ascii="仿宋" w:eastAsia="仿宋" w:hAnsi="仿宋" w:cs="宋体"/>
          <w:bCs/>
          <w:spacing w:val="12"/>
          <w:sz w:val="21"/>
          <w:szCs w:val="21"/>
        </w:rPr>
      </w:pPr>
      <w:r>
        <w:rPr>
          <w:rFonts w:ascii="仿宋" w:eastAsia="仿宋" w:hAnsi="仿宋" w:cs="宋体" w:hint="eastAsia"/>
          <w:bCs/>
          <w:spacing w:val="12"/>
          <w:sz w:val="21"/>
          <w:szCs w:val="21"/>
        </w:rPr>
        <w:t>6、Ⅳ级事件（隐患事件）：由于及时发现错误，但未形成事实。</w:t>
      </w:r>
    </w:p>
    <w:p w:rsidR="00EA247E" w:rsidRDefault="00402665" w:rsidP="00402665">
      <w:pPr>
        <w:spacing w:line="240" w:lineRule="exact"/>
        <w:ind w:left="-105" w:rightChars="-29" w:right="-70"/>
        <w:rPr>
          <w:rFonts w:ascii="仿宋" w:eastAsia="仿宋" w:hAnsi="仿宋"/>
          <w:spacing w:val="6"/>
          <w:sz w:val="21"/>
          <w:szCs w:val="21"/>
        </w:rPr>
      </w:pPr>
      <w:r>
        <w:rPr>
          <w:rFonts w:ascii="仿宋" w:eastAsia="仿宋" w:hAnsi="仿宋" w:hint="eastAsia"/>
          <w:spacing w:val="6"/>
          <w:sz w:val="21"/>
          <w:szCs w:val="21"/>
        </w:rPr>
        <w:t>7</w:t>
      </w:r>
      <w:r w:rsidR="00345F75">
        <w:rPr>
          <w:rFonts w:ascii="仿宋" w:eastAsia="仿宋" w:hAnsi="仿宋" w:hint="eastAsia"/>
          <w:spacing w:val="6"/>
          <w:sz w:val="21"/>
          <w:szCs w:val="21"/>
        </w:rPr>
        <w:t>、﹡为必填项</w:t>
      </w:r>
      <w:bookmarkStart w:id="0" w:name="_GoBack"/>
      <w:bookmarkEnd w:id="0"/>
    </w:p>
    <w:sectPr w:rsidR="00EA247E" w:rsidSect="00EA247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E9B" w:rsidRDefault="00856E9B" w:rsidP="003A559B">
      <w:r>
        <w:separator/>
      </w:r>
    </w:p>
  </w:endnote>
  <w:endnote w:type="continuationSeparator" w:id="1">
    <w:p w:rsidR="00856E9B" w:rsidRDefault="00856E9B" w:rsidP="003A559B">
      <w:r>
        <w:continuationSeparator/>
      </w:r>
    </w:p>
  </w:endnote>
</w:endnotes>
</file>

<file path=word/fontTable.xml><?xml version="1.0" encoding="utf-8"?>
<w:fonts xmlns:r="http://schemas.openxmlformats.org/officeDocument/2006/relationships" xmlns:w="http://schemas.openxmlformats.org/wordprocessingml/2006/main">
  <w:font w:name="Wingdings 2">
    <w:altName w:val="Wingdings"/>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E9B" w:rsidRDefault="00856E9B" w:rsidP="003A559B">
      <w:r>
        <w:separator/>
      </w:r>
    </w:p>
  </w:footnote>
  <w:footnote w:type="continuationSeparator" w:id="1">
    <w:p w:rsidR="00856E9B" w:rsidRDefault="00856E9B" w:rsidP="003A5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7E4FEE"/>
    <w:multiLevelType w:val="multilevel"/>
    <w:tmpl w:val="707E4FEE"/>
    <w:lvl w:ilvl="0">
      <w:start w:val="3"/>
      <w:numFmt w:val="bullet"/>
      <w:lvlText w:val=""/>
      <w:lvlJc w:val="left"/>
      <w:pPr>
        <w:tabs>
          <w:tab w:val="left" w:pos="426"/>
        </w:tabs>
        <w:ind w:left="426" w:hanging="360"/>
      </w:pPr>
      <w:rPr>
        <w:rFonts w:ascii="Wingdings 2" w:eastAsia="宋体" w:hAnsi="Wingdings 2" w:cs="Times New Roman" w:hint="default"/>
      </w:rPr>
    </w:lvl>
    <w:lvl w:ilvl="1">
      <w:start w:val="1"/>
      <w:numFmt w:val="bullet"/>
      <w:lvlText w:val=""/>
      <w:lvlJc w:val="left"/>
      <w:pPr>
        <w:tabs>
          <w:tab w:val="left" w:pos="906"/>
        </w:tabs>
        <w:ind w:left="906" w:hanging="420"/>
      </w:pPr>
      <w:rPr>
        <w:rFonts w:ascii="Wingdings" w:hAnsi="Wingdings" w:hint="default"/>
      </w:rPr>
    </w:lvl>
    <w:lvl w:ilvl="2">
      <w:start w:val="1"/>
      <w:numFmt w:val="bullet"/>
      <w:lvlText w:val=""/>
      <w:lvlJc w:val="left"/>
      <w:pPr>
        <w:tabs>
          <w:tab w:val="left" w:pos="1326"/>
        </w:tabs>
        <w:ind w:left="1326" w:hanging="420"/>
      </w:pPr>
      <w:rPr>
        <w:rFonts w:ascii="Wingdings" w:hAnsi="Wingdings" w:hint="default"/>
      </w:rPr>
    </w:lvl>
    <w:lvl w:ilvl="3">
      <w:start w:val="1"/>
      <w:numFmt w:val="bullet"/>
      <w:lvlText w:val=""/>
      <w:lvlJc w:val="left"/>
      <w:pPr>
        <w:tabs>
          <w:tab w:val="left" w:pos="1746"/>
        </w:tabs>
        <w:ind w:left="1746" w:hanging="420"/>
      </w:pPr>
      <w:rPr>
        <w:rFonts w:ascii="Wingdings" w:hAnsi="Wingdings" w:hint="default"/>
      </w:rPr>
    </w:lvl>
    <w:lvl w:ilvl="4">
      <w:start w:val="1"/>
      <w:numFmt w:val="bullet"/>
      <w:lvlText w:val=""/>
      <w:lvlJc w:val="left"/>
      <w:pPr>
        <w:tabs>
          <w:tab w:val="left" w:pos="2166"/>
        </w:tabs>
        <w:ind w:left="2166" w:hanging="420"/>
      </w:pPr>
      <w:rPr>
        <w:rFonts w:ascii="Wingdings" w:hAnsi="Wingdings" w:hint="default"/>
      </w:rPr>
    </w:lvl>
    <w:lvl w:ilvl="5">
      <w:start w:val="1"/>
      <w:numFmt w:val="bullet"/>
      <w:lvlText w:val=""/>
      <w:lvlJc w:val="left"/>
      <w:pPr>
        <w:tabs>
          <w:tab w:val="left" w:pos="2586"/>
        </w:tabs>
        <w:ind w:left="2586" w:hanging="420"/>
      </w:pPr>
      <w:rPr>
        <w:rFonts w:ascii="Wingdings" w:hAnsi="Wingdings" w:hint="default"/>
      </w:rPr>
    </w:lvl>
    <w:lvl w:ilvl="6">
      <w:start w:val="1"/>
      <w:numFmt w:val="bullet"/>
      <w:lvlText w:val=""/>
      <w:lvlJc w:val="left"/>
      <w:pPr>
        <w:tabs>
          <w:tab w:val="left" w:pos="3006"/>
        </w:tabs>
        <w:ind w:left="3006" w:hanging="420"/>
      </w:pPr>
      <w:rPr>
        <w:rFonts w:ascii="Wingdings" w:hAnsi="Wingdings" w:hint="default"/>
      </w:rPr>
    </w:lvl>
    <w:lvl w:ilvl="7">
      <w:start w:val="1"/>
      <w:numFmt w:val="bullet"/>
      <w:lvlText w:val=""/>
      <w:lvlJc w:val="left"/>
      <w:pPr>
        <w:tabs>
          <w:tab w:val="left" w:pos="3426"/>
        </w:tabs>
        <w:ind w:left="3426" w:hanging="420"/>
      </w:pPr>
      <w:rPr>
        <w:rFonts w:ascii="Wingdings" w:hAnsi="Wingdings" w:hint="default"/>
      </w:rPr>
    </w:lvl>
    <w:lvl w:ilvl="8">
      <w:start w:val="1"/>
      <w:numFmt w:val="bullet"/>
      <w:lvlText w:val=""/>
      <w:lvlJc w:val="left"/>
      <w:pPr>
        <w:tabs>
          <w:tab w:val="left" w:pos="3846"/>
        </w:tabs>
        <w:ind w:left="3846"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5DD5CC9"/>
    <w:rsid w:val="000061F6"/>
    <w:rsid w:val="00172B50"/>
    <w:rsid w:val="00345F75"/>
    <w:rsid w:val="003A559B"/>
    <w:rsid w:val="00402665"/>
    <w:rsid w:val="00456E68"/>
    <w:rsid w:val="00457A8B"/>
    <w:rsid w:val="00856E9B"/>
    <w:rsid w:val="00905D48"/>
    <w:rsid w:val="00EA247E"/>
    <w:rsid w:val="00F61815"/>
    <w:rsid w:val="00F73F78"/>
    <w:rsid w:val="00FB7C24"/>
    <w:rsid w:val="00FE3854"/>
    <w:rsid w:val="65DD5CC9"/>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24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55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559B"/>
    <w:rPr>
      <w:sz w:val="18"/>
      <w:szCs w:val="18"/>
    </w:rPr>
  </w:style>
  <w:style w:type="paragraph" w:styleId="a4">
    <w:name w:val="footer"/>
    <w:basedOn w:val="a"/>
    <w:link w:val="Char0"/>
    <w:rsid w:val="003A559B"/>
    <w:pPr>
      <w:tabs>
        <w:tab w:val="center" w:pos="4153"/>
        <w:tab w:val="right" w:pos="8306"/>
      </w:tabs>
      <w:snapToGrid w:val="0"/>
    </w:pPr>
    <w:rPr>
      <w:sz w:val="18"/>
      <w:szCs w:val="18"/>
    </w:rPr>
  </w:style>
  <w:style w:type="character" w:customStyle="1" w:styleId="Char0">
    <w:name w:val="页脚 Char"/>
    <w:basedOn w:val="a0"/>
    <w:link w:val="a4"/>
    <w:rsid w:val="003A559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B1A48A-14AC-44C5-8065-20BCEDE48E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4366</TotalTime>
  <Pages>3</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神经大条的一只鹅</dc:creator>
  <cp:lastModifiedBy>User</cp:lastModifiedBy>
  <cp:revision>8</cp:revision>
  <dcterms:created xsi:type="dcterms:W3CDTF">2018-07-24T08:02:00Z</dcterms:created>
  <dcterms:modified xsi:type="dcterms:W3CDTF">2018-08-03T04:30:00Z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