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南靖县医院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护理文书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沈艺娜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iCs/>
                <w:szCs w:val="21"/>
              </w:rPr>
              <w:t>护理文书</w:t>
            </w:r>
            <w:r>
              <w:rPr>
                <w:b/>
                <w:bCs/>
                <w:iCs/>
                <w:szCs w:val="21"/>
              </w:rPr>
              <w:t>---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重症护理记录单</w:t>
            </w:r>
          </w:p>
          <w:p>
            <w:pPr>
              <w:ind w:firstLine="632" w:firstLineChars="300"/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2、护理文书--护理记录单</w:t>
            </w:r>
          </w:p>
          <w:p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1、重症护理记录单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①</w:t>
            </w:r>
            <w:r>
              <w:rPr>
                <w:rFonts w:hint="eastAsia"/>
              </w:rPr>
              <w:t>出入量统计，起始时间如果是不足24小时的，按实际的入科实际显示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如图1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??" w:hAnsi="??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/>
              </w:rPr>
              <w:t>24小时出入量，统一是7点记出入量，比如那会还有剩余液体，不能写在07:00，只能写07:02那，能否改进，在总出入量的后面可以增加一行时间还能选择07:01的，目前系统上只能选到07:02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如图2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③、</w:t>
            </w:r>
            <w:r>
              <w:rPr>
                <w:rFonts w:hint="eastAsia"/>
              </w:rPr>
              <w:t>引用体温单，里面只有体温，脉搏，呼吸，再加一个引流量，目前引用出来只有体温，脉搏跟呼吸没有出来，改为引用体温，脉搏，呼吸，引流量都能引用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如图3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④、</w:t>
            </w:r>
            <w:r>
              <w:rPr>
                <w:rFonts w:hint="eastAsia"/>
              </w:rPr>
              <w:t>瞳孔后面再增加一列 肌力 ； 入量后面再增加一列 入量途径；入量目前只显示一个总入量，改成跟出来的一样，把入量明细列出来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如图4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⑤、</w:t>
            </w:r>
            <w:r>
              <w:rPr>
                <w:rFonts w:hint="eastAsia"/>
              </w:rPr>
              <w:t>在护理记录单上增加一个 可以按时间筛选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比如搜索几月几号的护理记录，电脑能直接搜索出来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2、护理记录单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24小时出入量总出量也要像入量一样体现，把总出量和每种出量的总数体现出来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如图5</w:t>
            </w:r>
          </w:p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  <w:lang w:val="en-US" w:eastAsia="zh-CN"/>
              </w:rPr>
              <w:t>6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sym w:font="Wingdings 2" w:char="F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r>
        <w:rPr>
          <w:rFonts w:hint="eastAsia"/>
        </w:rPr>
        <w:t>图</w:t>
      </w:r>
      <w:r>
        <w:t>1</w:t>
      </w:r>
      <w:r>
        <w:rPr>
          <w:rFonts w:hint="eastAsia"/>
        </w:rPr>
        <w:t>：</w:t>
      </w:r>
    </w:p>
    <w:p>
      <w:r>
        <w:t xml:space="preserve"> </w:t>
      </w:r>
      <w:r>
        <w:drawing>
          <wp:inline distT="0" distB="0" distL="114300" distR="114300">
            <wp:extent cx="5273675" cy="214439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图2：</w:t>
      </w:r>
    </w:p>
    <w:p>
      <w:pPr>
        <w:jc w:val="left"/>
      </w:pPr>
      <w:r>
        <w:drawing>
          <wp:inline distT="0" distB="0" distL="114300" distR="114300">
            <wp:extent cx="5273675" cy="204851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图3：:</w:t>
      </w:r>
    </w:p>
    <w:p>
      <w:pPr>
        <w:jc w:val="left"/>
      </w:pPr>
      <w:r>
        <w:drawing>
          <wp:inline distT="0" distB="0" distL="114300" distR="114300">
            <wp:extent cx="5124450" cy="2867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图4：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264410"/>
            <wp:effectExtent l="0" t="0" r="1143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图5：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120900"/>
            <wp:effectExtent l="0" t="0" r="635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42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7292D"/>
    <w:rsid w:val="00092CA7"/>
    <w:rsid w:val="0011750D"/>
    <w:rsid w:val="0014191C"/>
    <w:rsid w:val="00166A42"/>
    <w:rsid w:val="00180AA3"/>
    <w:rsid w:val="001D2C74"/>
    <w:rsid w:val="002502B9"/>
    <w:rsid w:val="002E7C2C"/>
    <w:rsid w:val="004234F4"/>
    <w:rsid w:val="00435B1D"/>
    <w:rsid w:val="004E062E"/>
    <w:rsid w:val="004F434B"/>
    <w:rsid w:val="0053503B"/>
    <w:rsid w:val="00565C9E"/>
    <w:rsid w:val="00594FE7"/>
    <w:rsid w:val="00683387"/>
    <w:rsid w:val="006E546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2F3F"/>
    <w:rsid w:val="00906513"/>
    <w:rsid w:val="00966CFB"/>
    <w:rsid w:val="009A375B"/>
    <w:rsid w:val="00A54198"/>
    <w:rsid w:val="00A91FFB"/>
    <w:rsid w:val="00AA4D20"/>
    <w:rsid w:val="00AB2DC8"/>
    <w:rsid w:val="00B12749"/>
    <w:rsid w:val="00B55EE6"/>
    <w:rsid w:val="00B9453F"/>
    <w:rsid w:val="00BC3EA3"/>
    <w:rsid w:val="00BE3A64"/>
    <w:rsid w:val="00CB26C1"/>
    <w:rsid w:val="00CC4BDD"/>
    <w:rsid w:val="00D35561"/>
    <w:rsid w:val="00D57A3D"/>
    <w:rsid w:val="00D63478"/>
    <w:rsid w:val="00D64647"/>
    <w:rsid w:val="00D7156E"/>
    <w:rsid w:val="00DB44A6"/>
    <w:rsid w:val="00E67E36"/>
    <w:rsid w:val="00EF4CBE"/>
    <w:rsid w:val="00F26284"/>
    <w:rsid w:val="00F561B6"/>
    <w:rsid w:val="040C73E5"/>
    <w:rsid w:val="06020F59"/>
    <w:rsid w:val="065551DD"/>
    <w:rsid w:val="10892D0F"/>
    <w:rsid w:val="10B04B7E"/>
    <w:rsid w:val="18110029"/>
    <w:rsid w:val="18CC4E3D"/>
    <w:rsid w:val="1B452833"/>
    <w:rsid w:val="1BC87C9E"/>
    <w:rsid w:val="1E473F3F"/>
    <w:rsid w:val="1F911F4C"/>
    <w:rsid w:val="24A43A0B"/>
    <w:rsid w:val="262D1B92"/>
    <w:rsid w:val="373223A0"/>
    <w:rsid w:val="394F58A7"/>
    <w:rsid w:val="3B872E95"/>
    <w:rsid w:val="404D4F2A"/>
    <w:rsid w:val="4246370E"/>
    <w:rsid w:val="4A9C5637"/>
    <w:rsid w:val="4BC347F9"/>
    <w:rsid w:val="518417AE"/>
    <w:rsid w:val="56523F23"/>
    <w:rsid w:val="57CE6E1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FollowedHyperlink"/>
    <w:basedOn w:val="6"/>
    <w:uiPriority w:val="99"/>
    <w:rPr>
      <w:rFonts w:cs="Times New Roman"/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99"/>
    <w:rPr>
      <w:rFonts w:cs="Times New Roman"/>
      <w:color w:val="0000FF"/>
      <w:sz w:val="18"/>
      <w:szCs w:val="18"/>
      <w:u w:val="none"/>
    </w:rPr>
  </w:style>
  <w:style w:type="character" w:customStyle="1" w:styleId="10">
    <w:name w:val="Balloon Text Char"/>
    <w:basedOn w:val="6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41</Words>
  <Characters>238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-pc</dc:creator>
  <cp:lastModifiedBy>Administrator</cp:lastModifiedBy>
  <cp:lastPrinted>2020-03-09T08:11:00Z</cp:lastPrinted>
  <dcterms:modified xsi:type="dcterms:W3CDTF">2021-05-20T01:10:58Z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188A49F9C4834C9C9A38A19FB9EB7D4D</vt:lpwstr>
  </property>
</Properties>
</file>